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5684"/>
      </w:tblGrid>
      <w:tr w:rsidR="00777FBF" w:rsidRPr="008B462D" w14:paraId="7330D395" w14:textId="77777777" w:rsidTr="00777FBF">
        <w:tc>
          <w:tcPr>
            <w:tcW w:w="1809" w:type="pct"/>
            <w:tcBorders>
              <w:top w:val="single" w:sz="4" w:space="0" w:color="auto"/>
            </w:tcBorders>
            <w:shd w:val="clear" w:color="auto" w:fill="auto"/>
          </w:tcPr>
          <w:p w14:paraId="741A508C" w14:textId="77777777" w:rsidR="00777FBF" w:rsidRPr="008B462D" w:rsidRDefault="00777FBF">
            <w:pPr>
              <w:rPr>
                <w:rFonts w:ascii="Times" w:hAnsi="Times" w:cs="Rotis Semisans ExBd"/>
                <w:b/>
                <w:bCs/>
                <w:spacing w:val="2"/>
                <w:szCs w:val="22"/>
              </w:rPr>
            </w:pPr>
          </w:p>
          <w:p w14:paraId="7F97A3D0" w14:textId="77777777" w:rsidR="00777FBF" w:rsidRPr="008B462D" w:rsidRDefault="00777FBF" w:rsidP="00777FBF">
            <w:pPr>
              <w:spacing w:before="360"/>
              <w:rPr>
                <w:rFonts w:ascii="Times" w:hAnsi="Times" w:cs="Rotis Semisans ExBd"/>
                <w:b/>
                <w:bCs/>
                <w:spacing w:val="2"/>
                <w:szCs w:val="22"/>
              </w:rPr>
            </w:pPr>
            <w:r w:rsidRPr="008B462D">
              <w:rPr>
                <w:rFonts w:ascii="Times" w:hAnsi="Times" w:cs="Rotis Semisans ExBd"/>
                <w:b/>
                <w:bCs/>
                <w:spacing w:val="2"/>
                <w:szCs w:val="22"/>
              </w:rPr>
              <w:t>Dr. Peter J. Middlebrook</w:t>
            </w:r>
          </w:p>
          <w:p w14:paraId="3090F0D7" w14:textId="77777777" w:rsidR="00777FBF" w:rsidRPr="008B462D" w:rsidRDefault="00777FBF">
            <w:pPr>
              <w:rPr>
                <w:rFonts w:ascii="Times" w:hAnsi="Times" w:cs="Rotis Semisans ExBd"/>
                <w:b/>
                <w:bCs/>
                <w:spacing w:val="2"/>
                <w:szCs w:val="22"/>
              </w:rPr>
            </w:pPr>
          </w:p>
          <w:p w14:paraId="16D7E935" w14:textId="77777777" w:rsidR="00777FBF" w:rsidRPr="008B462D" w:rsidRDefault="00777FBF">
            <w:pPr>
              <w:rPr>
                <w:rFonts w:ascii="Times" w:hAnsi="Times" w:cs="Rotis Semisans ExBd"/>
                <w:b/>
                <w:bCs/>
                <w:spacing w:val="2"/>
                <w:szCs w:val="22"/>
              </w:rPr>
            </w:pPr>
          </w:p>
        </w:tc>
        <w:tc>
          <w:tcPr>
            <w:tcW w:w="3191" w:type="pct"/>
            <w:tcBorders>
              <w:top w:val="single" w:sz="4" w:space="0" w:color="auto"/>
            </w:tcBorders>
            <w:shd w:val="clear" w:color="auto" w:fill="auto"/>
          </w:tcPr>
          <w:p w14:paraId="6A9BB9B9" w14:textId="7F5A323A" w:rsidR="00777FBF" w:rsidRPr="008B462D" w:rsidRDefault="000E0568">
            <w:pPr>
              <w:rPr>
                <w:rFonts w:ascii="Times" w:hAnsi="Times" w:cs="Rotis Semisans ExBd"/>
                <w:b/>
                <w:bCs/>
                <w:spacing w:val="2"/>
                <w:szCs w:val="22"/>
              </w:rPr>
            </w:pPr>
            <w:r>
              <w:rPr>
                <w:rFonts w:ascii="Times" w:hAnsi="Times" w:cs="Rotis Semisans ExBd"/>
                <w:b/>
                <w:bCs/>
                <w:noProof/>
                <w:spacing w:val="2"/>
                <w:szCs w:val="22"/>
              </w:rPr>
              <w:drawing>
                <wp:anchor distT="0" distB="0" distL="114300" distR="114300" simplePos="0" relativeHeight="251660288" behindDoc="0" locked="0" layoutInCell="1" allowOverlap="1" wp14:anchorId="4B0A0461" wp14:editId="50A65251">
                  <wp:simplePos x="0" y="0"/>
                  <wp:positionH relativeFrom="column">
                    <wp:posOffset>1588135</wp:posOffset>
                  </wp:positionH>
                  <wp:positionV relativeFrom="paragraph">
                    <wp:posOffset>59885</wp:posOffset>
                  </wp:positionV>
                  <wp:extent cx="1789851" cy="79937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policity World Logo Site.png"/>
                          <pic:cNvPicPr/>
                        </pic:nvPicPr>
                        <pic:blipFill>
                          <a:blip r:embed="rId8"/>
                          <a:stretch>
                            <a:fillRect/>
                          </a:stretch>
                        </pic:blipFill>
                        <pic:spPr>
                          <a:xfrm>
                            <a:off x="0" y="0"/>
                            <a:ext cx="1789851" cy="799370"/>
                          </a:xfrm>
                          <a:prstGeom prst="rect">
                            <a:avLst/>
                          </a:prstGeom>
                        </pic:spPr>
                      </pic:pic>
                    </a:graphicData>
                  </a:graphic>
                  <wp14:sizeRelH relativeFrom="page">
                    <wp14:pctWidth>0</wp14:pctWidth>
                  </wp14:sizeRelH>
                  <wp14:sizeRelV relativeFrom="page">
                    <wp14:pctHeight>0</wp14:pctHeight>
                  </wp14:sizeRelV>
                </wp:anchor>
              </w:drawing>
            </w:r>
          </w:p>
        </w:tc>
      </w:tr>
      <w:tr w:rsidR="00456CA2" w:rsidRPr="008B462D" w14:paraId="7A8129FC" w14:textId="77777777">
        <w:tc>
          <w:tcPr>
            <w:tcW w:w="5000" w:type="pct"/>
            <w:gridSpan w:val="2"/>
            <w:tcBorders>
              <w:top w:val="single" w:sz="4" w:space="0" w:color="auto"/>
            </w:tcBorders>
            <w:shd w:val="clear" w:color="auto" w:fill="auto"/>
          </w:tcPr>
          <w:p w14:paraId="000D4019" w14:textId="6A32DD61" w:rsidR="0004002B" w:rsidRPr="008B462D" w:rsidRDefault="0004002B">
            <w:pPr>
              <w:rPr>
                <w:rFonts w:ascii="Times" w:hAnsi="Times" w:cs="Rotis Semisans ExBd"/>
                <w:b/>
                <w:bCs/>
                <w:spacing w:val="2"/>
                <w:sz w:val="20"/>
                <w:szCs w:val="20"/>
              </w:rPr>
            </w:pPr>
          </w:p>
          <w:p w14:paraId="1760A779" w14:textId="5895A0A4" w:rsidR="0004002B" w:rsidRPr="008B462D" w:rsidRDefault="00456CA2">
            <w:pPr>
              <w:rPr>
                <w:rFonts w:ascii="Times" w:hAnsi="Times" w:cs="Rotis Semisans ExBd"/>
                <w:bCs/>
                <w:spacing w:val="2"/>
                <w:sz w:val="20"/>
                <w:szCs w:val="20"/>
              </w:rPr>
            </w:pPr>
            <w:r w:rsidRPr="008B462D">
              <w:rPr>
                <w:rFonts w:ascii="Times" w:hAnsi="Times" w:cs="Rotis Semisans ExBd"/>
                <w:b/>
                <w:bCs/>
                <w:spacing w:val="2"/>
                <w:sz w:val="20"/>
                <w:szCs w:val="20"/>
              </w:rPr>
              <w:t>Dr. Peter J. Middlebrook</w:t>
            </w:r>
            <w:r w:rsidRPr="008B462D">
              <w:rPr>
                <w:rFonts w:ascii="Times" w:hAnsi="Times" w:cs="Rotis Semisans ExBd"/>
                <w:bCs/>
                <w:spacing w:val="2"/>
                <w:sz w:val="20"/>
                <w:szCs w:val="20"/>
              </w:rPr>
              <w:t xml:space="preserve"> </w:t>
            </w:r>
            <w:r w:rsidR="00FC425C" w:rsidRPr="008B462D">
              <w:rPr>
                <w:rFonts w:ascii="Times" w:hAnsi="Times" w:cs="Rotis Semisans ExBd"/>
                <w:bCs/>
                <w:spacing w:val="2"/>
                <w:sz w:val="20"/>
                <w:szCs w:val="20"/>
              </w:rPr>
              <w:t xml:space="preserve">is a </w:t>
            </w:r>
            <w:r w:rsidR="00FC425C" w:rsidRPr="008B462D">
              <w:rPr>
                <w:rFonts w:ascii="Times" w:hAnsi="Times" w:cs="Rotis Semisans ExBd"/>
                <w:bCs/>
                <w:spacing w:val="2"/>
                <w:sz w:val="20"/>
                <w:szCs w:val="20"/>
                <w:u w:val="single"/>
              </w:rPr>
              <w:t>former staff member</w:t>
            </w:r>
            <w:r w:rsidR="00FC425C" w:rsidRPr="008B462D">
              <w:rPr>
                <w:rFonts w:ascii="Times" w:hAnsi="Times" w:cs="Rotis Semisans ExBd"/>
                <w:bCs/>
                <w:spacing w:val="2"/>
                <w:sz w:val="20"/>
                <w:szCs w:val="20"/>
              </w:rPr>
              <w:t xml:space="preserve"> of the </w:t>
            </w:r>
            <w:r w:rsidR="00FC425C" w:rsidRPr="008B462D">
              <w:rPr>
                <w:rFonts w:ascii="Times" w:hAnsi="Times" w:cs="Rotis Semisans ExBd"/>
                <w:b/>
                <w:bCs/>
                <w:spacing w:val="2"/>
                <w:sz w:val="20"/>
                <w:szCs w:val="20"/>
              </w:rPr>
              <w:t>World Bank</w:t>
            </w:r>
            <w:r w:rsidR="00FC425C" w:rsidRPr="008B462D">
              <w:rPr>
                <w:rFonts w:ascii="Times" w:hAnsi="Times" w:cs="Rotis Semisans ExBd"/>
                <w:bCs/>
                <w:spacing w:val="2"/>
                <w:sz w:val="20"/>
                <w:szCs w:val="20"/>
              </w:rPr>
              <w:t xml:space="preserve">, </w:t>
            </w:r>
            <w:r w:rsidR="00FC425C" w:rsidRPr="008B462D">
              <w:rPr>
                <w:rFonts w:ascii="Times" w:hAnsi="Times" w:cs="Rotis Semisans ExBd"/>
                <w:b/>
                <w:bCs/>
                <w:spacing w:val="2"/>
                <w:sz w:val="20"/>
                <w:szCs w:val="20"/>
              </w:rPr>
              <w:t xml:space="preserve">UK Government </w:t>
            </w:r>
            <w:r w:rsidR="00FC425C" w:rsidRPr="008B462D">
              <w:rPr>
                <w:rFonts w:ascii="Times" w:hAnsi="Times" w:cs="Rotis Semisans ExBd"/>
                <w:bCs/>
                <w:spacing w:val="2"/>
                <w:sz w:val="20"/>
                <w:szCs w:val="20"/>
              </w:rPr>
              <w:t xml:space="preserve">and </w:t>
            </w:r>
            <w:r w:rsidR="00FC425C" w:rsidRPr="008B462D">
              <w:rPr>
                <w:rFonts w:ascii="Times" w:hAnsi="Times" w:cs="Rotis Semisans ExBd"/>
                <w:b/>
                <w:bCs/>
                <w:spacing w:val="2"/>
                <w:sz w:val="20"/>
                <w:szCs w:val="20"/>
              </w:rPr>
              <w:t xml:space="preserve">European Union, </w:t>
            </w:r>
            <w:r w:rsidR="0004002B" w:rsidRPr="008B462D">
              <w:rPr>
                <w:rFonts w:ascii="Times" w:hAnsi="Times" w:cs="Rotis Semisans ExBd"/>
                <w:bCs/>
                <w:spacing w:val="2"/>
                <w:sz w:val="20"/>
                <w:szCs w:val="20"/>
              </w:rPr>
              <w:t>and</w:t>
            </w:r>
            <w:r w:rsidR="00FA7C06" w:rsidRPr="008B462D">
              <w:rPr>
                <w:rFonts w:ascii="Times" w:hAnsi="Times" w:cs="Rotis Semisans ExBd"/>
                <w:b/>
                <w:bCs/>
                <w:spacing w:val="2"/>
                <w:sz w:val="20"/>
                <w:szCs w:val="20"/>
              </w:rPr>
              <w:t xml:space="preserve"> </w:t>
            </w:r>
            <w:r w:rsidR="000961B1">
              <w:rPr>
                <w:rFonts w:ascii="Times" w:hAnsi="Times" w:cs="Rotis Semisans ExBd"/>
                <w:bCs/>
                <w:spacing w:val="2"/>
                <w:sz w:val="20"/>
                <w:szCs w:val="20"/>
              </w:rPr>
              <w:t xml:space="preserve">an </w:t>
            </w:r>
            <w:r w:rsidR="00FC425C" w:rsidRPr="008B462D">
              <w:rPr>
                <w:rFonts w:ascii="Times" w:hAnsi="Times" w:cs="Rotis Semisans ExBd"/>
                <w:bCs/>
                <w:spacing w:val="2"/>
                <w:sz w:val="20"/>
                <w:szCs w:val="20"/>
              </w:rPr>
              <w:t xml:space="preserve">international </w:t>
            </w:r>
            <w:r w:rsidR="00BA3389" w:rsidRPr="008B462D">
              <w:rPr>
                <w:rFonts w:ascii="Times" w:hAnsi="Times" w:cs="Rotis Semisans ExBd"/>
                <w:bCs/>
                <w:spacing w:val="2"/>
                <w:sz w:val="20"/>
                <w:szCs w:val="20"/>
              </w:rPr>
              <w:t xml:space="preserve">political </w:t>
            </w:r>
            <w:r w:rsidR="00FC425C" w:rsidRPr="008B462D">
              <w:rPr>
                <w:rFonts w:ascii="Times" w:hAnsi="Times" w:cs="Rotis Semisans ExBd"/>
                <w:bCs/>
                <w:spacing w:val="2"/>
                <w:sz w:val="20"/>
                <w:szCs w:val="20"/>
              </w:rPr>
              <w:t>economist with a</w:t>
            </w:r>
            <w:r w:rsidR="009F696C" w:rsidRPr="008B462D">
              <w:rPr>
                <w:rFonts w:ascii="Times" w:hAnsi="Times" w:cs="Rotis Semisans ExBd"/>
                <w:bCs/>
                <w:spacing w:val="2"/>
                <w:sz w:val="20"/>
                <w:szCs w:val="20"/>
              </w:rPr>
              <w:t xml:space="preserve"> </w:t>
            </w:r>
            <w:r w:rsidRPr="008B462D">
              <w:rPr>
                <w:rFonts w:ascii="Times" w:hAnsi="Times" w:cs="Rotis Semisans ExBd"/>
                <w:b/>
                <w:bCs/>
                <w:spacing w:val="2"/>
                <w:sz w:val="20"/>
                <w:szCs w:val="20"/>
              </w:rPr>
              <w:t>Ph.D</w:t>
            </w:r>
            <w:r w:rsidRPr="008B462D">
              <w:rPr>
                <w:rFonts w:ascii="Times" w:hAnsi="Times" w:cs="Rotis Semisans ExBd"/>
                <w:bCs/>
                <w:spacing w:val="2"/>
                <w:sz w:val="20"/>
                <w:szCs w:val="20"/>
              </w:rPr>
              <w:t>. from the University of Durham (2002)</w:t>
            </w:r>
            <w:r w:rsidR="001B147E" w:rsidRPr="008B462D">
              <w:rPr>
                <w:rFonts w:ascii="Times" w:hAnsi="Times" w:cs="Rotis Semisans ExBd"/>
                <w:bCs/>
                <w:spacing w:val="2"/>
                <w:sz w:val="20"/>
                <w:szCs w:val="20"/>
              </w:rPr>
              <w:t xml:space="preserve"> </w:t>
            </w:r>
            <w:r w:rsidR="000A6C43" w:rsidRPr="008B462D">
              <w:rPr>
                <w:rFonts w:ascii="Times" w:hAnsi="Times" w:cs="Rotis Semisans ExBd"/>
                <w:bCs/>
                <w:spacing w:val="2"/>
                <w:sz w:val="20"/>
                <w:szCs w:val="20"/>
              </w:rPr>
              <w:t xml:space="preserve">Centre for Middle Eastern and Islamic Studies (CMEIS) </w:t>
            </w:r>
            <w:r w:rsidR="001B147E" w:rsidRPr="008B462D">
              <w:rPr>
                <w:rFonts w:ascii="Times" w:hAnsi="Times" w:cs="Rotis Semisans ExBd"/>
                <w:bCs/>
                <w:spacing w:val="2"/>
                <w:sz w:val="20"/>
                <w:szCs w:val="20"/>
              </w:rPr>
              <w:t xml:space="preserve">on </w:t>
            </w:r>
            <w:r w:rsidR="004D4D09">
              <w:rPr>
                <w:rFonts w:ascii="Times" w:hAnsi="Times" w:cs="Rotis Semisans ExBd"/>
                <w:bCs/>
                <w:spacing w:val="2"/>
                <w:sz w:val="20"/>
                <w:szCs w:val="20"/>
              </w:rPr>
              <w:t xml:space="preserve">social protection, </w:t>
            </w:r>
            <w:r w:rsidR="00F81526">
              <w:rPr>
                <w:rFonts w:ascii="Times" w:hAnsi="Times" w:cs="Rotis Semisans ExBd"/>
                <w:bCs/>
                <w:spacing w:val="2"/>
                <w:sz w:val="20"/>
                <w:szCs w:val="20"/>
              </w:rPr>
              <w:t xml:space="preserve">employment, </w:t>
            </w:r>
            <w:r w:rsidR="000479F1">
              <w:rPr>
                <w:rFonts w:ascii="Times" w:hAnsi="Times" w:cs="Rotis Semisans ExBd"/>
                <w:bCs/>
                <w:spacing w:val="2"/>
                <w:sz w:val="20"/>
                <w:szCs w:val="20"/>
              </w:rPr>
              <w:t>welfare economics, natural resource management and growth</w:t>
            </w:r>
            <w:r w:rsidRPr="008B462D">
              <w:rPr>
                <w:rFonts w:ascii="Times" w:hAnsi="Times" w:cs="Rotis Semisans ExBd"/>
                <w:bCs/>
                <w:spacing w:val="2"/>
                <w:sz w:val="20"/>
                <w:szCs w:val="20"/>
              </w:rPr>
              <w:t xml:space="preserve">. </w:t>
            </w:r>
          </w:p>
          <w:p w14:paraId="72057CC3" w14:textId="77777777" w:rsidR="0004002B" w:rsidRPr="008B462D" w:rsidRDefault="0004002B">
            <w:pPr>
              <w:rPr>
                <w:rFonts w:ascii="Times" w:hAnsi="Times" w:cs="Rotis Semisans ExBd"/>
                <w:bCs/>
                <w:spacing w:val="2"/>
                <w:sz w:val="20"/>
                <w:szCs w:val="20"/>
              </w:rPr>
            </w:pPr>
          </w:p>
          <w:p w14:paraId="7EC6DFCC" w14:textId="5C7BFE0E" w:rsidR="00967B3A" w:rsidRPr="000961B1" w:rsidRDefault="00FC425C" w:rsidP="000961B1">
            <w:pPr>
              <w:rPr>
                <w:rFonts w:ascii="Times" w:hAnsi="Times" w:cs="Rotis Semisans ExBd"/>
                <w:bCs/>
                <w:spacing w:val="2"/>
                <w:sz w:val="20"/>
                <w:szCs w:val="20"/>
              </w:rPr>
            </w:pPr>
            <w:r w:rsidRPr="008B462D">
              <w:rPr>
                <w:rFonts w:ascii="Times" w:hAnsi="Times" w:cs="Rotis Semisans ExBd"/>
                <w:bCs/>
                <w:spacing w:val="2"/>
                <w:sz w:val="20"/>
                <w:szCs w:val="20"/>
              </w:rPr>
              <w:t>H</w:t>
            </w:r>
            <w:r w:rsidR="00456CA2" w:rsidRPr="008B462D">
              <w:rPr>
                <w:rFonts w:ascii="Times" w:hAnsi="Times" w:cs="Rotis Semisans ExBd"/>
                <w:bCs/>
                <w:spacing w:val="2"/>
                <w:sz w:val="20"/>
                <w:szCs w:val="20"/>
              </w:rPr>
              <w:t xml:space="preserve">e has more than 25 years </w:t>
            </w:r>
            <w:r w:rsidR="00B429A5" w:rsidRPr="008B462D">
              <w:rPr>
                <w:rFonts w:ascii="Times" w:hAnsi="Times" w:cs="Rotis Semisans ExBd"/>
                <w:bCs/>
                <w:spacing w:val="2"/>
                <w:sz w:val="20"/>
                <w:szCs w:val="20"/>
              </w:rPr>
              <w:t>of</w:t>
            </w:r>
            <w:r w:rsidR="008B462D" w:rsidRPr="008B462D">
              <w:rPr>
                <w:noProof/>
                <w:lang w:val="en-US"/>
              </w:rPr>
              <w:t xml:space="preserve"> </w:t>
            </w:r>
            <w:r w:rsidR="00456CA2" w:rsidRPr="008B462D">
              <w:rPr>
                <w:rFonts w:ascii="Times" w:hAnsi="Times" w:cs="Rotis Semisans ExBd"/>
                <w:bCs/>
                <w:spacing w:val="2"/>
                <w:sz w:val="20"/>
                <w:szCs w:val="20"/>
              </w:rPr>
              <w:t xml:space="preserve">international development experience, living and working in </w:t>
            </w:r>
            <w:r w:rsidR="00456CA2" w:rsidRPr="008B462D">
              <w:rPr>
                <w:rFonts w:ascii="Times" w:hAnsi="Times" w:cs="Rotis Semisans ExBd"/>
                <w:b/>
                <w:bCs/>
                <w:spacing w:val="2"/>
                <w:sz w:val="20"/>
                <w:szCs w:val="20"/>
              </w:rPr>
              <w:t>North and East Africa</w:t>
            </w:r>
            <w:r w:rsidR="00456CA2" w:rsidRPr="008B462D">
              <w:rPr>
                <w:rFonts w:ascii="Times" w:hAnsi="Times" w:cs="Rotis Semisans ExBd"/>
                <w:bCs/>
                <w:spacing w:val="2"/>
                <w:sz w:val="20"/>
                <w:szCs w:val="20"/>
              </w:rPr>
              <w:t xml:space="preserve">, the </w:t>
            </w:r>
            <w:r w:rsidR="00456CA2" w:rsidRPr="008B462D">
              <w:rPr>
                <w:rFonts w:ascii="Times" w:hAnsi="Times" w:cs="Rotis Semisans ExBd"/>
                <w:b/>
                <w:bCs/>
                <w:spacing w:val="2"/>
                <w:sz w:val="20"/>
                <w:szCs w:val="20"/>
              </w:rPr>
              <w:t xml:space="preserve">Middle East </w:t>
            </w:r>
            <w:r w:rsidR="00456CA2" w:rsidRPr="008B462D">
              <w:rPr>
                <w:rFonts w:ascii="Times" w:hAnsi="Times" w:cs="Rotis Semisans ExBd"/>
                <w:bCs/>
                <w:spacing w:val="2"/>
                <w:sz w:val="20"/>
                <w:szCs w:val="20"/>
              </w:rPr>
              <w:t xml:space="preserve">and </w:t>
            </w:r>
            <w:r w:rsidR="00456CA2" w:rsidRPr="008B462D">
              <w:rPr>
                <w:rFonts w:ascii="Times" w:hAnsi="Times" w:cs="Rotis Semisans ExBd"/>
                <w:b/>
                <w:bCs/>
                <w:spacing w:val="2"/>
                <w:sz w:val="20"/>
                <w:szCs w:val="20"/>
              </w:rPr>
              <w:t xml:space="preserve">Central and Southern Asia </w:t>
            </w:r>
            <w:r w:rsidR="00456CA2" w:rsidRPr="008B462D">
              <w:rPr>
                <w:rFonts w:ascii="Times" w:hAnsi="Times" w:cs="Rotis Semisans ExBd"/>
                <w:bCs/>
                <w:spacing w:val="2"/>
                <w:sz w:val="20"/>
                <w:szCs w:val="20"/>
              </w:rPr>
              <w:t xml:space="preserve">covering various aspects of </w:t>
            </w:r>
            <w:r w:rsidR="000479F1">
              <w:rPr>
                <w:rFonts w:ascii="Times" w:hAnsi="Times" w:cs="Rotis Semisans ExBd"/>
                <w:bCs/>
                <w:spacing w:val="2"/>
                <w:sz w:val="20"/>
                <w:szCs w:val="20"/>
              </w:rPr>
              <w:t xml:space="preserve">economic </w:t>
            </w:r>
            <w:r w:rsidR="001B147E" w:rsidRPr="008B462D">
              <w:rPr>
                <w:rFonts w:ascii="Times" w:hAnsi="Times" w:cs="Rotis Semisans ExBd"/>
                <w:bCs/>
                <w:spacing w:val="2"/>
                <w:sz w:val="20"/>
                <w:szCs w:val="20"/>
              </w:rPr>
              <w:t xml:space="preserve">governance, </w:t>
            </w:r>
            <w:r w:rsidR="000479F1">
              <w:rPr>
                <w:rFonts w:ascii="Times" w:hAnsi="Times" w:cs="Rotis Semisans ExBd"/>
                <w:bCs/>
                <w:spacing w:val="2"/>
                <w:sz w:val="20"/>
                <w:szCs w:val="20"/>
              </w:rPr>
              <w:t xml:space="preserve">growth, environment / climate, financing (including blended finance) and </w:t>
            </w:r>
            <w:r w:rsidR="001B147E" w:rsidRPr="008B462D">
              <w:rPr>
                <w:rFonts w:ascii="Times" w:hAnsi="Times" w:cs="Rotis Semisans ExBd"/>
                <w:bCs/>
                <w:spacing w:val="2"/>
                <w:sz w:val="20"/>
                <w:szCs w:val="20"/>
              </w:rPr>
              <w:t xml:space="preserve">state </w:t>
            </w:r>
            <w:r w:rsidR="000479F1">
              <w:rPr>
                <w:rFonts w:ascii="Times" w:hAnsi="Times" w:cs="Rotis Semisans ExBd"/>
                <w:bCs/>
                <w:spacing w:val="2"/>
                <w:sz w:val="20"/>
                <w:szCs w:val="20"/>
              </w:rPr>
              <w:t>capacity</w:t>
            </w:r>
            <w:r w:rsidRPr="008B462D">
              <w:rPr>
                <w:rFonts w:ascii="Times" w:hAnsi="Times" w:cs="Rotis Semisans ExBd"/>
                <w:bCs/>
                <w:spacing w:val="2"/>
                <w:sz w:val="20"/>
                <w:szCs w:val="20"/>
              </w:rPr>
              <w:t>.</w:t>
            </w:r>
            <w:r w:rsidR="009F696C" w:rsidRPr="008B462D">
              <w:rPr>
                <w:rFonts w:ascii="Times" w:hAnsi="Times" w:cs="Rotis Semisans ExBd"/>
                <w:bCs/>
                <w:spacing w:val="2"/>
                <w:sz w:val="20"/>
                <w:szCs w:val="20"/>
              </w:rPr>
              <w:t xml:space="preserve"> </w:t>
            </w:r>
            <w:r w:rsidR="00456CA2" w:rsidRPr="008B462D">
              <w:rPr>
                <w:rFonts w:ascii="Times" w:hAnsi="Times" w:cs="Rotis Semisans ExBd"/>
                <w:bCs/>
                <w:spacing w:val="2"/>
                <w:sz w:val="20"/>
                <w:szCs w:val="20"/>
              </w:rPr>
              <w:t xml:space="preserve">He has worked in more than </w:t>
            </w:r>
            <w:r w:rsidR="00A832BB" w:rsidRPr="008B462D">
              <w:rPr>
                <w:rFonts w:ascii="Times" w:hAnsi="Times" w:cs="Rotis Semisans ExBd"/>
                <w:b/>
                <w:bCs/>
                <w:spacing w:val="2"/>
                <w:sz w:val="20"/>
                <w:szCs w:val="20"/>
              </w:rPr>
              <w:t>40</w:t>
            </w:r>
            <w:r w:rsidR="00456CA2" w:rsidRPr="008B462D">
              <w:rPr>
                <w:rFonts w:ascii="Times" w:hAnsi="Times" w:cs="Rotis Semisans ExBd"/>
                <w:b/>
                <w:bCs/>
                <w:spacing w:val="2"/>
                <w:sz w:val="20"/>
                <w:szCs w:val="20"/>
              </w:rPr>
              <w:t xml:space="preserve"> countries</w:t>
            </w:r>
            <w:r w:rsidR="00456CA2" w:rsidRPr="008B462D">
              <w:rPr>
                <w:rFonts w:ascii="Times" w:hAnsi="Times" w:cs="Rotis Semisans ExBd"/>
                <w:bCs/>
                <w:spacing w:val="2"/>
                <w:sz w:val="20"/>
                <w:szCs w:val="20"/>
              </w:rPr>
              <w:t xml:space="preserve">, travelled to </w:t>
            </w:r>
            <w:r w:rsidR="00456CA2" w:rsidRPr="008B462D">
              <w:rPr>
                <w:rFonts w:ascii="Times" w:hAnsi="Times" w:cs="Rotis Semisans ExBd"/>
                <w:b/>
                <w:bCs/>
                <w:spacing w:val="2"/>
                <w:sz w:val="20"/>
                <w:szCs w:val="20"/>
              </w:rPr>
              <w:t>more than 100</w:t>
            </w:r>
            <w:r w:rsidR="00456CA2" w:rsidRPr="008B462D">
              <w:rPr>
                <w:rFonts w:ascii="Times" w:hAnsi="Times" w:cs="Rotis Semisans ExBd"/>
                <w:bCs/>
                <w:spacing w:val="2"/>
                <w:sz w:val="20"/>
                <w:szCs w:val="20"/>
              </w:rPr>
              <w:t xml:space="preserve">, led teams (ranging from 5 to 200) on more than 30 significant exercises and is widely published. Dr. Middlebrook has worked as a senior advisor to </w:t>
            </w:r>
            <w:r w:rsidR="005C6980" w:rsidRPr="008B462D">
              <w:rPr>
                <w:rFonts w:ascii="Times" w:hAnsi="Times" w:cs="Rotis Semisans ExBd"/>
                <w:bCs/>
                <w:spacing w:val="2"/>
                <w:sz w:val="20"/>
                <w:szCs w:val="20"/>
              </w:rPr>
              <w:t xml:space="preserve">numerous Heads of State and Cabinet Offices, as well as </w:t>
            </w:r>
            <w:r w:rsidR="00456CA2" w:rsidRPr="008B462D">
              <w:rPr>
                <w:rFonts w:ascii="Times" w:hAnsi="Times" w:cs="Rotis Semisans ExBd"/>
                <w:bCs/>
                <w:spacing w:val="2"/>
                <w:sz w:val="20"/>
                <w:szCs w:val="20"/>
              </w:rPr>
              <w:t xml:space="preserve">multilateral, bilateral, sovereign </w:t>
            </w:r>
            <w:r w:rsidR="001B147E" w:rsidRPr="008B462D">
              <w:rPr>
                <w:rFonts w:ascii="Times" w:hAnsi="Times" w:cs="Rotis Semisans ExBd"/>
                <w:bCs/>
                <w:spacing w:val="2"/>
                <w:sz w:val="20"/>
                <w:szCs w:val="20"/>
              </w:rPr>
              <w:t>bodies and the World Economic Forum.</w:t>
            </w:r>
            <w:r w:rsidR="00A416ED" w:rsidRPr="008B462D">
              <w:rPr>
                <w:rFonts w:ascii="Times" w:hAnsi="Times" w:cs="Rotis Semisans ExBd"/>
                <w:bCs/>
                <w:spacing w:val="2"/>
                <w:sz w:val="20"/>
                <w:szCs w:val="20"/>
              </w:rPr>
              <w:t xml:space="preserve"> </w:t>
            </w:r>
            <w:r w:rsidR="00456CA2" w:rsidRPr="008B462D">
              <w:rPr>
                <w:rFonts w:ascii="Times" w:hAnsi="Times" w:cs="Rotis Semisans ExBd"/>
                <w:bCs/>
                <w:spacing w:val="2"/>
                <w:sz w:val="20"/>
                <w:szCs w:val="20"/>
              </w:rPr>
              <w:t xml:space="preserve">He has worked with the </w:t>
            </w:r>
            <w:r w:rsidR="00C91052" w:rsidRPr="008B462D">
              <w:rPr>
                <w:rFonts w:ascii="Times" w:hAnsi="Times" w:cs="Rotis Semisans ExBd"/>
                <w:b/>
                <w:bCs/>
                <w:spacing w:val="2"/>
                <w:sz w:val="20"/>
                <w:szCs w:val="20"/>
              </w:rPr>
              <w:t>US Government</w:t>
            </w:r>
            <w:r w:rsidR="00C91052" w:rsidRPr="008B462D">
              <w:rPr>
                <w:rFonts w:ascii="Times" w:hAnsi="Times" w:cs="Rotis Semisans ExBd"/>
                <w:bCs/>
                <w:spacing w:val="2"/>
                <w:sz w:val="20"/>
                <w:szCs w:val="20"/>
              </w:rPr>
              <w:t xml:space="preserve">, </w:t>
            </w:r>
            <w:r w:rsidR="000961B1" w:rsidRPr="000961B1">
              <w:rPr>
                <w:rFonts w:ascii="Times" w:hAnsi="Times" w:cs="Rotis Semisans ExBd"/>
                <w:b/>
                <w:bCs/>
                <w:spacing w:val="2"/>
                <w:sz w:val="20"/>
                <w:szCs w:val="20"/>
              </w:rPr>
              <w:t>U.A.E. Government</w:t>
            </w:r>
            <w:r w:rsidR="000961B1">
              <w:rPr>
                <w:rFonts w:ascii="Times" w:hAnsi="Times" w:cs="Rotis Semisans ExBd"/>
                <w:bCs/>
                <w:spacing w:val="2"/>
                <w:sz w:val="20"/>
                <w:szCs w:val="20"/>
              </w:rPr>
              <w:t xml:space="preserve">, </w:t>
            </w:r>
            <w:r w:rsidR="00456CA2" w:rsidRPr="008B462D">
              <w:rPr>
                <w:rFonts w:ascii="Times" w:hAnsi="Times" w:cs="Rotis Semisans ExBd"/>
                <w:b/>
                <w:bCs/>
                <w:spacing w:val="2"/>
                <w:sz w:val="20"/>
                <w:szCs w:val="20"/>
              </w:rPr>
              <w:t xml:space="preserve">World Bank, </w:t>
            </w:r>
            <w:r w:rsidR="001B147E" w:rsidRPr="008B462D">
              <w:rPr>
                <w:rFonts w:ascii="Times" w:hAnsi="Times" w:cs="Rotis Semisans ExBd"/>
                <w:b/>
                <w:bCs/>
                <w:spacing w:val="2"/>
                <w:sz w:val="20"/>
                <w:szCs w:val="20"/>
              </w:rPr>
              <w:t>Her Majesty’s Government</w:t>
            </w:r>
            <w:r w:rsidR="00C91052" w:rsidRPr="008B462D">
              <w:rPr>
                <w:rFonts w:ascii="Times" w:hAnsi="Times" w:cs="Rotis Semisans ExBd"/>
                <w:b/>
                <w:bCs/>
                <w:spacing w:val="2"/>
                <w:sz w:val="20"/>
                <w:szCs w:val="20"/>
              </w:rPr>
              <w:t xml:space="preserve">, European Union, OECD </w:t>
            </w:r>
            <w:r w:rsidR="00456CA2" w:rsidRPr="008B462D">
              <w:rPr>
                <w:rFonts w:ascii="Times" w:hAnsi="Times" w:cs="Rotis Semisans ExBd"/>
                <w:b/>
                <w:bCs/>
                <w:spacing w:val="2"/>
                <w:sz w:val="20"/>
                <w:szCs w:val="20"/>
              </w:rPr>
              <w:t>and United Nations.</w:t>
            </w:r>
            <w:r w:rsidR="00456CA2" w:rsidRPr="008B462D">
              <w:rPr>
                <w:rFonts w:ascii="Times" w:hAnsi="Times" w:cs="Rotis Semisans ExBd"/>
                <w:bCs/>
                <w:spacing w:val="2"/>
                <w:sz w:val="20"/>
                <w:szCs w:val="20"/>
              </w:rPr>
              <w:t xml:space="preserve"> Among other work, he has led the design of numerous high level international development initiatives including</w:t>
            </w:r>
            <w:r w:rsidR="00E2595A" w:rsidRPr="008B462D">
              <w:rPr>
                <w:rFonts w:ascii="Times" w:hAnsi="Times" w:cs="Rotis Semisans ExBd"/>
                <w:bCs/>
                <w:spacing w:val="2"/>
                <w:sz w:val="20"/>
                <w:szCs w:val="20"/>
              </w:rPr>
              <w:t>, but not limited to</w:t>
            </w:r>
            <w:r w:rsidR="001C12E2" w:rsidRPr="008B462D">
              <w:rPr>
                <w:rFonts w:ascii="Times" w:hAnsi="Times" w:cs="Rotis Semisans ExBd"/>
                <w:bCs/>
                <w:spacing w:val="2"/>
                <w:sz w:val="20"/>
                <w:szCs w:val="20"/>
              </w:rPr>
              <w:t>:</w:t>
            </w:r>
          </w:p>
          <w:p w14:paraId="4BFD7897" w14:textId="7611C8FA" w:rsidR="006803F5" w:rsidRPr="00C6213A" w:rsidRDefault="006803F5" w:rsidP="00C6213A">
            <w:pPr>
              <w:numPr>
                <w:ilvl w:val="0"/>
                <w:numId w:val="33"/>
              </w:numPr>
              <w:spacing w:before="80"/>
              <w:rPr>
                <w:rFonts w:ascii="Times" w:hAnsi="Times"/>
                <w:sz w:val="20"/>
                <w:szCs w:val="20"/>
              </w:rPr>
            </w:pPr>
            <w:r>
              <w:rPr>
                <w:rFonts w:ascii="Times" w:hAnsi="Times"/>
                <w:sz w:val="20"/>
                <w:szCs w:val="20"/>
              </w:rPr>
              <w:t xml:space="preserve">Team Leader on the EU </w:t>
            </w:r>
            <w:r w:rsidR="00C6213A">
              <w:rPr>
                <w:rFonts w:ascii="Times" w:hAnsi="Times"/>
                <w:sz w:val="20"/>
                <w:szCs w:val="20"/>
              </w:rPr>
              <w:t>‘</w:t>
            </w:r>
            <w:r w:rsidR="00C6213A" w:rsidRPr="00C6213A">
              <w:rPr>
                <w:rFonts w:ascii="Times" w:hAnsi="Times"/>
                <w:sz w:val="20"/>
                <w:szCs w:val="20"/>
              </w:rPr>
              <w:t>Support to</w:t>
            </w:r>
            <w:r w:rsidR="00C6213A">
              <w:rPr>
                <w:rFonts w:ascii="Times" w:hAnsi="Times"/>
                <w:sz w:val="20"/>
                <w:szCs w:val="20"/>
              </w:rPr>
              <w:t xml:space="preserve"> </w:t>
            </w:r>
            <w:r w:rsidR="00C6213A" w:rsidRPr="00C6213A">
              <w:rPr>
                <w:rFonts w:ascii="Times" w:hAnsi="Times"/>
                <w:sz w:val="20"/>
                <w:szCs w:val="20"/>
              </w:rPr>
              <w:t>European development policy</w:t>
            </w:r>
            <w:r w:rsidR="00C6213A">
              <w:rPr>
                <w:rFonts w:ascii="Times" w:hAnsi="Times"/>
                <w:sz w:val="20"/>
                <w:szCs w:val="20"/>
              </w:rPr>
              <w:t xml:space="preserve">, Global Gateway and </w:t>
            </w:r>
            <w:r w:rsidR="00C6213A" w:rsidRPr="00C6213A">
              <w:rPr>
                <w:rFonts w:ascii="Times" w:hAnsi="Times"/>
                <w:sz w:val="20"/>
                <w:szCs w:val="20"/>
              </w:rPr>
              <w:t>Team Europe</w:t>
            </w:r>
            <w:r w:rsidR="00C6213A">
              <w:rPr>
                <w:rFonts w:ascii="Times" w:hAnsi="Times"/>
                <w:sz w:val="20"/>
                <w:szCs w:val="20"/>
              </w:rPr>
              <w:t xml:space="preserve"> </w:t>
            </w:r>
            <w:r w:rsidRPr="00C6213A">
              <w:rPr>
                <w:rFonts w:ascii="Times" w:hAnsi="Times"/>
                <w:sz w:val="20"/>
                <w:szCs w:val="20"/>
              </w:rPr>
              <w:t>Initiative, Brussels.</w:t>
            </w:r>
          </w:p>
          <w:p w14:paraId="35AA368F" w14:textId="1543255F" w:rsidR="00CB4D56" w:rsidRPr="00552092" w:rsidRDefault="00CB4D56" w:rsidP="00CB4D56">
            <w:pPr>
              <w:numPr>
                <w:ilvl w:val="0"/>
                <w:numId w:val="33"/>
              </w:numPr>
              <w:spacing w:before="80"/>
              <w:rPr>
                <w:rFonts w:ascii="Times" w:hAnsi="Times"/>
                <w:sz w:val="20"/>
                <w:szCs w:val="20"/>
              </w:rPr>
            </w:pPr>
            <w:r w:rsidRPr="00CB4D56">
              <w:rPr>
                <w:rFonts w:ascii="Times" w:hAnsi="Times"/>
                <w:bCs/>
                <w:iCs/>
                <w:sz w:val="20"/>
                <w:szCs w:val="20"/>
              </w:rPr>
              <w:t>Lead Expert on the development of</w:t>
            </w:r>
            <w:r>
              <w:rPr>
                <w:rFonts w:ascii="Times" w:hAnsi="Times"/>
                <w:b/>
                <w:i/>
                <w:sz w:val="20"/>
                <w:szCs w:val="20"/>
              </w:rPr>
              <w:t xml:space="preserve"> Integrated National Financing Framework (INFF) and Development Finance Assessment </w:t>
            </w:r>
            <w:r w:rsidRPr="00552092">
              <w:rPr>
                <w:rFonts w:ascii="Times" w:hAnsi="Times"/>
                <w:b/>
                <w:i/>
                <w:sz w:val="20"/>
                <w:szCs w:val="20"/>
              </w:rPr>
              <w:t xml:space="preserve">(DFA) </w:t>
            </w:r>
            <w:r w:rsidRPr="00552092">
              <w:rPr>
                <w:rFonts w:ascii="Times" w:hAnsi="Times"/>
                <w:bCs/>
                <w:iCs/>
                <w:sz w:val="20"/>
                <w:szCs w:val="20"/>
              </w:rPr>
              <w:t>for</w:t>
            </w:r>
            <w:r w:rsidRPr="00552092">
              <w:rPr>
                <w:rFonts w:ascii="Times" w:hAnsi="Times"/>
                <w:b/>
                <w:i/>
                <w:sz w:val="20"/>
                <w:szCs w:val="20"/>
              </w:rPr>
              <w:t xml:space="preserve"> </w:t>
            </w:r>
            <w:r>
              <w:rPr>
                <w:rFonts w:ascii="Times" w:hAnsi="Times"/>
                <w:sz w:val="20"/>
                <w:szCs w:val="20"/>
              </w:rPr>
              <w:t>Kosovo, Malaysia, Indonesia, Botswana, Bosnia and Herzegovina, Egypt</w:t>
            </w:r>
            <w:r w:rsidR="004D4D09">
              <w:rPr>
                <w:rFonts w:ascii="Times" w:hAnsi="Times"/>
                <w:sz w:val="20"/>
                <w:szCs w:val="20"/>
              </w:rPr>
              <w:t xml:space="preserve">, </w:t>
            </w:r>
            <w:r>
              <w:rPr>
                <w:rFonts w:ascii="Times" w:hAnsi="Times"/>
                <w:sz w:val="20"/>
                <w:szCs w:val="20"/>
              </w:rPr>
              <w:t xml:space="preserve">Albania </w:t>
            </w:r>
            <w:r w:rsidR="004D4D09">
              <w:rPr>
                <w:rFonts w:ascii="Times" w:hAnsi="Times"/>
                <w:sz w:val="20"/>
                <w:szCs w:val="20"/>
              </w:rPr>
              <w:t xml:space="preserve">and the Kyrgyz Republic </w:t>
            </w:r>
            <w:r>
              <w:rPr>
                <w:rFonts w:ascii="Times" w:hAnsi="Times"/>
                <w:sz w:val="20"/>
                <w:szCs w:val="20"/>
              </w:rPr>
              <w:t>focused on transitioning towards nationally progressive and sustainable financial systems development.</w:t>
            </w:r>
          </w:p>
          <w:p w14:paraId="32C555E5" w14:textId="20C82BD4" w:rsidR="00D90D3E" w:rsidRPr="00D90D3E" w:rsidRDefault="004D4D09" w:rsidP="00D90D3E">
            <w:pPr>
              <w:numPr>
                <w:ilvl w:val="0"/>
                <w:numId w:val="33"/>
              </w:numPr>
              <w:spacing w:before="80"/>
              <w:rPr>
                <w:rFonts w:ascii="Times" w:hAnsi="Times"/>
                <w:sz w:val="20"/>
                <w:szCs w:val="20"/>
              </w:rPr>
            </w:pPr>
            <w:r w:rsidRPr="008D0446">
              <w:rPr>
                <w:rFonts w:ascii="Times" w:hAnsi="Times"/>
                <w:b/>
                <w:bCs/>
                <w:i/>
                <w:iCs/>
                <w:sz w:val="20"/>
                <w:szCs w:val="20"/>
              </w:rPr>
              <w:t xml:space="preserve">World Bank </w:t>
            </w:r>
            <w:r>
              <w:rPr>
                <w:rFonts w:ascii="Times" w:hAnsi="Times"/>
                <w:b/>
                <w:bCs/>
                <w:i/>
                <w:iCs/>
                <w:sz w:val="20"/>
                <w:szCs w:val="20"/>
              </w:rPr>
              <w:t xml:space="preserve">PFM </w:t>
            </w:r>
            <w:r w:rsidRPr="008D0446">
              <w:rPr>
                <w:rFonts w:ascii="Times" w:hAnsi="Times"/>
                <w:b/>
                <w:bCs/>
                <w:i/>
                <w:iCs/>
                <w:sz w:val="20"/>
                <w:szCs w:val="20"/>
              </w:rPr>
              <w:t xml:space="preserve">Task Team Leader </w:t>
            </w:r>
            <w:r>
              <w:rPr>
                <w:rFonts w:ascii="Times" w:hAnsi="Times"/>
                <w:sz w:val="20"/>
                <w:szCs w:val="20"/>
              </w:rPr>
              <w:t>- Public Finance Management, Expenditure Management, Debt Sustainability and Sub-National Governance.</w:t>
            </w:r>
            <w:r w:rsidR="00D90D3E">
              <w:rPr>
                <w:rFonts w:ascii="Times" w:hAnsi="Times"/>
                <w:sz w:val="20"/>
                <w:szCs w:val="20"/>
              </w:rPr>
              <w:t xml:space="preserve"> </w:t>
            </w:r>
            <w:r w:rsidR="00D90D3E" w:rsidRPr="00D90D3E">
              <w:rPr>
                <w:rFonts w:ascii="Times" w:hAnsi="Times" w:cs="Rotis Semisans ExBd"/>
                <w:bCs/>
                <w:spacing w:val="2"/>
                <w:sz w:val="20"/>
                <w:szCs w:val="20"/>
              </w:rPr>
              <w:t>PFM support programs in Afghanistan, Liberia, Sierra Leone, Iraq, Jordan, Somalia, UEA, Egypt and other countries, including PEFA, PER and MTFF/MTEF Development and monitoring PFM outcomes. New focus on blockchain based budgeting and fiscal digitization.</w:t>
            </w:r>
          </w:p>
          <w:p w14:paraId="46C1C676" w14:textId="253F0EFE" w:rsidR="004D4D09" w:rsidRPr="004D4D09" w:rsidRDefault="004D4D09" w:rsidP="004D4D09">
            <w:pPr>
              <w:numPr>
                <w:ilvl w:val="0"/>
                <w:numId w:val="33"/>
              </w:numPr>
              <w:spacing w:before="80"/>
              <w:rPr>
                <w:rFonts w:ascii="Times" w:hAnsi="Times" w:cs="Rotis Semisans ExBd"/>
                <w:bCs/>
                <w:spacing w:val="2"/>
                <w:sz w:val="20"/>
                <w:szCs w:val="20"/>
              </w:rPr>
            </w:pPr>
            <w:r w:rsidRPr="008B462D">
              <w:rPr>
                <w:rFonts w:ascii="Times" w:hAnsi="Times" w:cs="Rotis Semisans ExBd"/>
                <w:bCs/>
                <w:spacing w:val="2"/>
                <w:sz w:val="20"/>
                <w:szCs w:val="20"/>
              </w:rPr>
              <w:t xml:space="preserve">World Bank </w:t>
            </w:r>
            <w:r>
              <w:rPr>
                <w:rFonts w:ascii="Times" w:hAnsi="Times" w:cs="Rotis Semisans ExBd"/>
                <w:bCs/>
                <w:spacing w:val="2"/>
                <w:sz w:val="20"/>
                <w:szCs w:val="20"/>
              </w:rPr>
              <w:t xml:space="preserve">/ FCDO </w:t>
            </w:r>
            <w:r w:rsidRPr="008B462D">
              <w:rPr>
                <w:rFonts w:ascii="Times" w:hAnsi="Times" w:cs="Rotis Semisans ExBd"/>
                <w:b/>
                <w:bCs/>
                <w:i/>
                <w:spacing w:val="2"/>
                <w:sz w:val="20"/>
                <w:szCs w:val="20"/>
              </w:rPr>
              <w:t>Public Expenditure Review</w:t>
            </w:r>
            <w:r>
              <w:rPr>
                <w:rFonts w:ascii="Times" w:hAnsi="Times" w:cs="Rotis Semisans ExBd"/>
                <w:b/>
                <w:bCs/>
                <w:i/>
                <w:spacing w:val="2"/>
                <w:sz w:val="20"/>
                <w:szCs w:val="20"/>
              </w:rPr>
              <w:t xml:space="preserve">s </w:t>
            </w:r>
            <w:r w:rsidRPr="008B462D">
              <w:rPr>
                <w:rFonts w:ascii="Times" w:hAnsi="Times" w:cs="Rotis Semisans ExBd"/>
                <w:bCs/>
                <w:spacing w:val="2"/>
                <w:sz w:val="20"/>
                <w:szCs w:val="20"/>
              </w:rPr>
              <w:t>in Afghanistan, Sierra Leone and Liberia</w:t>
            </w:r>
            <w:r>
              <w:rPr>
                <w:rFonts w:ascii="Times" w:hAnsi="Times" w:cs="Rotis Semisans ExBd"/>
                <w:bCs/>
                <w:spacing w:val="2"/>
                <w:sz w:val="20"/>
                <w:szCs w:val="20"/>
              </w:rPr>
              <w:t xml:space="preserve"> etc. covering all public expenditures including economic and social spending</w:t>
            </w:r>
            <w:r w:rsidRPr="008B462D">
              <w:rPr>
                <w:rFonts w:ascii="Times" w:hAnsi="Times" w:cs="Rotis Semisans ExBd"/>
                <w:bCs/>
                <w:spacing w:val="2"/>
                <w:sz w:val="20"/>
                <w:szCs w:val="20"/>
              </w:rPr>
              <w:t>.</w:t>
            </w:r>
          </w:p>
          <w:p w14:paraId="404621AB" w14:textId="13DC31AE" w:rsidR="0096124D" w:rsidRPr="0096124D" w:rsidRDefault="0096124D">
            <w:pPr>
              <w:numPr>
                <w:ilvl w:val="0"/>
                <w:numId w:val="33"/>
              </w:numPr>
              <w:spacing w:before="80"/>
              <w:rPr>
                <w:rFonts w:ascii="Times" w:hAnsi="Times"/>
                <w:sz w:val="20"/>
                <w:szCs w:val="20"/>
              </w:rPr>
            </w:pPr>
            <w:r w:rsidRPr="0096124D">
              <w:rPr>
                <w:rFonts w:ascii="Times" w:hAnsi="Times"/>
                <w:b/>
                <w:bCs/>
                <w:i/>
                <w:iCs/>
                <w:sz w:val="20"/>
                <w:szCs w:val="20"/>
              </w:rPr>
              <w:t>UNDP Strategic Budgeting for SDGs Guidance Note</w:t>
            </w:r>
            <w:r>
              <w:rPr>
                <w:rFonts w:ascii="Times" w:hAnsi="Times"/>
                <w:sz w:val="20"/>
                <w:szCs w:val="20"/>
              </w:rPr>
              <w:t xml:space="preserve">: Led the drafting of the global UNDP Guidance Note on Strategic Budgeting for the SDGs, </w:t>
            </w:r>
            <w:r w:rsidR="001D6337">
              <w:rPr>
                <w:rFonts w:ascii="Times" w:hAnsi="Times"/>
                <w:sz w:val="20"/>
                <w:szCs w:val="20"/>
              </w:rPr>
              <w:t>to be published mid 2022 as a guidance note for UNDP country offices and counterpart governments.</w:t>
            </w:r>
            <w:r>
              <w:rPr>
                <w:rFonts w:ascii="Times" w:hAnsi="Times"/>
                <w:sz w:val="20"/>
                <w:szCs w:val="20"/>
              </w:rPr>
              <w:t xml:space="preserve"> </w:t>
            </w:r>
          </w:p>
          <w:p w14:paraId="21C8E070" w14:textId="33F74F4F" w:rsidR="0098239E" w:rsidRPr="0098239E" w:rsidRDefault="0098239E">
            <w:pPr>
              <w:numPr>
                <w:ilvl w:val="0"/>
                <w:numId w:val="33"/>
              </w:numPr>
              <w:spacing w:before="80"/>
              <w:rPr>
                <w:rFonts w:ascii="Times" w:hAnsi="Times"/>
                <w:sz w:val="20"/>
                <w:szCs w:val="20"/>
              </w:rPr>
            </w:pPr>
            <w:r w:rsidRPr="0098239E">
              <w:rPr>
                <w:rFonts w:ascii="Times" w:hAnsi="Times"/>
                <w:b/>
                <w:bCs/>
                <w:i/>
                <w:iCs/>
                <w:sz w:val="20"/>
                <w:szCs w:val="20"/>
              </w:rPr>
              <w:t>Disaster Risk Management and Recovery</w:t>
            </w:r>
            <w:r>
              <w:rPr>
                <w:rFonts w:ascii="Times" w:hAnsi="Times"/>
                <w:sz w:val="20"/>
                <w:szCs w:val="20"/>
              </w:rPr>
              <w:t xml:space="preserve">:  Lead Ethiopian national DRM work in the 1990s, drafting national DRM strategies, including the World Bank Global DRM Operational Lesson Learned Successful Financing Framework. Supporting / leading DRM work in Somalia, Djibouti, South Sudan, Nigeria, India and Myanmar. Lead Recovery and Resilience Financing in Somalia and support for </w:t>
            </w:r>
            <w:r w:rsidR="00DB5EEC">
              <w:rPr>
                <w:rFonts w:ascii="Times" w:hAnsi="Times"/>
                <w:sz w:val="20"/>
                <w:szCs w:val="20"/>
              </w:rPr>
              <w:t>Ukraine</w:t>
            </w:r>
            <w:r>
              <w:rPr>
                <w:rFonts w:ascii="Times" w:hAnsi="Times"/>
                <w:sz w:val="20"/>
                <w:szCs w:val="20"/>
              </w:rPr>
              <w:t>.</w:t>
            </w:r>
          </w:p>
          <w:p w14:paraId="1024EB81" w14:textId="10C7FF93" w:rsidR="005C6980" w:rsidRDefault="000A6C43">
            <w:pPr>
              <w:numPr>
                <w:ilvl w:val="0"/>
                <w:numId w:val="33"/>
              </w:numPr>
              <w:spacing w:before="80"/>
              <w:rPr>
                <w:rFonts w:ascii="Times" w:hAnsi="Times"/>
                <w:sz w:val="20"/>
                <w:szCs w:val="20"/>
              </w:rPr>
            </w:pPr>
            <w:r w:rsidRPr="000961B1">
              <w:rPr>
                <w:rFonts w:ascii="Times" w:hAnsi="Times"/>
                <w:b/>
                <w:i/>
                <w:sz w:val="20"/>
                <w:szCs w:val="20"/>
              </w:rPr>
              <w:t>Lead Technical Adviser</w:t>
            </w:r>
            <w:r w:rsidRPr="008B462D">
              <w:rPr>
                <w:rFonts w:ascii="Times" w:hAnsi="Times"/>
                <w:sz w:val="20"/>
                <w:szCs w:val="20"/>
              </w:rPr>
              <w:t xml:space="preserve"> - </w:t>
            </w:r>
            <w:r w:rsidR="00FC5F99" w:rsidRPr="008B462D">
              <w:rPr>
                <w:rFonts w:ascii="Times" w:hAnsi="Times"/>
                <w:sz w:val="20"/>
                <w:szCs w:val="20"/>
              </w:rPr>
              <w:t>US$</w:t>
            </w:r>
            <w:r w:rsidR="00636439">
              <w:rPr>
                <w:rFonts w:ascii="Times" w:hAnsi="Times"/>
                <w:sz w:val="20"/>
                <w:szCs w:val="20"/>
              </w:rPr>
              <w:t xml:space="preserve"> </w:t>
            </w:r>
            <w:r w:rsidR="00FC5F99" w:rsidRPr="008B462D">
              <w:rPr>
                <w:rFonts w:ascii="Times" w:hAnsi="Times"/>
                <w:sz w:val="20"/>
                <w:szCs w:val="20"/>
              </w:rPr>
              <w:t xml:space="preserve">100 billion </w:t>
            </w:r>
            <w:r w:rsidR="00A832BB" w:rsidRPr="008B462D">
              <w:rPr>
                <w:rFonts w:ascii="Times" w:hAnsi="Times"/>
                <w:b/>
                <w:i/>
                <w:sz w:val="20"/>
                <w:szCs w:val="20"/>
              </w:rPr>
              <w:t xml:space="preserve">Arab Stabilization Plan </w:t>
            </w:r>
            <w:r w:rsidR="00FC425C" w:rsidRPr="008B462D">
              <w:rPr>
                <w:rFonts w:ascii="Times" w:hAnsi="Times"/>
                <w:sz w:val="20"/>
                <w:szCs w:val="20"/>
              </w:rPr>
              <w:t>for the MENA Region</w:t>
            </w:r>
            <w:r w:rsidR="00104485" w:rsidRPr="008B462D">
              <w:rPr>
                <w:rFonts w:ascii="Times" w:hAnsi="Times"/>
                <w:sz w:val="20"/>
                <w:szCs w:val="20"/>
              </w:rPr>
              <w:t xml:space="preserve"> focused on </w:t>
            </w:r>
            <w:r w:rsidR="00DB5EEC">
              <w:rPr>
                <w:rFonts w:ascii="Times" w:hAnsi="Times"/>
                <w:sz w:val="20"/>
                <w:szCs w:val="20"/>
              </w:rPr>
              <w:t>employment, e</w:t>
            </w:r>
            <w:r w:rsidR="000961B1">
              <w:rPr>
                <w:rFonts w:ascii="Times" w:hAnsi="Times"/>
                <w:sz w:val="20"/>
                <w:szCs w:val="20"/>
              </w:rPr>
              <w:t xml:space="preserve">conomic </w:t>
            </w:r>
            <w:r w:rsidR="00DB5EEC">
              <w:rPr>
                <w:rFonts w:ascii="Times" w:hAnsi="Times"/>
                <w:sz w:val="20"/>
                <w:szCs w:val="20"/>
              </w:rPr>
              <w:t>g</w:t>
            </w:r>
            <w:r w:rsidR="000961B1">
              <w:rPr>
                <w:rFonts w:ascii="Times" w:hAnsi="Times"/>
                <w:sz w:val="20"/>
                <w:szCs w:val="20"/>
              </w:rPr>
              <w:t xml:space="preserve">rowth, </w:t>
            </w:r>
            <w:r w:rsidR="00DB5EEC">
              <w:rPr>
                <w:rFonts w:ascii="Times" w:hAnsi="Times"/>
                <w:sz w:val="20"/>
                <w:szCs w:val="20"/>
              </w:rPr>
              <w:t>t</w:t>
            </w:r>
            <w:r w:rsidR="000961B1">
              <w:rPr>
                <w:rFonts w:ascii="Times" w:hAnsi="Times"/>
                <w:sz w:val="20"/>
                <w:szCs w:val="20"/>
              </w:rPr>
              <w:t xml:space="preserve">rade </w:t>
            </w:r>
            <w:r w:rsidR="00104485" w:rsidRPr="008B462D">
              <w:rPr>
                <w:rFonts w:ascii="Times" w:hAnsi="Times"/>
                <w:sz w:val="20"/>
                <w:szCs w:val="20"/>
              </w:rPr>
              <w:t xml:space="preserve">and </w:t>
            </w:r>
            <w:r w:rsidR="00DB5EEC">
              <w:rPr>
                <w:rFonts w:ascii="Times" w:hAnsi="Times"/>
                <w:sz w:val="20"/>
                <w:szCs w:val="20"/>
              </w:rPr>
              <w:t>e</w:t>
            </w:r>
            <w:r w:rsidR="000961B1">
              <w:rPr>
                <w:rFonts w:ascii="Times" w:hAnsi="Times"/>
                <w:sz w:val="20"/>
                <w:szCs w:val="20"/>
              </w:rPr>
              <w:t xml:space="preserve">conomic </w:t>
            </w:r>
            <w:r w:rsidR="00DB5EEC">
              <w:rPr>
                <w:rFonts w:ascii="Times" w:hAnsi="Times"/>
                <w:sz w:val="20"/>
                <w:szCs w:val="20"/>
              </w:rPr>
              <w:t>v</w:t>
            </w:r>
            <w:r w:rsidR="000961B1">
              <w:rPr>
                <w:rFonts w:ascii="Times" w:hAnsi="Times"/>
                <w:sz w:val="20"/>
                <w:szCs w:val="20"/>
              </w:rPr>
              <w:t>iability</w:t>
            </w:r>
            <w:r w:rsidR="001B147E" w:rsidRPr="008B462D">
              <w:rPr>
                <w:rFonts w:ascii="Times" w:hAnsi="Times"/>
                <w:sz w:val="20"/>
                <w:szCs w:val="20"/>
              </w:rPr>
              <w:t>.</w:t>
            </w:r>
          </w:p>
          <w:p w14:paraId="3F39A58C" w14:textId="391DCE44" w:rsidR="000F5B7B" w:rsidRPr="007C4D04" w:rsidRDefault="000F5B7B" w:rsidP="007C4D04">
            <w:pPr>
              <w:numPr>
                <w:ilvl w:val="0"/>
                <w:numId w:val="33"/>
              </w:numPr>
              <w:spacing w:before="80"/>
              <w:rPr>
                <w:rFonts w:ascii="Times" w:hAnsi="Times"/>
                <w:sz w:val="20"/>
                <w:szCs w:val="20"/>
              </w:rPr>
            </w:pPr>
            <w:r w:rsidRPr="000F5B7B">
              <w:rPr>
                <w:rFonts w:ascii="Times" w:hAnsi="Times"/>
                <w:b/>
                <w:bCs/>
                <w:i/>
                <w:iCs/>
                <w:sz w:val="20"/>
                <w:szCs w:val="20"/>
              </w:rPr>
              <w:t xml:space="preserve">Digital </w:t>
            </w:r>
            <w:r>
              <w:rPr>
                <w:rFonts w:ascii="Times" w:hAnsi="Times"/>
                <w:b/>
                <w:bCs/>
                <w:i/>
                <w:iCs/>
                <w:sz w:val="20"/>
                <w:szCs w:val="20"/>
              </w:rPr>
              <w:t>Economy</w:t>
            </w:r>
            <w:r>
              <w:rPr>
                <w:rFonts w:ascii="Times" w:hAnsi="Times"/>
                <w:sz w:val="20"/>
                <w:szCs w:val="20"/>
              </w:rPr>
              <w:t>: Leading digital uplift projects for the World Bank and UNDP, from Tajikistan to Afghanistan and Somalia and Botswana and Malaysia. Digital financial market development (deepening), including f</w:t>
            </w:r>
            <w:r w:rsidRPr="000F5B7B">
              <w:rPr>
                <w:rFonts w:ascii="Times" w:hAnsi="Times"/>
                <w:sz w:val="20"/>
                <w:szCs w:val="20"/>
              </w:rPr>
              <w:t>inance</w:t>
            </w:r>
            <w:r>
              <w:rPr>
                <w:rFonts w:ascii="Times" w:hAnsi="Times"/>
                <w:sz w:val="20"/>
                <w:szCs w:val="20"/>
              </w:rPr>
              <w:t xml:space="preserve"> and </w:t>
            </w:r>
            <w:r w:rsidRPr="000F5B7B">
              <w:rPr>
                <w:rFonts w:ascii="Times" w:hAnsi="Times"/>
                <w:sz w:val="20"/>
                <w:szCs w:val="20"/>
              </w:rPr>
              <w:t>impact investment landscape analysis and real economy research</w:t>
            </w:r>
            <w:r w:rsidR="007C4D04">
              <w:rPr>
                <w:rFonts w:ascii="Times" w:hAnsi="Times"/>
                <w:sz w:val="20"/>
                <w:szCs w:val="20"/>
              </w:rPr>
              <w:t xml:space="preserve">, </w:t>
            </w:r>
            <w:r w:rsidRPr="007C4D04">
              <w:rPr>
                <w:rFonts w:ascii="Times" w:hAnsi="Times"/>
                <w:sz w:val="20"/>
                <w:szCs w:val="20"/>
              </w:rPr>
              <w:t>SME financ</w:t>
            </w:r>
            <w:r w:rsidR="007C4D04">
              <w:rPr>
                <w:rFonts w:ascii="Times" w:hAnsi="Times"/>
                <w:sz w:val="20"/>
                <w:szCs w:val="20"/>
              </w:rPr>
              <w:t>ing, i</w:t>
            </w:r>
            <w:r w:rsidRPr="007C4D04">
              <w:rPr>
                <w:rFonts w:ascii="Times" w:hAnsi="Times"/>
                <w:sz w:val="20"/>
                <w:szCs w:val="20"/>
              </w:rPr>
              <w:t>mpact investment</w:t>
            </w:r>
            <w:r w:rsidR="007C4D04">
              <w:rPr>
                <w:rFonts w:ascii="Times" w:hAnsi="Times"/>
                <w:sz w:val="20"/>
                <w:szCs w:val="20"/>
              </w:rPr>
              <w:t xml:space="preserve"> (</w:t>
            </w:r>
            <w:r w:rsidRPr="007C4D04">
              <w:rPr>
                <w:rFonts w:ascii="Times" w:hAnsi="Times"/>
                <w:sz w:val="20"/>
                <w:szCs w:val="20"/>
              </w:rPr>
              <w:t>pipeline sourcing and origination and transaction pre-assessment</w:t>
            </w:r>
            <w:r w:rsidR="007C4D04">
              <w:rPr>
                <w:rFonts w:ascii="Times" w:hAnsi="Times"/>
                <w:sz w:val="20"/>
                <w:szCs w:val="20"/>
              </w:rPr>
              <w:t>)</w:t>
            </w:r>
            <w:r w:rsidRPr="007C4D04">
              <w:rPr>
                <w:rFonts w:ascii="Times" w:hAnsi="Times"/>
                <w:sz w:val="20"/>
                <w:szCs w:val="20"/>
              </w:rPr>
              <w:t xml:space="preserve">, </w:t>
            </w:r>
            <w:r w:rsidR="007C4D04">
              <w:rPr>
                <w:rFonts w:ascii="Times" w:hAnsi="Times"/>
                <w:sz w:val="20"/>
                <w:szCs w:val="20"/>
              </w:rPr>
              <w:t>m</w:t>
            </w:r>
            <w:r w:rsidRPr="007C4D04">
              <w:rPr>
                <w:rFonts w:ascii="Times" w:hAnsi="Times"/>
                <w:sz w:val="20"/>
                <w:szCs w:val="20"/>
              </w:rPr>
              <w:t>arket analysis of investment landscape / opportunities for SMEs, fintech</w:t>
            </w:r>
            <w:r w:rsidR="007C4D04">
              <w:rPr>
                <w:rFonts w:ascii="Times" w:hAnsi="Times"/>
                <w:sz w:val="20"/>
                <w:szCs w:val="20"/>
              </w:rPr>
              <w:t xml:space="preserve"> and p</w:t>
            </w:r>
            <w:r w:rsidRPr="007C4D04">
              <w:rPr>
                <w:rFonts w:ascii="Times" w:hAnsi="Times"/>
                <w:sz w:val="20"/>
                <w:szCs w:val="20"/>
              </w:rPr>
              <w:t>roject financ</w:t>
            </w:r>
            <w:r w:rsidR="007C4D04">
              <w:rPr>
                <w:rFonts w:ascii="Times" w:hAnsi="Times"/>
                <w:sz w:val="20"/>
                <w:szCs w:val="20"/>
              </w:rPr>
              <w:t>ing.</w:t>
            </w:r>
          </w:p>
          <w:p w14:paraId="39407B65" w14:textId="0E582117" w:rsidR="000961B1" w:rsidRPr="008B462D" w:rsidRDefault="000961B1">
            <w:pPr>
              <w:numPr>
                <w:ilvl w:val="0"/>
                <w:numId w:val="33"/>
              </w:numPr>
              <w:spacing w:before="80"/>
              <w:rPr>
                <w:rFonts w:ascii="Times" w:hAnsi="Times"/>
                <w:sz w:val="20"/>
                <w:szCs w:val="20"/>
              </w:rPr>
            </w:pPr>
            <w:r>
              <w:rPr>
                <w:rFonts w:ascii="Times" w:hAnsi="Times"/>
                <w:b/>
                <w:i/>
                <w:sz w:val="20"/>
                <w:szCs w:val="20"/>
              </w:rPr>
              <w:t>Trade Policy</w:t>
            </w:r>
            <w:r w:rsidR="000F5B7B">
              <w:rPr>
                <w:rFonts w:ascii="Times" w:hAnsi="Times"/>
                <w:b/>
                <w:i/>
                <w:sz w:val="20"/>
                <w:szCs w:val="20"/>
              </w:rPr>
              <w:t xml:space="preserve">, </w:t>
            </w:r>
            <w:r>
              <w:rPr>
                <w:rFonts w:ascii="Times" w:hAnsi="Times"/>
                <w:b/>
                <w:i/>
                <w:sz w:val="20"/>
                <w:szCs w:val="20"/>
              </w:rPr>
              <w:t xml:space="preserve">Economic Growth </w:t>
            </w:r>
            <w:r w:rsidR="000F5B7B">
              <w:rPr>
                <w:rFonts w:ascii="Times" w:hAnsi="Times"/>
                <w:b/>
                <w:i/>
                <w:sz w:val="20"/>
                <w:szCs w:val="20"/>
              </w:rPr>
              <w:t xml:space="preserve">and MSME </w:t>
            </w:r>
            <w:r>
              <w:rPr>
                <w:rFonts w:ascii="Times" w:hAnsi="Times"/>
                <w:b/>
                <w:i/>
                <w:sz w:val="20"/>
                <w:szCs w:val="20"/>
              </w:rPr>
              <w:t xml:space="preserve">Advisor </w:t>
            </w:r>
            <w:r w:rsidRPr="000961B1">
              <w:rPr>
                <w:rFonts w:ascii="Times" w:hAnsi="Times"/>
                <w:sz w:val="20"/>
                <w:szCs w:val="20"/>
              </w:rPr>
              <w:t xml:space="preserve">to </w:t>
            </w:r>
            <w:r>
              <w:rPr>
                <w:rFonts w:ascii="Times" w:hAnsi="Times"/>
                <w:sz w:val="20"/>
                <w:szCs w:val="20"/>
              </w:rPr>
              <w:t>UK Government, Saudi Arabia, U.A.E. OECD, UNCTAD, Word Bank, African Development Bank.</w:t>
            </w:r>
          </w:p>
          <w:p w14:paraId="736B70B4" w14:textId="1C9AE9DA" w:rsidR="00EC5A6E" w:rsidRPr="008B462D" w:rsidRDefault="005C6980">
            <w:pPr>
              <w:numPr>
                <w:ilvl w:val="0"/>
                <w:numId w:val="33"/>
              </w:numPr>
              <w:spacing w:before="80"/>
              <w:rPr>
                <w:rFonts w:ascii="Times" w:hAnsi="Times"/>
                <w:sz w:val="20"/>
                <w:szCs w:val="20"/>
              </w:rPr>
            </w:pPr>
            <w:r w:rsidRPr="008B462D">
              <w:rPr>
                <w:rFonts w:ascii="Times" w:hAnsi="Times"/>
                <w:b/>
                <w:i/>
                <w:sz w:val="20"/>
                <w:szCs w:val="20"/>
              </w:rPr>
              <w:t xml:space="preserve">Key Expert – Global Commission for Global Security, Justice and Governance </w:t>
            </w:r>
            <w:r w:rsidRPr="008B462D">
              <w:rPr>
                <w:rFonts w:ascii="Times" w:hAnsi="Times"/>
                <w:i/>
                <w:sz w:val="20"/>
                <w:szCs w:val="20"/>
              </w:rPr>
              <w:t xml:space="preserve">– </w:t>
            </w:r>
            <w:r w:rsidRPr="008B462D">
              <w:rPr>
                <w:rFonts w:ascii="Times" w:hAnsi="Times"/>
                <w:sz w:val="20"/>
                <w:szCs w:val="20"/>
              </w:rPr>
              <w:t>The Hague Institute. Global report launched in The Hague, Washington DC and New York outlining structural changes to the existing global governance order.</w:t>
            </w:r>
          </w:p>
          <w:p w14:paraId="1F880D12" w14:textId="0C0C9655" w:rsidR="00443F04" w:rsidRDefault="00443F04" w:rsidP="00443F04">
            <w:pPr>
              <w:numPr>
                <w:ilvl w:val="0"/>
                <w:numId w:val="33"/>
              </w:numPr>
              <w:spacing w:before="80"/>
              <w:rPr>
                <w:rFonts w:ascii="Times" w:hAnsi="Times" w:cs="Rotis Semisans ExBd"/>
                <w:bCs/>
                <w:spacing w:val="2"/>
                <w:sz w:val="20"/>
                <w:szCs w:val="20"/>
              </w:rPr>
            </w:pPr>
            <w:r w:rsidRPr="008B462D">
              <w:rPr>
                <w:rFonts w:ascii="Times" w:hAnsi="Times" w:cs="Rotis Semisans ExBd"/>
                <w:b/>
                <w:bCs/>
                <w:i/>
                <w:spacing w:val="2"/>
                <w:sz w:val="20"/>
                <w:szCs w:val="20"/>
              </w:rPr>
              <w:t>World Economic Forum (WEF)</w:t>
            </w:r>
            <w:r w:rsidRPr="008B462D">
              <w:rPr>
                <w:rFonts w:ascii="Times" w:hAnsi="Times" w:cs="Rotis Semisans ExBd"/>
                <w:bCs/>
                <w:spacing w:val="2"/>
                <w:sz w:val="20"/>
                <w:szCs w:val="20"/>
              </w:rPr>
              <w:t xml:space="preserve"> Global Agenda Council on Youth Unemployment Youth Unemployment </w:t>
            </w:r>
            <w:r w:rsidR="00DB5EEC" w:rsidRPr="008B462D">
              <w:rPr>
                <w:rFonts w:ascii="Times" w:hAnsi="Times" w:cs="Rotis Semisans ExBd"/>
                <w:bCs/>
                <w:spacing w:val="2"/>
                <w:sz w:val="20"/>
                <w:szCs w:val="20"/>
              </w:rPr>
              <w:t>Principal</w:t>
            </w:r>
            <w:r w:rsidRPr="008B462D">
              <w:rPr>
                <w:rFonts w:ascii="Times" w:hAnsi="Times" w:cs="Rotis Semisans ExBd"/>
                <w:bCs/>
                <w:spacing w:val="2"/>
                <w:sz w:val="20"/>
                <w:szCs w:val="20"/>
              </w:rPr>
              <w:t xml:space="preserve"> Pledge Framework, International Business Council (IBC).</w:t>
            </w:r>
            <w:r w:rsidR="00DB5EEC">
              <w:rPr>
                <w:rFonts w:ascii="Times" w:hAnsi="Times" w:cs="Rotis Semisans ExBd"/>
                <w:bCs/>
                <w:spacing w:val="2"/>
                <w:sz w:val="20"/>
                <w:szCs w:val="20"/>
              </w:rPr>
              <w:t xml:space="preserve"> Development of global private sector employment multipliers and towards a corporate jobs marker.</w:t>
            </w:r>
          </w:p>
          <w:p w14:paraId="283D7232" w14:textId="1FC8D257" w:rsidR="00096CD3" w:rsidRDefault="00096CD3" w:rsidP="00443F04">
            <w:pPr>
              <w:numPr>
                <w:ilvl w:val="0"/>
                <w:numId w:val="33"/>
              </w:numPr>
              <w:spacing w:before="80"/>
              <w:rPr>
                <w:rFonts w:ascii="Times" w:hAnsi="Times" w:cs="Rotis Semisans ExBd"/>
                <w:bCs/>
                <w:spacing w:val="2"/>
                <w:sz w:val="20"/>
                <w:szCs w:val="20"/>
              </w:rPr>
            </w:pPr>
            <w:r>
              <w:rPr>
                <w:rFonts w:ascii="Times" w:hAnsi="Times" w:cs="Rotis Semisans ExBd"/>
                <w:b/>
                <w:bCs/>
                <w:i/>
                <w:spacing w:val="2"/>
                <w:sz w:val="20"/>
                <w:szCs w:val="20"/>
              </w:rPr>
              <w:lastRenderedPageBreak/>
              <w:t>Team Leader</w:t>
            </w:r>
            <w:r>
              <w:rPr>
                <w:rFonts w:ascii="Times" w:hAnsi="Times" w:cs="Rotis Semisans ExBd"/>
                <w:bCs/>
                <w:spacing w:val="2"/>
                <w:sz w:val="20"/>
                <w:szCs w:val="20"/>
              </w:rPr>
              <w:t xml:space="preserve"> on more than 25 Political Economy Analysis / Drivers of Change Studies including across the GCC, MEAN Region and Central Asia.</w:t>
            </w:r>
          </w:p>
          <w:p w14:paraId="3C4F4876" w14:textId="490A4F7B" w:rsidR="000479F1" w:rsidRPr="008B462D" w:rsidRDefault="000479F1" w:rsidP="00443F04">
            <w:pPr>
              <w:numPr>
                <w:ilvl w:val="0"/>
                <w:numId w:val="33"/>
              </w:numPr>
              <w:spacing w:before="80"/>
              <w:rPr>
                <w:rFonts w:ascii="Times" w:hAnsi="Times" w:cs="Rotis Semisans ExBd"/>
                <w:bCs/>
                <w:spacing w:val="2"/>
                <w:sz w:val="20"/>
                <w:szCs w:val="20"/>
              </w:rPr>
            </w:pPr>
            <w:r>
              <w:rPr>
                <w:rFonts w:ascii="Times" w:hAnsi="Times" w:cs="Rotis Semisans ExBd"/>
                <w:b/>
                <w:bCs/>
                <w:i/>
                <w:spacing w:val="2"/>
                <w:sz w:val="20"/>
                <w:szCs w:val="20"/>
              </w:rPr>
              <w:t xml:space="preserve">Advisor to the Elephant Protection Initiative (EPI) </w:t>
            </w:r>
            <w:r>
              <w:rPr>
                <w:rFonts w:ascii="Times" w:hAnsi="Times" w:cs="Rotis Semisans ExBd"/>
                <w:bCs/>
                <w:spacing w:val="2"/>
                <w:sz w:val="20"/>
                <w:szCs w:val="20"/>
              </w:rPr>
              <w:t>putting in place a new financing strategy focused on development and blended financing models.</w:t>
            </w:r>
          </w:p>
          <w:p w14:paraId="0BA68F50" w14:textId="24C80F3D" w:rsidR="00443F04" w:rsidRPr="008B462D" w:rsidRDefault="000961B1" w:rsidP="00443F04">
            <w:pPr>
              <w:numPr>
                <w:ilvl w:val="0"/>
                <w:numId w:val="33"/>
              </w:numPr>
              <w:spacing w:before="80"/>
              <w:rPr>
                <w:rFonts w:ascii="Times" w:hAnsi="Times"/>
                <w:sz w:val="20"/>
                <w:szCs w:val="20"/>
              </w:rPr>
            </w:pPr>
            <w:r>
              <w:rPr>
                <w:rFonts w:ascii="Times" w:hAnsi="Times"/>
                <w:b/>
                <w:i/>
                <w:sz w:val="20"/>
                <w:szCs w:val="20"/>
              </w:rPr>
              <w:t xml:space="preserve">Lead Economist and Trade Expert on the </w:t>
            </w:r>
            <w:r w:rsidR="00443F04" w:rsidRPr="008B462D">
              <w:rPr>
                <w:rFonts w:ascii="Times" w:hAnsi="Times"/>
                <w:b/>
                <w:i/>
                <w:sz w:val="20"/>
                <w:szCs w:val="20"/>
              </w:rPr>
              <w:t>Regional Economic Cooperation Conference</w:t>
            </w:r>
            <w:r w:rsidR="00443F04" w:rsidRPr="008B462D">
              <w:rPr>
                <w:rFonts w:ascii="Times" w:hAnsi="Times"/>
                <w:sz w:val="20"/>
                <w:szCs w:val="20"/>
              </w:rPr>
              <w:t xml:space="preserve"> on Central Asia, attended by 20 foreign and trade Ministers (2015). Technical Director including extractives sector.</w:t>
            </w:r>
          </w:p>
          <w:p w14:paraId="085834CE" w14:textId="0FF1F6CC" w:rsidR="00443F04" w:rsidRPr="008B462D" w:rsidRDefault="00443F04" w:rsidP="00443F04">
            <w:pPr>
              <w:numPr>
                <w:ilvl w:val="0"/>
                <w:numId w:val="33"/>
              </w:numPr>
              <w:spacing w:before="80"/>
              <w:rPr>
                <w:rFonts w:ascii="Times" w:hAnsi="Times"/>
                <w:sz w:val="20"/>
                <w:szCs w:val="20"/>
              </w:rPr>
            </w:pPr>
            <w:r w:rsidRPr="008B462D">
              <w:rPr>
                <w:rFonts w:ascii="Times" w:hAnsi="Times" w:cs="Rotis Semisans ExBd"/>
                <w:b/>
                <w:bCs/>
                <w:i/>
                <w:spacing w:val="2"/>
                <w:sz w:val="20"/>
                <w:szCs w:val="20"/>
              </w:rPr>
              <w:t>Economic and Infrastructure Development (EID)</w:t>
            </w:r>
            <w:r w:rsidRPr="008B462D">
              <w:rPr>
                <w:rFonts w:ascii="Times" w:hAnsi="Times" w:cs="Rotis Semisans ExBd"/>
                <w:bCs/>
                <w:spacing w:val="2"/>
                <w:sz w:val="20"/>
                <w:szCs w:val="20"/>
              </w:rPr>
              <w:t xml:space="preserve"> Program for the Kabul International Conference – US$6 billion economic reform program (</w:t>
            </w:r>
            <w:proofErr w:type="spellStart"/>
            <w:r w:rsidRPr="008B462D">
              <w:rPr>
                <w:rFonts w:ascii="Times" w:hAnsi="Times" w:cs="Rotis Semisans ExBd"/>
                <w:bCs/>
                <w:spacing w:val="2"/>
                <w:sz w:val="20"/>
                <w:szCs w:val="20"/>
              </w:rPr>
              <w:t>GoA</w:t>
            </w:r>
            <w:proofErr w:type="spellEnd"/>
            <w:r w:rsidRPr="008B462D">
              <w:rPr>
                <w:rFonts w:ascii="Times" w:hAnsi="Times" w:cs="Rotis Semisans ExBd"/>
                <w:bCs/>
                <w:spacing w:val="2"/>
                <w:sz w:val="20"/>
                <w:szCs w:val="20"/>
              </w:rPr>
              <w:t>-MoF / UK HMG), including design of the Extractive Industry Excellence Program, the Natural Resource Corridor Program.</w:t>
            </w:r>
          </w:p>
          <w:p w14:paraId="08C200D3" w14:textId="77777777" w:rsidR="00443F04" w:rsidRPr="008B462D" w:rsidRDefault="00443F04" w:rsidP="00443F04">
            <w:pPr>
              <w:numPr>
                <w:ilvl w:val="0"/>
                <w:numId w:val="33"/>
              </w:numPr>
              <w:spacing w:before="80"/>
              <w:rPr>
                <w:rFonts w:ascii="Times" w:hAnsi="Times" w:cs="Rotis Semisans ExBd"/>
                <w:bCs/>
                <w:spacing w:val="2"/>
                <w:sz w:val="20"/>
                <w:szCs w:val="20"/>
              </w:rPr>
            </w:pPr>
            <w:r w:rsidRPr="008B462D">
              <w:rPr>
                <w:rFonts w:ascii="Times" w:hAnsi="Times" w:cs="Rotis Semisans ExBd"/>
                <w:bCs/>
                <w:spacing w:val="2"/>
                <w:sz w:val="20"/>
                <w:szCs w:val="20"/>
              </w:rPr>
              <w:t>Afghanistan Interim Poverty Reduction Strategy (</w:t>
            </w:r>
            <w:r w:rsidRPr="008B462D">
              <w:rPr>
                <w:rFonts w:ascii="Times" w:hAnsi="Times" w:cs="Rotis Semisans ExBd"/>
                <w:b/>
                <w:bCs/>
                <w:spacing w:val="2"/>
                <w:sz w:val="20"/>
                <w:szCs w:val="20"/>
              </w:rPr>
              <w:t>PRSP</w:t>
            </w:r>
            <w:r w:rsidRPr="008B462D">
              <w:rPr>
                <w:rFonts w:ascii="Times" w:hAnsi="Times" w:cs="Rotis Semisans ExBd"/>
                <w:bCs/>
                <w:spacing w:val="2"/>
                <w:sz w:val="20"/>
                <w:szCs w:val="20"/>
              </w:rPr>
              <w:t>) – Afghanistan National Development Strategy (</w:t>
            </w:r>
            <w:r w:rsidRPr="008B462D">
              <w:rPr>
                <w:rFonts w:ascii="Times" w:hAnsi="Times" w:cs="Rotis Semisans ExBd"/>
                <w:b/>
                <w:bCs/>
                <w:spacing w:val="2"/>
                <w:sz w:val="20"/>
                <w:szCs w:val="20"/>
              </w:rPr>
              <w:t>ANDS</w:t>
            </w:r>
            <w:r w:rsidRPr="008B462D">
              <w:rPr>
                <w:rFonts w:ascii="Times" w:hAnsi="Times" w:cs="Rotis Semisans ExBd"/>
                <w:bCs/>
                <w:spacing w:val="2"/>
                <w:sz w:val="20"/>
                <w:szCs w:val="20"/>
              </w:rPr>
              <w:t>) for the World Bank Vice-President’s Office.</w:t>
            </w:r>
          </w:p>
          <w:p w14:paraId="15A65222" w14:textId="755CED67" w:rsidR="00443F04" w:rsidRPr="008B462D" w:rsidRDefault="00443F04" w:rsidP="00443F04">
            <w:pPr>
              <w:numPr>
                <w:ilvl w:val="0"/>
                <w:numId w:val="33"/>
              </w:numPr>
              <w:spacing w:before="80"/>
              <w:rPr>
                <w:rFonts w:ascii="Times" w:hAnsi="Times" w:cs="Rotis Semisans ExBd"/>
                <w:bCs/>
                <w:spacing w:val="2"/>
                <w:sz w:val="20"/>
                <w:szCs w:val="20"/>
              </w:rPr>
            </w:pPr>
            <w:r w:rsidRPr="008B462D">
              <w:rPr>
                <w:rFonts w:ascii="Times" w:hAnsi="Times"/>
                <w:sz w:val="20"/>
                <w:szCs w:val="20"/>
              </w:rPr>
              <w:t xml:space="preserve">Afghanistan 2004 Needs Assessment, a </w:t>
            </w:r>
            <w:r w:rsidRPr="008B462D">
              <w:rPr>
                <w:rFonts w:ascii="Times" w:hAnsi="Times"/>
                <w:b/>
                <w:sz w:val="20"/>
                <w:szCs w:val="20"/>
              </w:rPr>
              <w:t>US$</w:t>
            </w:r>
            <w:r w:rsidR="009F5BA8">
              <w:rPr>
                <w:rFonts w:ascii="Times" w:hAnsi="Times"/>
                <w:b/>
                <w:sz w:val="20"/>
                <w:szCs w:val="20"/>
              </w:rPr>
              <w:t xml:space="preserve"> </w:t>
            </w:r>
            <w:r w:rsidRPr="008B462D">
              <w:rPr>
                <w:rFonts w:ascii="Times" w:hAnsi="Times"/>
                <w:b/>
                <w:sz w:val="20"/>
                <w:szCs w:val="20"/>
              </w:rPr>
              <w:t>27 billion assessment</w:t>
            </w:r>
            <w:r w:rsidRPr="008B462D">
              <w:rPr>
                <w:rFonts w:ascii="Times" w:hAnsi="Times"/>
                <w:sz w:val="20"/>
                <w:szCs w:val="20"/>
              </w:rPr>
              <w:t xml:space="preserve"> program (President Karzai’s Office - World Bank), leading to the establishment of the </w:t>
            </w:r>
            <w:r w:rsidRPr="008B462D">
              <w:rPr>
                <w:rFonts w:ascii="Times" w:hAnsi="Times"/>
                <w:b/>
                <w:sz w:val="20"/>
                <w:szCs w:val="20"/>
              </w:rPr>
              <w:t>Joint Coordination Management Board (JCMB)</w:t>
            </w:r>
            <w:r w:rsidRPr="008B462D">
              <w:rPr>
                <w:rFonts w:ascii="Times" w:hAnsi="Times"/>
                <w:sz w:val="20"/>
                <w:szCs w:val="20"/>
              </w:rPr>
              <w:t>.</w:t>
            </w:r>
          </w:p>
          <w:p w14:paraId="7D7B92F7" w14:textId="3BB38301" w:rsidR="00443F04" w:rsidRPr="008B462D" w:rsidRDefault="00443F04" w:rsidP="00443F04">
            <w:pPr>
              <w:numPr>
                <w:ilvl w:val="0"/>
                <w:numId w:val="33"/>
              </w:numPr>
              <w:spacing w:before="80"/>
              <w:rPr>
                <w:rFonts w:ascii="Times" w:hAnsi="Times"/>
                <w:b/>
                <w:smallCaps/>
                <w:color w:val="17365D" w:themeColor="text2" w:themeShade="BF"/>
                <w:sz w:val="20"/>
                <w:szCs w:val="20"/>
              </w:rPr>
            </w:pPr>
            <w:r w:rsidRPr="008B462D">
              <w:rPr>
                <w:rFonts w:ascii="Times" w:hAnsi="Times" w:cs="Rotis Semisans ExBd"/>
                <w:bCs/>
                <w:spacing w:val="2"/>
                <w:sz w:val="20"/>
                <w:szCs w:val="20"/>
              </w:rPr>
              <w:t>US$28 billion New Silk Road Strategy (US Government).</w:t>
            </w:r>
          </w:p>
          <w:p w14:paraId="7BCF961C" w14:textId="77777777" w:rsidR="00EC5A6E" w:rsidRPr="008B462D" w:rsidRDefault="00EC5A6E" w:rsidP="00EC5A6E">
            <w:pPr>
              <w:numPr>
                <w:ilvl w:val="0"/>
                <w:numId w:val="33"/>
              </w:numPr>
              <w:spacing w:before="80"/>
              <w:rPr>
                <w:rFonts w:ascii="Times" w:hAnsi="Times"/>
                <w:sz w:val="20"/>
                <w:szCs w:val="20"/>
              </w:rPr>
            </w:pPr>
            <w:r w:rsidRPr="008B462D">
              <w:rPr>
                <w:rFonts w:ascii="Times" w:hAnsi="Times" w:cs="Rotis Semisans ExBd"/>
                <w:bCs/>
                <w:spacing w:val="2"/>
                <w:sz w:val="20"/>
                <w:szCs w:val="20"/>
              </w:rPr>
              <w:t xml:space="preserve">Design of more than 10 </w:t>
            </w:r>
            <w:r w:rsidRPr="008B462D">
              <w:rPr>
                <w:rFonts w:ascii="Times" w:hAnsi="Times" w:cs="Rotis Semisans ExBd"/>
                <w:b/>
                <w:bCs/>
                <w:i/>
                <w:spacing w:val="2"/>
                <w:sz w:val="20"/>
                <w:szCs w:val="20"/>
              </w:rPr>
              <w:t>Sub-National Governance</w:t>
            </w:r>
            <w:r w:rsidRPr="008B462D">
              <w:rPr>
                <w:rFonts w:ascii="Times" w:hAnsi="Times" w:cs="Rotis Semisans ExBd"/>
                <w:bCs/>
                <w:spacing w:val="2"/>
                <w:sz w:val="20"/>
                <w:szCs w:val="20"/>
              </w:rPr>
              <w:t xml:space="preserve"> </w:t>
            </w:r>
            <w:r w:rsidRPr="008B462D">
              <w:rPr>
                <w:rFonts w:ascii="Times" w:hAnsi="Times" w:cs="Rotis Semisans ExBd"/>
                <w:b/>
                <w:bCs/>
                <w:i/>
                <w:spacing w:val="2"/>
                <w:sz w:val="20"/>
                <w:szCs w:val="20"/>
              </w:rPr>
              <w:t xml:space="preserve">and Local Administration </w:t>
            </w:r>
            <w:r w:rsidRPr="008B462D">
              <w:rPr>
                <w:rFonts w:ascii="Times" w:hAnsi="Times" w:cs="Rotis Semisans ExBd"/>
                <w:bCs/>
                <w:spacing w:val="2"/>
                <w:sz w:val="20"/>
                <w:szCs w:val="20"/>
              </w:rPr>
              <w:t>reforms and strengthening programs, including in Afghanistan, Iraq, Somalia, Ethiopia, South Sudan etc.</w:t>
            </w:r>
          </w:p>
          <w:p w14:paraId="65BE9F97" w14:textId="77777777" w:rsidR="0004002B" w:rsidRPr="008B462D" w:rsidRDefault="00EC5A6E" w:rsidP="00EC5A6E">
            <w:pPr>
              <w:numPr>
                <w:ilvl w:val="0"/>
                <w:numId w:val="33"/>
              </w:numPr>
              <w:spacing w:before="80"/>
              <w:rPr>
                <w:rFonts w:ascii="Times" w:hAnsi="Times"/>
                <w:sz w:val="20"/>
                <w:szCs w:val="20"/>
              </w:rPr>
            </w:pPr>
            <w:r w:rsidRPr="008B462D">
              <w:rPr>
                <w:rFonts w:ascii="Times" w:hAnsi="Times" w:cs="Rotis Semisans ExBd"/>
                <w:b/>
                <w:bCs/>
                <w:i/>
                <w:spacing w:val="2"/>
                <w:sz w:val="20"/>
                <w:szCs w:val="20"/>
              </w:rPr>
              <w:t>National Coordinator</w:t>
            </w:r>
            <w:r w:rsidRPr="008B462D">
              <w:rPr>
                <w:rFonts w:ascii="Times" w:hAnsi="Times" w:cs="Rotis Semisans ExBd"/>
                <w:bCs/>
                <w:i/>
                <w:spacing w:val="2"/>
                <w:sz w:val="20"/>
                <w:szCs w:val="20"/>
              </w:rPr>
              <w:t xml:space="preserve"> </w:t>
            </w:r>
            <w:r w:rsidRPr="008B462D">
              <w:rPr>
                <w:rFonts w:ascii="Times" w:hAnsi="Times" w:cs="Rotis Semisans ExBd"/>
                <w:bCs/>
                <w:spacing w:val="2"/>
                <w:sz w:val="20"/>
                <w:szCs w:val="20"/>
              </w:rPr>
              <w:t>– Afghan National Budget Formulation exercise – and lead on Provincial budgeting and planning and budgetary and execution functions.</w:t>
            </w:r>
          </w:p>
          <w:p w14:paraId="7ACA209C" w14:textId="77777777" w:rsidR="00B0746D" w:rsidRPr="008B462D" w:rsidRDefault="00B0746D" w:rsidP="00B0746D">
            <w:pPr>
              <w:numPr>
                <w:ilvl w:val="0"/>
                <w:numId w:val="33"/>
              </w:numPr>
              <w:spacing w:before="80"/>
              <w:rPr>
                <w:rFonts w:ascii="Times" w:hAnsi="Times"/>
                <w:sz w:val="20"/>
                <w:szCs w:val="20"/>
              </w:rPr>
            </w:pPr>
            <w:r w:rsidRPr="008B462D">
              <w:rPr>
                <w:rFonts w:ascii="Times" w:hAnsi="Times"/>
                <w:b/>
                <w:i/>
                <w:sz w:val="20"/>
                <w:szCs w:val="20"/>
              </w:rPr>
              <w:t xml:space="preserve">OECD DAC Policy Papers </w:t>
            </w:r>
            <w:r w:rsidRPr="008B462D">
              <w:rPr>
                <w:rFonts w:ascii="Times" w:hAnsi="Times"/>
                <w:sz w:val="20"/>
                <w:szCs w:val="20"/>
              </w:rPr>
              <w:t xml:space="preserve">on Public Sector Reform and Economic Development, OECD DAC Implementation Framework for </w:t>
            </w:r>
            <w:r w:rsidRPr="008B462D">
              <w:rPr>
                <w:rFonts w:ascii="Times" w:hAnsi="Times" w:cs="Rotis Semisans ExBd"/>
                <w:bCs/>
                <w:spacing w:val="2"/>
                <w:sz w:val="20"/>
                <w:szCs w:val="20"/>
              </w:rPr>
              <w:t>Security</w:t>
            </w:r>
            <w:r w:rsidRPr="008B462D">
              <w:rPr>
                <w:rFonts w:ascii="Times" w:hAnsi="Times"/>
                <w:sz w:val="20"/>
                <w:szCs w:val="20"/>
              </w:rPr>
              <w:t xml:space="preserve"> Sector Reform on PFM (IF-SSR) and Economic Liberalization and PFM reforms.</w:t>
            </w:r>
          </w:p>
          <w:p w14:paraId="5C88CAB2" w14:textId="73049E3B" w:rsidR="00B0746D" w:rsidRPr="008B462D" w:rsidRDefault="00B0746D" w:rsidP="00B0746D">
            <w:pPr>
              <w:numPr>
                <w:ilvl w:val="0"/>
                <w:numId w:val="33"/>
              </w:numPr>
              <w:spacing w:before="80"/>
              <w:rPr>
                <w:rFonts w:ascii="Times" w:hAnsi="Times"/>
                <w:sz w:val="20"/>
                <w:szCs w:val="20"/>
              </w:rPr>
            </w:pPr>
            <w:r w:rsidRPr="008B462D">
              <w:rPr>
                <w:rFonts w:ascii="Times" w:hAnsi="Times" w:cs="Rotis Semisans ExBd"/>
                <w:bCs/>
                <w:spacing w:val="2"/>
                <w:sz w:val="20"/>
                <w:szCs w:val="20"/>
              </w:rPr>
              <w:t xml:space="preserve">Development of </w:t>
            </w:r>
            <w:r w:rsidR="001E7606" w:rsidRPr="008B462D">
              <w:rPr>
                <w:rFonts w:ascii="Times" w:hAnsi="Times" w:cs="Rotis Semisans ExBd"/>
                <w:bCs/>
                <w:spacing w:val="2"/>
                <w:sz w:val="20"/>
                <w:szCs w:val="20"/>
              </w:rPr>
              <w:t>than 15</w:t>
            </w:r>
            <w:r w:rsidRPr="008B462D">
              <w:rPr>
                <w:rFonts w:ascii="Times" w:hAnsi="Times" w:cs="Rotis Semisans ExBd"/>
                <w:bCs/>
                <w:spacing w:val="2"/>
                <w:sz w:val="20"/>
                <w:szCs w:val="20"/>
              </w:rPr>
              <w:t xml:space="preserve"> </w:t>
            </w:r>
            <w:r w:rsidR="00827B77" w:rsidRPr="008B462D">
              <w:rPr>
                <w:rFonts w:ascii="Times" w:hAnsi="Times" w:cs="Rotis Semisans ExBd"/>
                <w:bCs/>
                <w:spacing w:val="2"/>
                <w:sz w:val="20"/>
                <w:szCs w:val="20"/>
              </w:rPr>
              <w:t xml:space="preserve">national </w:t>
            </w:r>
            <w:r w:rsidRPr="008B462D">
              <w:rPr>
                <w:rFonts w:ascii="Times" w:hAnsi="Times" w:cs="Rotis Semisans ExBd"/>
                <w:b/>
                <w:bCs/>
                <w:spacing w:val="2"/>
                <w:sz w:val="20"/>
                <w:szCs w:val="20"/>
              </w:rPr>
              <w:t>Public Sector Modernization Programs</w:t>
            </w:r>
            <w:r w:rsidRPr="008B462D">
              <w:rPr>
                <w:rFonts w:ascii="Times" w:hAnsi="Times" w:cs="Rotis Semisans ExBd"/>
                <w:bCs/>
                <w:spacing w:val="2"/>
                <w:sz w:val="20"/>
                <w:szCs w:val="20"/>
              </w:rPr>
              <w:t xml:space="preserve"> including machinery of government, cabinet reforms, functional reviews, </w:t>
            </w:r>
            <w:r w:rsidR="007C4D04">
              <w:rPr>
                <w:rFonts w:ascii="Times" w:hAnsi="Times" w:cs="Rotis Semisans ExBd"/>
                <w:bCs/>
                <w:spacing w:val="2"/>
                <w:sz w:val="20"/>
                <w:szCs w:val="20"/>
              </w:rPr>
              <w:t xml:space="preserve">digitization, </w:t>
            </w:r>
            <w:r w:rsidRPr="008B462D">
              <w:rPr>
                <w:rFonts w:ascii="Times" w:hAnsi="Times" w:cs="Rotis Semisans ExBd"/>
                <w:bCs/>
                <w:spacing w:val="2"/>
                <w:sz w:val="20"/>
                <w:szCs w:val="20"/>
              </w:rPr>
              <w:t>senior leadership training and civil service reforms.</w:t>
            </w:r>
          </w:p>
          <w:p w14:paraId="06D4EA15" w14:textId="77777777" w:rsidR="00C24D52" w:rsidRPr="008B462D" w:rsidRDefault="00B80DC9" w:rsidP="00B80DC9">
            <w:pPr>
              <w:numPr>
                <w:ilvl w:val="0"/>
                <w:numId w:val="33"/>
              </w:numPr>
              <w:spacing w:before="80"/>
              <w:rPr>
                <w:rFonts w:ascii="Times" w:hAnsi="Times" w:cs="Rotis Semisans ExBd"/>
                <w:bCs/>
                <w:spacing w:val="2"/>
                <w:sz w:val="20"/>
                <w:szCs w:val="20"/>
              </w:rPr>
            </w:pPr>
            <w:r w:rsidRPr="008B462D">
              <w:rPr>
                <w:rFonts w:ascii="Times" w:hAnsi="Times" w:cs="Rotis Semisans ExBd"/>
                <w:bCs/>
                <w:spacing w:val="2"/>
                <w:sz w:val="20"/>
                <w:szCs w:val="20"/>
              </w:rPr>
              <w:t xml:space="preserve">World </w:t>
            </w:r>
            <w:r w:rsidR="00C24D52" w:rsidRPr="008B462D">
              <w:rPr>
                <w:rFonts w:ascii="Times" w:hAnsi="Times" w:cs="Rotis Semisans ExBd"/>
                <w:bCs/>
                <w:spacing w:val="2"/>
                <w:sz w:val="20"/>
                <w:szCs w:val="20"/>
              </w:rPr>
              <w:t xml:space="preserve">Conflict Report (2012), Director and lead in establishing multi-country index on state stability, </w:t>
            </w:r>
            <w:r w:rsidR="00643859" w:rsidRPr="008B462D">
              <w:rPr>
                <w:rFonts w:ascii="Times" w:hAnsi="Times" w:cs="Rotis Semisans ExBd"/>
                <w:bCs/>
                <w:spacing w:val="2"/>
                <w:sz w:val="20"/>
                <w:szCs w:val="20"/>
              </w:rPr>
              <w:t xml:space="preserve">social and gender </w:t>
            </w:r>
            <w:r w:rsidR="00C24D52" w:rsidRPr="008B462D">
              <w:rPr>
                <w:rFonts w:ascii="Times" w:hAnsi="Times" w:cs="Rotis Semisans ExBd"/>
                <w:bCs/>
                <w:spacing w:val="2"/>
                <w:sz w:val="20"/>
                <w:szCs w:val="20"/>
              </w:rPr>
              <w:t xml:space="preserve">inclusion and political representation. </w:t>
            </w:r>
          </w:p>
          <w:p w14:paraId="583686D3" w14:textId="011D4F68" w:rsidR="0048081E" w:rsidRPr="008B462D" w:rsidRDefault="00FA7C06">
            <w:pPr>
              <w:numPr>
                <w:ilvl w:val="0"/>
                <w:numId w:val="33"/>
              </w:numPr>
              <w:spacing w:before="80"/>
              <w:rPr>
                <w:rFonts w:ascii="Times" w:hAnsi="Times" w:cs="Rotis Semisans ExBd"/>
                <w:bCs/>
                <w:spacing w:val="2"/>
                <w:sz w:val="20"/>
                <w:szCs w:val="20"/>
              </w:rPr>
            </w:pPr>
            <w:r w:rsidRPr="008B462D">
              <w:rPr>
                <w:rFonts w:ascii="Times" w:hAnsi="Times" w:cs="Rotis Semisans ExBd"/>
                <w:bCs/>
                <w:spacing w:val="2"/>
                <w:sz w:val="20"/>
                <w:szCs w:val="20"/>
              </w:rPr>
              <w:t xml:space="preserve">The </w:t>
            </w:r>
            <w:r w:rsidR="00AE5360" w:rsidRPr="008B462D">
              <w:rPr>
                <w:rFonts w:ascii="Times" w:hAnsi="Times" w:cs="Rotis Semisans ExBd"/>
                <w:b/>
                <w:bCs/>
                <w:i/>
                <w:spacing w:val="2"/>
                <w:sz w:val="20"/>
                <w:szCs w:val="20"/>
              </w:rPr>
              <w:t>World Conflict Report</w:t>
            </w:r>
            <w:r w:rsidR="00C91052" w:rsidRPr="008B462D">
              <w:rPr>
                <w:rFonts w:ascii="Times" w:hAnsi="Times" w:cs="Rotis Semisans ExBd"/>
                <w:bCs/>
                <w:spacing w:val="2"/>
                <w:sz w:val="20"/>
                <w:szCs w:val="20"/>
              </w:rPr>
              <w:t xml:space="preserve"> and international securit</w:t>
            </w:r>
            <w:r w:rsidR="000479F1">
              <w:rPr>
                <w:rFonts w:ascii="Times" w:hAnsi="Times" w:cs="Rotis Semisans ExBd"/>
                <w:bCs/>
                <w:spacing w:val="2"/>
                <w:sz w:val="20"/>
                <w:szCs w:val="20"/>
              </w:rPr>
              <w:t>y advisor to the United Nations and NATO.</w:t>
            </w:r>
          </w:p>
          <w:p w14:paraId="3EDF3C4C" w14:textId="77777777" w:rsidR="0004002B" w:rsidRPr="008B462D" w:rsidRDefault="0004002B">
            <w:pPr>
              <w:pStyle w:val="Bullet1"/>
              <w:rPr>
                <w:rFonts w:ascii="Times" w:hAnsi="Times" w:cs="Rotis Semisans ExBd"/>
                <w:bCs/>
                <w:spacing w:val="2"/>
                <w:sz w:val="20"/>
                <w:szCs w:val="20"/>
                <w:lang w:val="en-GB"/>
              </w:rPr>
            </w:pPr>
          </w:p>
          <w:p w14:paraId="1518FBD0" w14:textId="5D3B8ABD" w:rsidR="0004002B" w:rsidRPr="008B462D" w:rsidRDefault="00456CA2" w:rsidP="0004002B">
            <w:pPr>
              <w:pStyle w:val="Bullet1"/>
              <w:spacing w:after="120"/>
              <w:rPr>
                <w:rFonts w:ascii="Times" w:hAnsi="Times" w:cs="Rotis Semisans ExBd"/>
                <w:bCs/>
                <w:spacing w:val="2"/>
                <w:sz w:val="20"/>
                <w:szCs w:val="20"/>
                <w:lang w:val="en-GB"/>
              </w:rPr>
            </w:pPr>
            <w:r w:rsidRPr="008B462D">
              <w:rPr>
                <w:rFonts w:ascii="Times" w:hAnsi="Times" w:cs="Rotis Semisans ExBd"/>
                <w:bCs/>
                <w:spacing w:val="2"/>
                <w:sz w:val="20"/>
                <w:szCs w:val="20"/>
                <w:lang w:val="en-GB"/>
              </w:rPr>
              <w:t xml:space="preserve">His work has been covered on BBC, Aljazeera, CNN, Time Magazine, </w:t>
            </w:r>
            <w:r w:rsidR="00FC5F99" w:rsidRPr="008B462D">
              <w:rPr>
                <w:rFonts w:ascii="Times" w:hAnsi="Times" w:cs="Rotis Semisans ExBd"/>
                <w:bCs/>
                <w:spacing w:val="2"/>
                <w:sz w:val="20"/>
                <w:szCs w:val="20"/>
                <w:lang w:val="en-GB"/>
              </w:rPr>
              <w:t xml:space="preserve">The Financial Times, </w:t>
            </w:r>
            <w:r w:rsidR="00B954D2" w:rsidRPr="008B462D">
              <w:rPr>
                <w:rFonts w:ascii="Times" w:hAnsi="Times" w:cs="Rotis Semisans ExBd"/>
                <w:bCs/>
                <w:spacing w:val="2"/>
                <w:sz w:val="20"/>
                <w:szCs w:val="20"/>
                <w:lang w:val="en-GB"/>
              </w:rPr>
              <w:t xml:space="preserve">Sky News, </w:t>
            </w:r>
            <w:r w:rsidRPr="008B462D">
              <w:rPr>
                <w:rFonts w:ascii="Times" w:hAnsi="Times" w:cs="Rotis Semisans ExBd"/>
                <w:bCs/>
                <w:spacing w:val="2"/>
                <w:sz w:val="20"/>
                <w:szCs w:val="20"/>
                <w:lang w:val="en-GB"/>
              </w:rPr>
              <w:t xml:space="preserve">USA Today, Reuters, Bloomberg and national media </w:t>
            </w:r>
            <w:r w:rsidR="00FC5F99" w:rsidRPr="008B462D">
              <w:rPr>
                <w:rFonts w:ascii="Times" w:hAnsi="Times" w:cs="Rotis Semisans ExBd"/>
                <w:bCs/>
                <w:spacing w:val="2"/>
                <w:sz w:val="20"/>
                <w:szCs w:val="20"/>
                <w:lang w:val="en-GB"/>
              </w:rPr>
              <w:t xml:space="preserve">including the </w:t>
            </w:r>
            <w:r w:rsidRPr="008B462D">
              <w:rPr>
                <w:rFonts w:ascii="Times" w:hAnsi="Times" w:cs="Rotis Semisans ExBd"/>
                <w:bCs/>
                <w:spacing w:val="2"/>
                <w:sz w:val="20"/>
                <w:szCs w:val="20"/>
                <w:lang w:val="en-GB"/>
              </w:rPr>
              <w:t xml:space="preserve">Gulf News, </w:t>
            </w:r>
            <w:proofErr w:type="spellStart"/>
            <w:r w:rsidRPr="008B462D">
              <w:rPr>
                <w:rFonts w:ascii="Times" w:hAnsi="Times" w:cs="Rotis Semisans ExBd"/>
                <w:bCs/>
                <w:spacing w:val="2"/>
                <w:sz w:val="20"/>
                <w:szCs w:val="20"/>
                <w:lang w:val="en-GB"/>
              </w:rPr>
              <w:t>Albaweba</w:t>
            </w:r>
            <w:proofErr w:type="spellEnd"/>
            <w:r w:rsidRPr="008B462D">
              <w:rPr>
                <w:rFonts w:ascii="Times" w:hAnsi="Times" w:cs="Rotis Semisans ExBd"/>
                <w:bCs/>
                <w:spacing w:val="2"/>
                <w:sz w:val="20"/>
                <w:szCs w:val="20"/>
                <w:lang w:val="en-GB"/>
              </w:rPr>
              <w:t xml:space="preserve">, </w:t>
            </w:r>
            <w:proofErr w:type="spellStart"/>
            <w:r w:rsidRPr="008B462D">
              <w:rPr>
                <w:rFonts w:ascii="Times" w:hAnsi="Times" w:cs="Rotis Semisans ExBd"/>
                <w:bCs/>
                <w:spacing w:val="2"/>
                <w:sz w:val="20"/>
                <w:szCs w:val="20"/>
                <w:lang w:val="en-GB"/>
              </w:rPr>
              <w:t>Alarabiya</w:t>
            </w:r>
            <w:proofErr w:type="spellEnd"/>
            <w:r w:rsidRPr="008B462D">
              <w:rPr>
                <w:rFonts w:ascii="Times" w:hAnsi="Times" w:cs="Rotis Semisans ExBd"/>
                <w:bCs/>
                <w:spacing w:val="2"/>
                <w:sz w:val="20"/>
                <w:szCs w:val="20"/>
                <w:lang w:val="en-GB"/>
              </w:rPr>
              <w:t xml:space="preserve">, the UAE National and Egypt News, </w:t>
            </w:r>
            <w:r w:rsidR="00FC5F99" w:rsidRPr="008B462D">
              <w:rPr>
                <w:rFonts w:ascii="Times" w:hAnsi="Times" w:cs="Rotis Semisans ExBd"/>
                <w:bCs/>
                <w:spacing w:val="2"/>
                <w:sz w:val="20"/>
                <w:szCs w:val="20"/>
                <w:lang w:val="en-GB"/>
              </w:rPr>
              <w:t>The Times of India, The Hindu Times etc.</w:t>
            </w:r>
            <w:r w:rsidR="00A416ED" w:rsidRPr="008B462D">
              <w:rPr>
                <w:rFonts w:ascii="Times" w:hAnsi="Times" w:cs="Rotis Semisans ExBd"/>
                <w:bCs/>
                <w:spacing w:val="2"/>
                <w:sz w:val="20"/>
                <w:szCs w:val="20"/>
                <w:lang w:val="en-GB"/>
              </w:rPr>
              <w:t xml:space="preserve"> </w:t>
            </w:r>
            <w:r w:rsidR="006F221A" w:rsidRPr="008B462D">
              <w:rPr>
                <w:rFonts w:ascii="Times" w:hAnsi="Times" w:cs="Rotis Semisans ExBd"/>
                <w:bCs/>
                <w:spacing w:val="2"/>
                <w:sz w:val="20"/>
                <w:szCs w:val="20"/>
                <w:lang w:val="en-GB"/>
              </w:rPr>
              <w:t xml:space="preserve">He has been an invited speaker as the US Council On Foreign Relation (CFR), the Asia Europe Foundation (ASEF) and numerous international conferences. He is also a member of the </w:t>
            </w:r>
            <w:r w:rsidR="00F45CE0" w:rsidRPr="008B462D">
              <w:rPr>
                <w:rFonts w:ascii="Times" w:hAnsi="Times" w:cs="Rotis Semisans ExBd"/>
                <w:bCs/>
                <w:spacing w:val="2"/>
                <w:sz w:val="20"/>
                <w:szCs w:val="20"/>
                <w:lang w:val="en-GB"/>
              </w:rPr>
              <w:t>Dubai International Financial Centre (DIFC)</w:t>
            </w:r>
            <w:r w:rsidR="00016A8B" w:rsidRPr="008B462D">
              <w:rPr>
                <w:rFonts w:ascii="Times" w:hAnsi="Times" w:cs="Rotis Semisans ExBd"/>
                <w:bCs/>
                <w:spacing w:val="2"/>
                <w:sz w:val="20"/>
                <w:szCs w:val="20"/>
                <w:lang w:val="en-GB"/>
              </w:rPr>
              <w:t xml:space="preserve"> Capital Club and </w:t>
            </w:r>
            <w:r w:rsidR="009F0457" w:rsidRPr="008B462D">
              <w:rPr>
                <w:rFonts w:ascii="Times" w:hAnsi="Times" w:cs="Rotis Semisans ExBd"/>
                <w:bCs/>
                <w:spacing w:val="2"/>
                <w:sz w:val="20"/>
                <w:szCs w:val="20"/>
                <w:lang w:val="en-GB"/>
              </w:rPr>
              <w:t>a regular contributor</w:t>
            </w:r>
            <w:r w:rsidR="00BA6F5A" w:rsidRPr="008B462D">
              <w:rPr>
                <w:rFonts w:ascii="Times" w:hAnsi="Times" w:cs="Rotis Semisans ExBd"/>
                <w:bCs/>
                <w:spacing w:val="2"/>
                <w:sz w:val="20"/>
                <w:szCs w:val="20"/>
                <w:lang w:val="en-GB"/>
              </w:rPr>
              <w:t xml:space="preserve"> to Al </w:t>
            </w:r>
            <w:r w:rsidR="009F0457" w:rsidRPr="008B462D">
              <w:rPr>
                <w:rFonts w:ascii="Times" w:hAnsi="Times" w:cs="Rotis Semisans ExBd"/>
                <w:bCs/>
                <w:spacing w:val="2"/>
                <w:sz w:val="20"/>
                <w:szCs w:val="20"/>
                <w:lang w:val="en-GB"/>
              </w:rPr>
              <w:t>Jazeera</w:t>
            </w:r>
            <w:r w:rsidR="00016A8B" w:rsidRPr="008B462D">
              <w:rPr>
                <w:rFonts w:ascii="Times" w:hAnsi="Times" w:cs="Rotis Semisans ExBd"/>
                <w:bCs/>
                <w:spacing w:val="2"/>
                <w:sz w:val="20"/>
                <w:szCs w:val="20"/>
                <w:lang w:val="en-GB"/>
              </w:rPr>
              <w:t xml:space="preserve"> on Middle East, North African and Central Asian </w:t>
            </w:r>
            <w:r w:rsidR="00CC03B4" w:rsidRPr="008B462D">
              <w:rPr>
                <w:rFonts w:ascii="Times" w:hAnsi="Times" w:cs="Rotis Semisans ExBd"/>
                <w:bCs/>
                <w:spacing w:val="2"/>
                <w:sz w:val="20"/>
                <w:szCs w:val="20"/>
                <w:lang w:val="en-GB"/>
              </w:rPr>
              <w:t>current affairs</w:t>
            </w:r>
            <w:r w:rsidR="006C7D4D" w:rsidRPr="008B462D">
              <w:rPr>
                <w:rFonts w:ascii="Times" w:hAnsi="Times" w:cs="Rotis Semisans ExBd"/>
                <w:bCs/>
                <w:spacing w:val="2"/>
                <w:sz w:val="20"/>
                <w:szCs w:val="20"/>
                <w:lang w:val="en-GB"/>
              </w:rPr>
              <w:t>.</w:t>
            </w:r>
          </w:p>
        </w:tc>
      </w:tr>
      <w:tr w:rsidR="00736935" w:rsidRPr="00C32907" w14:paraId="2DFD4A27" w14:textId="77777777" w:rsidTr="00736935">
        <w:tc>
          <w:tcPr>
            <w:tcW w:w="1809" w:type="pct"/>
            <w:shd w:val="clear" w:color="auto" w:fill="CCCCCC"/>
          </w:tcPr>
          <w:p w14:paraId="21BB784A" w14:textId="0BAA8AD0" w:rsidR="00736935" w:rsidRPr="00C32907" w:rsidRDefault="00736935" w:rsidP="00AF474F">
            <w:pPr>
              <w:rPr>
                <w:rFonts w:ascii="Times" w:hAnsi="Times"/>
                <w:b/>
                <w:sz w:val="20"/>
                <w:szCs w:val="20"/>
              </w:rPr>
            </w:pPr>
            <w:r>
              <w:rPr>
                <w:rFonts w:ascii="Times" w:hAnsi="Times"/>
                <w:b/>
                <w:sz w:val="20"/>
                <w:szCs w:val="20"/>
              </w:rPr>
              <w:lastRenderedPageBreak/>
              <w:t>Board Membership</w:t>
            </w:r>
          </w:p>
        </w:tc>
        <w:tc>
          <w:tcPr>
            <w:tcW w:w="3191" w:type="pct"/>
          </w:tcPr>
          <w:p w14:paraId="775659D8" w14:textId="34990B23" w:rsidR="00736935" w:rsidRDefault="00736935" w:rsidP="00AF474F">
            <w:pPr>
              <w:pStyle w:val="ListParagraph"/>
              <w:numPr>
                <w:ilvl w:val="0"/>
                <w:numId w:val="36"/>
              </w:numPr>
              <w:ind w:hanging="804"/>
              <w:rPr>
                <w:rFonts w:ascii="Times" w:hAnsi="Times"/>
                <w:sz w:val="20"/>
                <w:szCs w:val="20"/>
              </w:rPr>
            </w:pPr>
            <w:r>
              <w:rPr>
                <w:rFonts w:ascii="Times" w:hAnsi="Times"/>
                <w:sz w:val="20"/>
                <w:szCs w:val="20"/>
              </w:rPr>
              <w:t>XFAB-Women Advisory Board</w:t>
            </w:r>
          </w:p>
          <w:p w14:paraId="6E4D129B" w14:textId="78B8107C" w:rsidR="00736935" w:rsidRDefault="00736935" w:rsidP="00AF474F">
            <w:pPr>
              <w:pStyle w:val="ListParagraph"/>
              <w:numPr>
                <w:ilvl w:val="0"/>
                <w:numId w:val="36"/>
              </w:numPr>
              <w:ind w:hanging="804"/>
              <w:rPr>
                <w:rFonts w:ascii="Times" w:hAnsi="Times"/>
                <w:sz w:val="20"/>
                <w:szCs w:val="20"/>
              </w:rPr>
            </w:pPr>
            <w:proofErr w:type="spellStart"/>
            <w:r>
              <w:rPr>
                <w:rFonts w:ascii="Times" w:hAnsi="Times"/>
                <w:sz w:val="20"/>
                <w:szCs w:val="20"/>
              </w:rPr>
              <w:t>ReEnergia</w:t>
            </w:r>
            <w:proofErr w:type="spellEnd"/>
            <w:r>
              <w:rPr>
                <w:rFonts w:ascii="Times" w:hAnsi="Times"/>
                <w:sz w:val="20"/>
                <w:szCs w:val="20"/>
              </w:rPr>
              <w:t xml:space="preserve"> (Advisory Panel Member)</w:t>
            </w:r>
          </w:p>
          <w:p w14:paraId="32A92F9A" w14:textId="63A97765" w:rsidR="00736935" w:rsidRDefault="00736935" w:rsidP="00AF474F">
            <w:pPr>
              <w:pStyle w:val="ListParagraph"/>
              <w:numPr>
                <w:ilvl w:val="0"/>
                <w:numId w:val="36"/>
              </w:numPr>
              <w:ind w:hanging="804"/>
              <w:rPr>
                <w:rFonts w:ascii="Times" w:hAnsi="Times"/>
                <w:sz w:val="20"/>
                <w:szCs w:val="20"/>
              </w:rPr>
            </w:pPr>
            <w:r>
              <w:rPr>
                <w:rFonts w:ascii="Times" w:hAnsi="Times"/>
                <w:sz w:val="20"/>
                <w:szCs w:val="20"/>
              </w:rPr>
              <w:t>MAD Talks – Advisory Board</w:t>
            </w:r>
          </w:p>
          <w:p w14:paraId="7EEC9EE5" w14:textId="2346C2EC" w:rsidR="00736935" w:rsidRDefault="00736935" w:rsidP="00AF474F">
            <w:pPr>
              <w:pStyle w:val="ListParagraph"/>
              <w:numPr>
                <w:ilvl w:val="0"/>
                <w:numId w:val="36"/>
              </w:numPr>
              <w:ind w:hanging="804"/>
              <w:rPr>
                <w:rFonts w:ascii="Times" w:hAnsi="Times"/>
                <w:sz w:val="20"/>
                <w:szCs w:val="20"/>
              </w:rPr>
            </w:pPr>
            <w:r>
              <w:rPr>
                <w:rFonts w:ascii="Times" w:hAnsi="Times"/>
                <w:sz w:val="20"/>
                <w:szCs w:val="20"/>
              </w:rPr>
              <w:t>Elephant Protection Initiative</w:t>
            </w:r>
            <w:r w:rsidR="00FD4EBE">
              <w:rPr>
                <w:rFonts w:ascii="Times" w:hAnsi="Times"/>
                <w:sz w:val="20"/>
                <w:szCs w:val="20"/>
              </w:rPr>
              <w:t xml:space="preserve"> (EPI)</w:t>
            </w:r>
          </w:p>
          <w:p w14:paraId="70B01407" w14:textId="599141E0" w:rsidR="00736935" w:rsidRPr="00736935" w:rsidRDefault="00736935" w:rsidP="00736935">
            <w:pPr>
              <w:pStyle w:val="ListParagraph"/>
              <w:numPr>
                <w:ilvl w:val="0"/>
                <w:numId w:val="36"/>
              </w:numPr>
              <w:ind w:hanging="804"/>
              <w:rPr>
                <w:rFonts w:ascii="Times" w:hAnsi="Times"/>
                <w:sz w:val="20"/>
                <w:szCs w:val="20"/>
              </w:rPr>
            </w:pPr>
            <w:r>
              <w:rPr>
                <w:rFonts w:ascii="Times" w:hAnsi="Times"/>
                <w:sz w:val="20"/>
                <w:szCs w:val="20"/>
              </w:rPr>
              <w:t>Dignity Designed and Delivered Inc.</w:t>
            </w:r>
          </w:p>
        </w:tc>
      </w:tr>
      <w:tr w:rsidR="000479F1" w:rsidRPr="00C32907" w14:paraId="174105DB" w14:textId="77777777" w:rsidTr="00736935">
        <w:tc>
          <w:tcPr>
            <w:tcW w:w="1809" w:type="pct"/>
            <w:shd w:val="clear" w:color="auto" w:fill="CCCCCC"/>
          </w:tcPr>
          <w:p w14:paraId="647548B5" w14:textId="4A638118" w:rsidR="000479F1" w:rsidRPr="00C32907" w:rsidRDefault="006D7D5F" w:rsidP="006D7D5F">
            <w:pPr>
              <w:rPr>
                <w:rFonts w:ascii="Times" w:hAnsi="Times"/>
                <w:b/>
                <w:sz w:val="20"/>
                <w:szCs w:val="20"/>
              </w:rPr>
            </w:pPr>
            <w:r w:rsidRPr="00C32907">
              <w:rPr>
                <w:rFonts w:ascii="Times" w:hAnsi="Times"/>
                <w:b/>
                <w:sz w:val="20"/>
                <w:szCs w:val="20"/>
              </w:rPr>
              <w:t xml:space="preserve">Illustrative </w:t>
            </w:r>
            <w:r w:rsidR="000479F1" w:rsidRPr="00C32907">
              <w:rPr>
                <w:rFonts w:ascii="Times" w:hAnsi="Times"/>
                <w:b/>
                <w:sz w:val="20"/>
                <w:szCs w:val="20"/>
              </w:rPr>
              <w:t>Public Speaking</w:t>
            </w:r>
            <w:r w:rsidRPr="00C32907">
              <w:rPr>
                <w:rFonts w:ascii="Times" w:hAnsi="Times"/>
                <w:b/>
                <w:sz w:val="20"/>
                <w:szCs w:val="20"/>
              </w:rPr>
              <w:t xml:space="preserve"> Engagements</w:t>
            </w:r>
          </w:p>
        </w:tc>
        <w:tc>
          <w:tcPr>
            <w:tcW w:w="3191" w:type="pct"/>
          </w:tcPr>
          <w:p w14:paraId="3A0CEB58" w14:textId="352DDCF5" w:rsidR="00374144" w:rsidRDefault="00374144" w:rsidP="000479F1">
            <w:pPr>
              <w:pStyle w:val="ListParagraph"/>
              <w:numPr>
                <w:ilvl w:val="0"/>
                <w:numId w:val="36"/>
              </w:numPr>
              <w:ind w:hanging="804"/>
              <w:rPr>
                <w:rFonts w:ascii="Times" w:hAnsi="Times"/>
                <w:sz w:val="20"/>
                <w:szCs w:val="20"/>
              </w:rPr>
            </w:pPr>
            <w:r>
              <w:rPr>
                <w:rFonts w:ascii="Times" w:hAnsi="Times"/>
                <w:sz w:val="20"/>
                <w:szCs w:val="20"/>
              </w:rPr>
              <w:t>Microsoft – Leading Industry CEO RoundTable, 2021</w:t>
            </w:r>
          </w:p>
          <w:p w14:paraId="41754069" w14:textId="57C84BB3" w:rsidR="00736935" w:rsidRDefault="00736935" w:rsidP="000479F1">
            <w:pPr>
              <w:pStyle w:val="ListParagraph"/>
              <w:numPr>
                <w:ilvl w:val="0"/>
                <w:numId w:val="36"/>
              </w:numPr>
              <w:ind w:hanging="804"/>
              <w:rPr>
                <w:rFonts w:ascii="Times" w:hAnsi="Times"/>
                <w:sz w:val="20"/>
                <w:szCs w:val="20"/>
              </w:rPr>
            </w:pPr>
            <w:r>
              <w:rPr>
                <w:rFonts w:ascii="Times" w:hAnsi="Times"/>
                <w:sz w:val="20"/>
                <w:szCs w:val="20"/>
              </w:rPr>
              <w:t>Chair / Keynote, Launch of the UN Gender Equality in Public Administration (GEPA) Study on Myanmar</w:t>
            </w:r>
            <w:r w:rsidR="00374144">
              <w:rPr>
                <w:rFonts w:ascii="Times" w:hAnsi="Times"/>
                <w:sz w:val="20"/>
                <w:szCs w:val="20"/>
              </w:rPr>
              <w:t>, 2020</w:t>
            </w:r>
          </w:p>
          <w:p w14:paraId="2C6AAADB" w14:textId="7D390093" w:rsidR="00C32907" w:rsidRDefault="00C32907" w:rsidP="000479F1">
            <w:pPr>
              <w:pStyle w:val="ListParagraph"/>
              <w:numPr>
                <w:ilvl w:val="0"/>
                <w:numId w:val="36"/>
              </w:numPr>
              <w:ind w:hanging="804"/>
              <w:rPr>
                <w:rFonts w:ascii="Times" w:hAnsi="Times"/>
                <w:sz w:val="20"/>
                <w:szCs w:val="20"/>
              </w:rPr>
            </w:pPr>
            <w:r>
              <w:rPr>
                <w:rFonts w:ascii="Times" w:hAnsi="Times"/>
                <w:sz w:val="20"/>
                <w:szCs w:val="20"/>
              </w:rPr>
              <w:t>Key</w:t>
            </w:r>
            <w:r w:rsidR="00736935">
              <w:rPr>
                <w:rFonts w:ascii="Times" w:hAnsi="Times"/>
                <w:sz w:val="20"/>
                <w:szCs w:val="20"/>
              </w:rPr>
              <w:t>n</w:t>
            </w:r>
            <w:r>
              <w:rPr>
                <w:rFonts w:ascii="Times" w:hAnsi="Times"/>
                <w:sz w:val="20"/>
                <w:szCs w:val="20"/>
              </w:rPr>
              <w:t>ote Speaker, Illegal Wildlife Conference, London UK, October 11 2018</w:t>
            </w:r>
          </w:p>
          <w:p w14:paraId="64C53ECE" w14:textId="255441BD" w:rsidR="000479F1" w:rsidRPr="00C32907" w:rsidRDefault="000479F1" w:rsidP="000479F1">
            <w:pPr>
              <w:pStyle w:val="ListParagraph"/>
              <w:numPr>
                <w:ilvl w:val="0"/>
                <w:numId w:val="36"/>
              </w:numPr>
              <w:ind w:hanging="804"/>
              <w:rPr>
                <w:rFonts w:ascii="Times" w:hAnsi="Times"/>
                <w:sz w:val="20"/>
                <w:szCs w:val="20"/>
              </w:rPr>
            </w:pPr>
            <w:r w:rsidRPr="00C32907">
              <w:rPr>
                <w:rFonts w:ascii="Times" w:hAnsi="Times"/>
                <w:sz w:val="20"/>
                <w:szCs w:val="20"/>
              </w:rPr>
              <w:t>Speaker – UNDP High Level Political Forum – Sustainable Development Knowledge – New York July 2018</w:t>
            </w:r>
          </w:p>
          <w:p w14:paraId="034C46DB" w14:textId="43F68E7E" w:rsidR="000479F1" w:rsidRPr="00C32907" w:rsidRDefault="000479F1" w:rsidP="000479F1">
            <w:pPr>
              <w:pStyle w:val="ListParagraph"/>
              <w:numPr>
                <w:ilvl w:val="0"/>
                <w:numId w:val="36"/>
              </w:numPr>
              <w:ind w:hanging="804"/>
              <w:rPr>
                <w:rFonts w:ascii="Times" w:hAnsi="Times"/>
                <w:sz w:val="20"/>
                <w:szCs w:val="20"/>
              </w:rPr>
            </w:pPr>
            <w:r w:rsidRPr="00C32907">
              <w:rPr>
                <w:rFonts w:ascii="Times" w:hAnsi="Times"/>
                <w:sz w:val="20"/>
                <w:szCs w:val="20"/>
              </w:rPr>
              <w:t xml:space="preserve">GEF-7 Side Event – Vietnam – Elephant Protection Initiative, June 2018 </w:t>
            </w:r>
          </w:p>
          <w:p w14:paraId="28E0E6D0" w14:textId="5393609A" w:rsidR="000479F1" w:rsidRPr="00C32907" w:rsidRDefault="000479F1" w:rsidP="000479F1">
            <w:pPr>
              <w:pStyle w:val="ListParagraph"/>
              <w:numPr>
                <w:ilvl w:val="0"/>
                <w:numId w:val="36"/>
              </w:numPr>
              <w:ind w:hanging="804"/>
              <w:rPr>
                <w:rFonts w:ascii="Times" w:hAnsi="Times"/>
                <w:sz w:val="20"/>
                <w:szCs w:val="20"/>
              </w:rPr>
            </w:pPr>
            <w:r w:rsidRPr="00C32907">
              <w:rPr>
                <w:rFonts w:ascii="Times" w:hAnsi="Times"/>
                <w:sz w:val="20"/>
                <w:szCs w:val="20"/>
              </w:rPr>
              <w:t>Key Note</w:t>
            </w:r>
            <w:r w:rsidR="006D7D5F" w:rsidRPr="00C32907">
              <w:rPr>
                <w:rFonts w:ascii="Times" w:hAnsi="Times"/>
                <w:sz w:val="20"/>
                <w:szCs w:val="20"/>
              </w:rPr>
              <w:t xml:space="preserve"> </w:t>
            </w:r>
            <w:r w:rsidRPr="00C32907">
              <w:rPr>
                <w:rFonts w:ascii="Times" w:hAnsi="Times"/>
                <w:sz w:val="20"/>
                <w:szCs w:val="20"/>
              </w:rPr>
              <w:t>– DP World Annual, Emerging Economic World Order, January 2016</w:t>
            </w:r>
          </w:p>
          <w:p w14:paraId="6B31ADD7" w14:textId="446B8A1C" w:rsidR="000479F1" w:rsidRPr="00C32907" w:rsidRDefault="000479F1" w:rsidP="000479F1">
            <w:pPr>
              <w:pStyle w:val="ListParagraph"/>
              <w:numPr>
                <w:ilvl w:val="0"/>
                <w:numId w:val="36"/>
              </w:numPr>
              <w:ind w:hanging="804"/>
              <w:rPr>
                <w:rFonts w:ascii="Times" w:hAnsi="Times"/>
                <w:sz w:val="20"/>
                <w:szCs w:val="20"/>
              </w:rPr>
            </w:pPr>
            <w:r w:rsidRPr="00C32907">
              <w:rPr>
                <w:rFonts w:ascii="Times" w:hAnsi="Times"/>
                <w:sz w:val="20"/>
                <w:szCs w:val="20"/>
              </w:rPr>
              <w:t>Key Note – 11</w:t>
            </w:r>
            <w:r w:rsidRPr="00C32907">
              <w:rPr>
                <w:rFonts w:ascii="Times" w:hAnsi="Times"/>
                <w:sz w:val="20"/>
                <w:szCs w:val="20"/>
                <w:vertAlign w:val="superscript"/>
              </w:rPr>
              <w:t>th</w:t>
            </w:r>
            <w:r w:rsidRPr="00C32907">
              <w:rPr>
                <w:rFonts w:ascii="Times" w:hAnsi="Times"/>
                <w:sz w:val="20"/>
                <w:szCs w:val="20"/>
              </w:rPr>
              <w:t xml:space="preserve"> Middle East CFO Strategies Forum, October 2015</w:t>
            </w:r>
          </w:p>
          <w:p w14:paraId="6F1D640E" w14:textId="31529A81" w:rsidR="000479F1" w:rsidRPr="00C32907" w:rsidRDefault="000479F1" w:rsidP="000479F1">
            <w:pPr>
              <w:pStyle w:val="ListParagraph"/>
              <w:numPr>
                <w:ilvl w:val="0"/>
                <w:numId w:val="36"/>
              </w:numPr>
              <w:ind w:hanging="804"/>
              <w:rPr>
                <w:rFonts w:ascii="Times" w:hAnsi="Times"/>
                <w:sz w:val="20"/>
                <w:szCs w:val="20"/>
              </w:rPr>
            </w:pPr>
            <w:r w:rsidRPr="00C32907">
              <w:rPr>
                <w:rFonts w:ascii="Times" w:hAnsi="Times"/>
                <w:sz w:val="20"/>
                <w:szCs w:val="20"/>
              </w:rPr>
              <w:t>Key Note</w:t>
            </w:r>
            <w:r w:rsidR="006D7D5F" w:rsidRPr="00C32907">
              <w:rPr>
                <w:rFonts w:ascii="Times" w:hAnsi="Times"/>
                <w:sz w:val="20"/>
                <w:szCs w:val="20"/>
              </w:rPr>
              <w:t xml:space="preserve"> </w:t>
            </w:r>
            <w:r w:rsidRPr="00C32907">
              <w:rPr>
                <w:rFonts w:ascii="Times" w:hAnsi="Times"/>
                <w:sz w:val="20"/>
                <w:szCs w:val="20"/>
              </w:rPr>
              <w:t>– 10</w:t>
            </w:r>
            <w:r w:rsidRPr="00C32907">
              <w:rPr>
                <w:rFonts w:ascii="Times" w:hAnsi="Times"/>
                <w:sz w:val="20"/>
                <w:szCs w:val="20"/>
                <w:vertAlign w:val="superscript"/>
              </w:rPr>
              <w:t>th</w:t>
            </w:r>
            <w:r w:rsidRPr="00C32907">
              <w:rPr>
                <w:rFonts w:ascii="Times" w:hAnsi="Times"/>
                <w:sz w:val="20"/>
                <w:szCs w:val="20"/>
              </w:rPr>
              <w:t xml:space="preserve"> Middle East CFO Strategies Forum, October 2014</w:t>
            </w:r>
          </w:p>
          <w:p w14:paraId="45CD4704" w14:textId="735C270A" w:rsidR="000479F1" w:rsidRPr="00C32907" w:rsidRDefault="000479F1" w:rsidP="000479F1">
            <w:pPr>
              <w:pStyle w:val="ListParagraph"/>
              <w:numPr>
                <w:ilvl w:val="0"/>
                <w:numId w:val="36"/>
              </w:numPr>
              <w:ind w:hanging="804"/>
              <w:rPr>
                <w:rFonts w:ascii="Times" w:hAnsi="Times"/>
                <w:sz w:val="20"/>
                <w:szCs w:val="20"/>
              </w:rPr>
            </w:pPr>
            <w:r w:rsidRPr="00C32907">
              <w:rPr>
                <w:rFonts w:ascii="Times" w:hAnsi="Times"/>
                <w:sz w:val="20"/>
                <w:szCs w:val="20"/>
              </w:rPr>
              <w:lastRenderedPageBreak/>
              <w:t>Key Note</w:t>
            </w:r>
            <w:r w:rsidR="006D7D5F" w:rsidRPr="00C32907">
              <w:rPr>
                <w:rFonts w:ascii="Times" w:hAnsi="Times"/>
                <w:sz w:val="20"/>
                <w:szCs w:val="20"/>
              </w:rPr>
              <w:t xml:space="preserve"> – Shanghai Women in Leadership Conference - 2013</w:t>
            </w:r>
          </w:p>
          <w:p w14:paraId="073AA01E" w14:textId="222499E5" w:rsidR="000479F1" w:rsidRPr="00C32907" w:rsidRDefault="000479F1" w:rsidP="000479F1">
            <w:pPr>
              <w:pStyle w:val="ListParagraph"/>
              <w:numPr>
                <w:ilvl w:val="0"/>
                <w:numId w:val="36"/>
              </w:numPr>
              <w:ind w:hanging="804"/>
              <w:rPr>
                <w:rFonts w:ascii="Times" w:hAnsi="Times"/>
                <w:sz w:val="20"/>
                <w:szCs w:val="20"/>
              </w:rPr>
            </w:pPr>
            <w:r w:rsidRPr="00C32907">
              <w:rPr>
                <w:rFonts w:ascii="Times" w:hAnsi="Times"/>
                <w:sz w:val="20"/>
                <w:szCs w:val="20"/>
              </w:rPr>
              <w:t xml:space="preserve">Key Note Speaker, Organization of Arab Petroleum Exporting Countries, Abu Dhabi, 2015 </w:t>
            </w:r>
          </w:p>
          <w:p w14:paraId="381966DA" w14:textId="2B1AF667" w:rsidR="006D7D5F" w:rsidRPr="00C32907" w:rsidRDefault="006D7D5F" w:rsidP="000479F1">
            <w:pPr>
              <w:pStyle w:val="ListParagraph"/>
              <w:numPr>
                <w:ilvl w:val="0"/>
                <w:numId w:val="36"/>
              </w:numPr>
              <w:ind w:hanging="804"/>
              <w:rPr>
                <w:rFonts w:ascii="Times" w:hAnsi="Times"/>
                <w:sz w:val="20"/>
                <w:szCs w:val="20"/>
              </w:rPr>
            </w:pPr>
            <w:r w:rsidRPr="00C32907">
              <w:rPr>
                <w:rFonts w:ascii="Times" w:hAnsi="Times"/>
                <w:sz w:val="20"/>
                <w:szCs w:val="20"/>
              </w:rPr>
              <w:t>Dubai Capital Club – Environmental and Growth Futures - 2012</w:t>
            </w:r>
          </w:p>
          <w:p w14:paraId="10514587" w14:textId="77777777" w:rsidR="000479F1" w:rsidRPr="00C32907" w:rsidRDefault="000479F1" w:rsidP="000479F1">
            <w:pPr>
              <w:pStyle w:val="ListParagraph"/>
              <w:numPr>
                <w:ilvl w:val="0"/>
                <w:numId w:val="36"/>
              </w:numPr>
              <w:ind w:hanging="804"/>
              <w:rPr>
                <w:rFonts w:ascii="Times" w:hAnsi="Times"/>
                <w:sz w:val="20"/>
                <w:szCs w:val="20"/>
              </w:rPr>
            </w:pPr>
            <w:r w:rsidRPr="00C32907">
              <w:rPr>
                <w:rFonts w:ascii="Times" w:hAnsi="Times"/>
                <w:sz w:val="20"/>
                <w:szCs w:val="20"/>
              </w:rPr>
              <w:t>Speaker – NATO Strategic Concept, Seminar in Helsinki 4 March Comprehensive Approach to Crisis Management, 2010</w:t>
            </w:r>
          </w:p>
          <w:p w14:paraId="5BA2CB2B" w14:textId="401395B8" w:rsidR="006D7D5F" w:rsidRPr="00C32907" w:rsidRDefault="006D7D5F" w:rsidP="000479F1">
            <w:pPr>
              <w:pStyle w:val="ListParagraph"/>
              <w:numPr>
                <w:ilvl w:val="0"/>
                <w:numId w:val="36"/>
              </w:numPr>
              <w:ind w:hanging="804"/>
              <w:rPr>
                <w:rFonts w:ascii="Times" w:hAnsi="Times"/>
                <w:sz w:val="20"/>
                <w:szCs w:val="20"/>
              </w:rPr>
            </w:pPr>
            <w:r w:rsidRPr="00C32907">
              <w:rPr>
                <w:rFonts w:ascii="Times" w:hAnsi="Times"/>
                <w:sz w:val="20"/>
                <w:szCs w:val="20"/>
              </w:rPr>
              <w:t>Key Note - Asia Europe Foundation (ASEF) – Future Financing Modalities – Singapore 2009</w:t>
            </w:r>
          </w:p>
          <w:p w14:paraId="0943E6F9" w14:textId="77777777" w:rsidR="000479F1" w:rsidRPr="00C32907" w:rsidRDefault="000479F1" w:rsidP="000479F1">
            <w:pPr>
              <w:pStyle w:val="ListParagraph"/>
              <w:numPr>
                <w:ilvl w:val="0"/>
                <w:numId w:val="36"/>
              </w:numPr>
              <w:ind w:hanging="804"/>
              <w:rPr>
                <w:rFonts w:ascii="Times" w:hAnsi="Times"/>
                <w:sz w:val="20"/>
                <w:szCs w:val="20"/>
              </w:rPr>
            </w:pPr>
            <w:r w:rsidRPr="00C32907">
              <w:rPr>
                <w:rFonts w:ascii="Times" w:hAnsi="Times"/>
                <w:sz w:val="20"/>
                <w:szCs w:val="20"/>
              </w:rPr>
              <w:t>Invited Speaker – Government of Sweden – The Future of Central Asia</w:t>
            </w:r>
          </w:p>
          <w:p w14:paraId="7B3C7C55" w14:textId="7A5FBC71" w:rsidR="000479F1" w:rsidRPr="00C32907" w:rsidRDefault="000479F1" w:rsidP="000479F1">
            <w:pPr>
              <w:pStyle w:val="ListParagraph"/>
              <w:numPr>
                <w:ilvl w:val="0"/>
                <w:numId w:val="36"/>
              </w:numPr>
              <w:ind w:hanging="804"/>
              <w:rPr>
                <w:rFonts w:ascii="Times" w:hAnsi="Times"/>
                <w:sz w:val="20"/>
                <w:szCs w:val="20"/>
              </w:rPr>
            </w:pPr>
            <w:r w:rsidRPr="00C32907">
              <w:rPr>
                <w:rFonts w:ascii="Times" w:hAnsi="Times"/>
                <w:sz w:val="20"/>
                <w:szCs w:val="20"/>
              </w:rPr>
              <w:t>Key Note Speaker – World Bank Spring Meetings – The Economics of Security Sector Reform in Afghanistan - 2006</w:t>
            </w:r>
          </w:p>
          <w:p w14:paraId="205BAED4" w14:textId="4371AE67" w:rsidR="000479F1" w:rsidRPr="00C32907" w:rsidRDefault="000479F1" w:rsidP="000479F1">
            <w:pPr>
              <w:pStyle w:val="ListParagraph"/>
              <w:numPr>
                <w:ilvl w:val="0"/>
                <w:numId w:val="36"/>
              </w:numPr>
              <w:ind w:hanging="804"/>
              <w:rPr>
                <w:rFonts w:ascii="Times" w:hAnsi="Times"/>
                <w:sz w:val="20"/>
                <w:szCs w:val="20"/>
              </w:rPr>
            </w:pPr>
            <w:r w:rsidRPr="00C32907">
              <w:rPr>
                <w:rFonts w:ascii="Times" w:hAnsi="Times"/>
                <w:sz w:val="20"/>
                <w:szCs w:val="20"/>
              </w:rPr>
              <w:t>US Council for Foreign Relations – The Future of Afghanistan and Central Asia, Washington DC, 2006</w:t>
            </w:r>
          </w:p>
          <w:p w14:paraId="02732AE3" w14:textId="77777777" w:rsidR="000479F1" w:rsidRPr="00C32907" w:rsidRDefault="000479F1" w:rsidP="0004002B">
            <w:pPr>
              <w:rPr>
                <w:rFonts w:ascii="Times" w:hAnsi="Times"/>
                <w:sz w:val="20"/>
                <w:szCs w:val="20"/>
              </w:rPr>
            </w:pPr>
          </w:p>
        </w:tc>
      </w:tr>
      <w:tr w:rsidR="00456CA2" w:rsidRPr="008B462D" w14:paraId="661C0D4C" w14:textId="77777777" w:rsidTr="00736935">
        <w:tc>
          <w:tcPr>
            <w:tcW w:w="1809" w:type="pct"/>
            <w:shd w:val="clear" w:color="auto" w:fill="CCCCCC"/>
          </w:tcPr>
          <w:p w14:paraId="48349711" w14:textId="77777777" w:rsidR="0004002B" w:rsidRPr="008B462D" w:rsidRDefault="00456CA2" w:rsidP="0004002B">
            <w:pPr>
              <w:rPr>
                <w:rFonts w:ascii="Times" w:hAnsi="Times"/>
                <w:b/>
                <w:szCs w:val="22"/>
              </w:rPr>
            </w:pPr>
            <w:r w:rsidRPr="008B462D">
              <w:rPr>
                <w:rFonts w:ascii="Times" w:hAnsi="Times"/>
                <w:b/>
                <w:szCs w:val="22"/>
              </w:rPr>
              <w:lastRenderedPageBreak/>
              <w:t>Date of Birth</w:t>
            </w:r>
          </w:p>
        </w:tc>
        <w:tc>
          <w:tcPr>
            <w:tcW w:w="3191" w:type="pct"/>
          </w:tcPr>
          <w:p w14:paraId="24943E05" w14:textId="77777777" w:rsidR="0004002B" w:rsidRPr="008B462D" w:rsidRDefault="001B147E" w:rsidP="0004002B">
            <w:pPr>
              <w:rPr>
                <w:rFonts w:ascii="Times" w:hAnsi="Times"/>
                <w:szCs w:val="22"/>
              </w:rPr>
            </w:pPr>
            <w:r w:rsidRPr="008B462D">
              <w:rPr>
                <w:rFonts w:ascii="Times" w:hAnsi="Times"/>
                <w:szCs w:val="22"/>
              </w:rPr>
              <w:t xml:space="preserve">November 15 </w:t>
            </w:r>
            <w:r w:rsidR="00456CA2" w:rsidRPr="008B462D">
              <w:rPr>
                <w:rFonts w:ascii="Times" w:hAnsi="Times"/>
                <w:szCs w:val="22"/>
              </w:rPr>
              <w:t>1965</w:t>
            </w:r>
          </w:p>
        </w:tc>
      </w:tr>
      <w:tr w:rsidR="00456CA2" w:rsidRPr="008B462D" w14:paraId="1CE45835" w14:textId="77777777" w:rsidTr="00736935">
        <w:tc>
          <w:tcPr>
            <w:tcW w:w="1809" w:type="pct"/>
            <w:shd w:val="clear" w:color="auto" w:fill="CCCCCC"/>
          </w:tcPr>
          <w:p w14:paraId="5D370163" w14:textId="77777777" w:rsidR="0004002B" w:rsidRPr="008B462D" w:rsidRDefault="00456CA2" w:rsidP="0004002B">
            <w:pPr>
              <w:rPr>
                <w:rFonts w:ascii="Times" w:hAnsi="Times"/>
                <w:b/>
                <w:szCs w:val="22"/>
              </w:rPr>
            </w:pPr>
            <w:r w:rsidRPr="008B462D">
              <w:rPr>
                <w:rFonts w:ascii="Times" w:hAnsi="Times"/>
                <w:b/>
                <w:szCs w:val="22"/>
              </w:rPr>
              <w:t>Years of Experience</w:t>
            </w:r>
          </w:p>
        </w:tc>
        <w:tc>
          <w:tcPr>
            <w:tcW w:w="3191" w:type="pct"/>
          </w:tcPr>
          <w:p w14:paraId="223D1892" w14:textId="77777777" w:rsidR="0004002B" w:rsidRPr="008B462D" w:rsidRDefault="00456CA2" w:rsidP="0004002B">
            <w:pPr>
              <w:rPr>
                <w:rFonts w:ascii="Times" w:hAnsi="Times"/>
                <w:szCs w:val="22"/>
              </w:rPr>
            </w:pPr>
            <w:r w:rsidRPr="008B462D">
              <w:rPr>
                <w:rFonts w:ascii="Times" w:hAnsi="Times"/>
                <w:szCs w:val="22"/>
              </w:rPr>
              <w:t>25</w:t>
            </w:r>
          </w:p>
        </w:tc>
      </w:tr>
      <w:tr w:rsidR="00456CA2" w:rsidRPr="008B462D" w14:paraId="05B6B9E3" w14:textId="77777777" w:rsidTr="00736935">
        <w:tc>
          <w:tcPr>
            <w:tcW w:w="1809" w:type="pct"/>
            <w:shd w:val="clear" w:color="auto" w:fill="CCCCCC"/>
          </w:tcPr>
          <w:p w14:paraId="7F18A172" w14:textId="77777777" w:rsidR="0004002B" w:rsidRPr="008B462D" w:rsidRDefault="00456CA2" w:rsidP="0004002B">
            <w:pPr>
              <w:rPr>
                <w:rFonts w:ascii="Times" w:hAnsi="Times"/>
                <w:b/>
                <w:szCs w:val="22"/>
              </w:rPr>
            </w:pPr>
            <w:r w:rsidRPr="008B462D">
              <w:rPr>
                <w:rFonts w:ascii="Times" w:hAnsi="Times"/>
                <w:b/>
                <w:szCs w:val="22"/>
              </w:rPr>
              <w:t>Nationality</w:t>
            </w:r>
          </w:p>
        </w:tc>
        <w:tc>
          <w:tcPr>
            <w:tcW w:w="3191" w:type="pct"/>
          </w:tcPr>
          <w:p w14:paraId="6EF69B75" w14:textId="77777777" w:rsidR="0004002B" w:rsidRPr="008B462D" w:rsidRDefault="00456CA2" w:rsidP="0004002B">
            <w:pPr>
              <w:rPr>
                <w:rFonts w:ascii="Times" w:hAnsi="Times"/>
                <w:szCs w:val="22"/>
              </w:rPr>
            </w:pPr>
            <w:r w:rsidRPr="008B462D">
              <w:rPr>
                <w:rFonts w:ascii="Times" w:hAnsi="Times"/>
                <w:szCs w:val="22"/>
              </w:rPr>
              <w:t>United Kingdom</w:t>
            </w:r>
          </w:p>
        </w:tc>
      </w:tr>
      <w:tr w:rsidR="00456CA2" w:rsidRPr="008B462D" w14:paraId="59C1B7CF" w14:textId="77777777" w:rsidTr="00736935">
        <w:tc>
          <w:tcPr>
            <w:tcW w:w="1809" w:type="pct"/>
            <w:shd w:val="clear" w:color="auto" w:fill="CCCCCC"/>
          </w:tcPr>
          <w:p w14:paraId="4E05FFF9" w14:textId="77777777" w:rsidR="0004002B" w:rsidRPr="008B462D" w:rsidRDefault="00456CA2" w:rsidP="0004002B">
            <w:pPr>
              <w:rPr>
                <w:rFonts w:ascii="Times" w:hAnsi="Times"/>
                <w:b/>
                <w:szCs w:val="22"/>
              </w:rPr>
            </w:pPr>
            <w:r w:rsidRPr="008B462D">
              <w:rPr>
                <w:rFonts w:ascii="Times" w:hAnsi="Times"/>
                <w:b/>
                <w:szCs w:val="22"/>
              </w:rPr>
              <w:t xml:space="preserve">Membership to </w:t>
            </w:r>
          </w:p>
          <w:p w14:paraId="5739CA5F" w14:textId="77777777" w:rsidR="0004002B" w:rsidRPr="008B462D" w:rsidRDefault="00456CA2" w:rsidP="0004002B">
            <w:pPr>
              <w:rPr>
                <w:rFonts w:ascii="Times" w:hAnsi="Times"/>
                <w:b/>
                <w:szCs w:val="22"/>
              </w:rPr>
            </w:pPr>
            <w:r w:rsidRPr="008B462D">
              <w:rPr>
                <w:rFonts w:ascii="Times" w:hAnsi="Times"/>
                <w:b/>
                <w:szCs w:val="22"/>
              </w:rPr>
              <w:t>Professional Societies</w:t>
            </w:r>
          </w:p>
        </w:tc>
        <w:tc>
          <w:tcPr>
            <w:tcW w:w="3191" w:type="pct"/>
          </w:tcPr>
          <w:p w14:paraId="11033C9F" w14:textId="2530AD99" w:rsidR="0090649D" w:rsidRDefault="0090649D" w:rsidP="0004002B">
            <w:pPr>
              <w:rPr>
                <w:rFonts w:ascii="Times" w:hAnsi="Times"/>
                <w:szCs w:val="22"/>
              </w:rPr>
            </w:pPr>
            <w:r>
              <w:rPr>
                <w:rFonts w:ascii="Times" w:hAnsi="Times"/>
                <w:szCs w:val="22"/>
              </w:rPr>
              <w:t>Somalia National Economic Council</w:t>
            </w:r>
            <w:r w:rsidR="005F3912">
              <w:rPr>
                <w:rFonts w:ascii="Times" w:hAnsi="Times"/>
                <w:szCs w:val="22"/>
              </w:rPr>
              <w:t xml:space="preserve"> (Member by Decree)</w:t>
            </w:r>
          </w:p>
          <w:p w14:paraId="56A14892" w14:textId="02549F2C" w:rsidR="0004002B" w:rsidRPr="008B462D" w:rsidRDefault="00AF462F" w:rsidP="0004002B">
            <w:pPr>
              <w:rPr>
                <w:rFonts w:ascii="Times" w:hAnsi="Times"/>
                <w:szCs w:val="22"/>
              </w:rPr>
            </w:pPr>
            <w:r w:rsidRPr="008B462D">
              <w:rPr>
                <w:rFonts w:ascii="Times" w:hAnsi="Times"/>
                <w:szCs w:val="22"/>
              </w:rPr>
              <w:t>Capital Club</w:t>
            </w:r>
            <w:r w:rsidR="005F3912">
              <w:rPr>
                <w:rFonts w:ascii="Times" w:hAnsi="Times"/>
                <w:szCs w:val="22"/>
              </w:rPr>
              <w:t xml:space="preserve"> International</w:t>
            </w:r>
          </w:p>
          <w:p w14:paraId="5F159353" w14:textId="64045EF3" w:rsidR="00B429A5" w:rsidRPr="008B462D" w:rsidRDefault="00A55514" w:rsidP="0004002B">
            <w:pPr>
              <w:rPr>
                <w:rFonts w:ascii="Times" w:hAnsi="Times"/>
                <w:szCs w:val="22"/>
              </w:rPr>
            </w:pPr>
            <w:r>
              <w:rPr>
                <w:rFonts w:ascii="Times" w:hAnsi="Times"/>
                <w:szCs w:val="22"/>
              </w:rPr>
              <w:t>Various</w:t>
            </w:r>
          </w:p>
        </w:tc>
      </w:tr>
      <w:tr w:rsidR="00456CA2" w:rsidRPr="008B462D" w14:paraId="5EB6A303" w14:textId="77777777" w:rsidTr="00736935">
        <w:tc>
          <w:tcPr>
            <w:tcW w:w="1809" w:type="pct"/>
            <w:shd w:val="clear" w:color="auto" w:fill="CCCCCC"/>
          </w:tcPr>
          <w:p w14:paraId="77B5662C" w14:textId="77777777" w:rsidR="0004002B" w:rsidRPr="008B462D" w:rsidRDefault="00456CA2" w:rsidP="0004002B">
            <w:pPr>
              <w:rPr>
                <w:rFonts w:ascii="Times" w:hAnsi="Times" w:cs="Rotis Semisans ExBd"/>
                <w:b/>
                <w:bCs/>
                <w:szCs w:val="22"/>
              </w:rPr>
            </w:pPr>
            <w:r w:rsidRPr="008B462D">
              <w:rPr>
                <w:rFonts w:ascii="Times" w:hAnsi="Times" w:cs="Rotis Semisans ExBd"/>
                <w:b/>
                <w:bCs/>
                <w:szCs w:val="22"/>
              </w:rPr>
              <w:t>Languages</w:t>
            </w:r>
          </w:p>
        </w:tc>
        <w:tc>
          <w:tcPr>
            <w:tcW w:w="3191" w:type="pct"/>
          </w:tcPr>
          <w:p w14:paraId="051DAE5C" w14:textId="18455FE9" w:rsidR="0004002B" w:rsidRPr="008B462D" w:rsidRDefault="00456CA2">
            <w:pPr>
              <w:rPr>
                <w:rFonts w:ascii="Times" w:hAnsi="Times" w:cs="Rotis Semisans ExBd"/>
                <w:b/>
                <w:bCs/>
                <w:spacing w:val="2"/>
                <w:szCs w:val="22"/>
              </w:rPr>
            </w:pPr>
            <w:r w:rsidRPr="008B462D">
              <w:rPr>
                <w:rFonts w:ascii="Times" w:hAnsi="Times" w:cs="Rotis Semisans Light"/>
                <w:spacing w:val="3"/>
                <w:szCs w:val="22"/>
              </w:rPr>
              <w:t>English, Tigrinya</w:t>
            </w:r>
          </w:p>
        </w:tc>
      </w:tr>
      <w:tr w:rsidR="00456CA2" w:rsidRPr="008B462D" w14:paraId="6BE1FF1A" w14:textId="77777777" w:rsidTr="00736935">
        <w:tc>
          <w:tcPr>
            <w:tcW w:w="1809" w:type="pct"/>
            <w:shd w:val="clear" w:color="auto" w:fill="CCCCCC"/>
          </w:tcPr>
          <w:p w14:paraId="1F988EA5" w14:textId="77777777" w:rsidR="0004002B" w:rsidRPr="008B462D" w:rsidRDefault="00456CA2" w:rsidP="0004002B">
            <w:pPr>
              <w:rPr>
                <w:rFonts w:ascii="Times" w:hAnsi="Times" w:cs="Rotis Semisans ExBd"/>
                <w:b/>
                <w:bCs/>
                <w:szCs w:val="22"/>
              </w:rPr>
            </w:pPr>
            <w:r w:rsidRPr="008B462D">
              <w:rPr>
                <w:rFonts w:ascii="Times" w:hAnsi="Times" w:cs="Rotis Semisans ExBd"/>
                <w:b/>
                <w:bCs/>
                <w:szCs w:val="22"/>
              </w:rPr>
              <w:t>Country Experience</w:t>
            </w:r>
          </w:p>
        </w:tc>
        <w:tc>
          <w:tcPr>
            <w:tcW w:w="3191" w:type="pct"/>
          </w:tcPr>
          <w:p w14:paraId="3AA520A4" w14:textId="70671851" w:rsidR="0004002B" w:rsidRPr="008B462D" w:rsidRDefault="00830CD3">
            <w:pPr>
              <w:rPr>
                <w:rFonts w:ascii="Times" w:hAnsi="Times"/>
                <w:szCs w:val="22"/>
              </w:rPr>
            </w:pPr>
            <w:r w:rsidRPr="008B462D">
              <w:rPr>
                <w:rFonts w:ascii="Times" w:hAnsi="Times"/>
                <w:szCs w:val="22"/>
              </w:rPr>
              <w:t xml:space="preserve">Afghanistan, Albania, Algeria, Australia, Austria, Bahrain, Bangladesh, Belgium, Benin, </w:t>
            </w:r>
            <w:r w:rsidR="008B462D">
              <w:rPr>
                <w:rFonts w:ascii="Times" w:hAnsi="Times"/>
                <w:szCs w:val="22"/>
              </w:rPr>
              <w:t xml:space="preserve">Botswana, </w:t>
            </w:r>
            <w:r w:rsidRPr="008B462D">
              <w:rPr>
                <w:rFonts w:ascii="Times" w:hAnsi="Times"/>
                <w:szCs w:val="22"/>
              </w:rPr>
              <w:t xml:space="preserve">Bosnia and Herzegovina, Brunei, Bulgaria, Canada, China, Colombia, Cote d'Ivoire, Croatia, Cyprus, Czech Republic, Denmark, Djibouti, Egypt, Eritrea, Estonia, Ethiopia, Finland, France, The Gambia, Germany, Ghana, Greece, Guinea, Guinea-Bissau, Guyana, Hong Kong, Hungary, Iceland, India, Indonesia, Iran, Iraq, Ireland, Italy, Japan, Jordan, Kenya, Kosovo, Kuwait, </w:t>
            </w:r>
            <w:r w:rsidR="008D0446">
              <w:rPr>
                <w:rFonts w:ascii="Times" w:hAnsi="Times"/>
                <w:szCs w:val="22"/>
              </w:rPr>
              <w:t xml:space="preserve">Kyrgyzstan, </w:t>
            </w:r>
            <w:r w:rsidRPr="008B462D">
              <w:rPr>
                <w:rFonts w:ascii="Times" w:hAnsi="Times"/>
                <w:szCs w:val="22"/>
              </w:rPr>
              <w:t xml:space="preserve">Lebanon, Lesotho, Liberia, Luxembourg, </w:t>
            </w:r>
            <w:r w:rsidR="004D4D09">
              <w:rPr>
                <w:rFonts w:ascii="Times" w:hAnsi="Times"/>
                <w:szCs w:val="22"/>
              </w:rPr>
              <w:t xml:space="preserve">North Macedonia, </w:t>
            </w:r>
            <w:r w:rsidRPr="008B462D">
              <w:rPr>
                <w:rFonts w:ascii="Times" w:hAnsi="Times"/>
                <w:szCs w:val="22"/>
              </w:rPr>
              <w:t xml:space="preserve">Malawi, Malaysia, Mali, Malta, Mauritania, Monaco, Mongolia, Morocco, </w:t>
            </w:r>
            <w:r w:rsidR="00530410" w:rsidRPr="008B462D">
              <w:rPr>
                <w:rFonts w:ascii="Times" w:hAnsi="Times"/>
                <w:szCs w:val="22"/>
              </w:rPr>
              <w:t xml:space="preserve">Myanmar, </w:t>
            </w:r>
            <w:r w:rsidRPr="008B462D">
              <w:rPr>
                <w:rFonts w:ascii="Times" w:hAnsi="Times"/>
                <w:szCs w:val="22"/>
              </w:rPr>
              <w:t xml:space="preserve">Namibia, Nepal, Netherlands, Niger, Nigeria, Norway, Oman, Pakistan, Philippines, Poland, Portugal, Romania, Russia, Rwanda, Saint Lucia, Saudi Arabia, Senegal, Serbia, Seychelles, Sierra Leone, Singapore, Somalia, South Africa, Spain, Sri Lanka, Sudan, Southern Sudan, Sweden, Switzerland, Syria, Tajikistan, Tanzania, Thailand, Tunisia, Turkey, Turkmenistan, Uganda, Ukraine, United Arab Emirates, United Kingdom, Uzbekistan, Venezuela, </w:t>
            </w:r>
            <w:r w:rsidR="008B462D">
              <w:rPr>
                <w:rFonts w:ascii="Times" w:hAnsi="Times"/>
                <w:szCs w:val="22"/>
              </w:rPr>
              <w:t xml:space="preserve">Vietnam, </w:t>
            </w:r>
            <w:r w:rsidRPr="008B462D">
              <w:rPr>
                <w:rFonts w:ascii="Times" w:hAnsi="Times"/>
                <w:szCs w:val="22"/>
              </w:rPr>
              <w:t>Yemen and Zimbabwe.</w:t>
            </w:r>
          </w:p>
        </w:tc>
      </w:tr>
      <w:tr w:rsidR="00456CA2" w:rsidRPr="008B462D" w14:paraId="0E6D0A78" w14:textId="77777777" w:rsidTr="00736935">
        <w:trPr>
          <w:trHeight w:val="1164"/>
        </w:trPr>
        <w:tc>
          <w:tcPr>
            <w:tcW w:w="1809" w:type="pct"/>
            <w:tcBorders>
              <w:bottom w:val="single" w:sz="4" w:space="0" w:color="auto"/>
            </w:tcBorders>
            <w:shd w:val="clear" w:color="auto" w:fill="CCCCCC"/>
          </w:tcPr>
          <w:p w14:paraId="58048C3E" w14:textId="77777777" w:rsidR="0004002B" w:rsidRPr="008B462D" w:rsidRDefault="00456CA2" w:rsidP="0004002B">
            <w:pPr>
              <w:rPr>
                <w:rFonts w:ascii="Times" w:hAnsi="Times"/>
                <w:b/>
                <w:szCs w:val="22"/>
              </w:rPr>
            </w:pPr>
            <w:r w:rsidRPr="008B462D">
              <w:rPr>
                <w:rFonts w:ascii="Times" w:hAnsi="Times"/>
                <w:b/>
                <w:szCs w:val="22"/>
              </w:rPr>
              <w:t>Educational Background</w:t>
            </w:r>
          </w:p>
        </w:tc>
        <w:tc>
          <w:tcPr>
            <w:tcW w:w="3191" w:type="pct"/>
            <w:tcBorders>
              <w:bottom w:val="single" w:sz="4" w:space="0" w:color="auto"/>
            </w:tcBorders>
          </w:tcPr>
          <w:p w14:paraId="418513D8" w14:textId="77777777" w:rsidR="0004002B" w:rsidRPr="008B462D" w:rsidRDefault="00456CA2" w:rsidP="0004002B">
            <w:pPr>
              <w:numPr>
                <w:ilvl w:val="0"/>
                <w:numId w:val="24"/>
              </w:numPr>
              <w:spacing w:before="80"/>
              <w:ind w:left="288" w:hanging="288"/>
              <w:rPr>
                <w:rFonts w:ascii="Times" w:hAnsi="Times"/>
                <w:szCs w:val="22"/>
              </w:rPr>
            </w:pPr>
            <w:r w:rsidRPr="008B462D">
              <w:rPr>
                <w:rFonts w:ascii="Times" w:hAnsi="Times"/>
                <w:b/>
                <w:szCs w:val="22"/>
              </w:rPr>
              <w:t>Ph.D.</w:t>
            </w:r>
            <w:r w:rsidR="00E5058D" w:rsidRPr="008B462D">
              <w:rPr>
                <w:rFonts w:ascii="Times" w:hAnsi="Times"/>
                <w:szCs w:val="22"/>
              </w:rPr>
              <w:t xml:space="preserve"> ‘Public Policy, Growth and </w:t>
            </w:r>
            <w:r w:rsidRPr="008B462D">
              <w:rPr>
                <w:rFonts w:ascii="Times" w:hAnsi="Times"/>
                <w:szCs w:val="22"/>
              </w:rPr>
              <w:t>Employment</w:t>
            </w:r>
            <w:r w:rsidR="00E5058D" w:rsidRPr="008B462D">
              <w:rPr>
                <w:rFonts w:ascii="Times" w:hAnsi="Times"/>
                <w:szCs w:val="22"/>
              </w:rPr>
              <w:t>’</w:t>
            </w:r>
            <w:r w:rsidRPr="008B462D">
              <w:rPr>
                <w:rFonts w:ascii="Times" w:hAnsi="Times"/>
                <w:szCs w:val="22"/>
              </w:rPr>
              <w:t xml:space="preserve">, </w:t>
            </w:r>
            <w:r w:rsidR="00E5058D" w:rsidRPr="008B462D">
              <w:rPr>
                <w:rFonts w:ascii="Times" w:hAnsi="Times"/>
                <w:szCs w:val="22"/>
              </w:rPr>
              <w:t xml:space="preserve">Centre for Middle Eastern and Islamic Studies, </w:t>
            </w:r>
            <w:r w:rsidRPr="008B462D">
              <w:rPr>
                <w:rFonts w:ascii="Times" w:hAnsi="Times"/>
                <w:szCs w:val="22"/>
              </w:rPr>
              <w:t>University of Durham, UK (2002)</w:t>
            </w:r>
          </w:p>
          <w:p w14:paraId="29571FD5" w14:textId="77777777" w:rsidR="0004002B" w:rsidRPr="008B462D" w:rsidRDefault="00456CA2" w:rsidP="0004002B">
            <w:pPr>
              <w:numPr>
                <w:ilvl w:val="0"/>
                <w:numId w:val="24"/>
              </w:numPr>
              <w:spacing w:before="80"/>
              <w:ind w:left="288" w:hanging="288"/>
              <w:rPr>
                <w:rFonts w:ascii="Times" w:hAnsi="Times"/>
                <w:szCs w:val="22"/>
              </w:rPr>
            </w:pPr>
            <w:r w:rsidRPr="008B462D">
              <w:rPr>
                <w:rFonts w:ascii="Times" w:hAnsi="Times" w:cs="Rotis Semisans Light"/>
                <w:b/>
                <w:spacing w:val="3"/>
                <w:szCs w:val="22"/>
              </w:rPr>
              <w:t>BSc</w:t>
            </w:r>
            <w:r w:rsidRPr="008B462D">
              <w:rPr>
                <w:rFonts w:ascii="Times" w:hAnsi="Times" w:cs="Rotis Semisans Light"/>
                <w:spacing w:val="3"/>
                <w:szCs w:val="22"/>
              </w:rPr>
              <w:t xml:space="preserve"> (Hons) </w:t>
            </w:r>
            <w:r w:rsidRPr="008B462D">
              <w:rPr>
                <w:rFonts w:ascii="Times" w:hAnsi="Times" w:cs="Rotis Semisans Light"/>
                <w:b/>
                <w:i/>
                <w:spacing w:val="3"/>
                <w:szCs w:val="22"/>
                <w:u w:val="single"/>
              </w:rPr>
              <w:t>First Class</w:t>
            </w:r>
            <w:r w:rsidRPr="008B462D">
              <w:rPr>
                <w:rFonts w:ascii="Times" w:hAnsi="Times" w:cs="Rotis Semisans Light"/>
                <w:spacing w:val="3"/>
                <w:szCs w:val="22"/>
              </w:rPr>
              <w:t xml:space="preserve">, </w:t>
            </w:r>
            <w:r w:rsidRPr="008B462D">
              <w:rPr>
                <w:rFonts w:ascii="Times" w:hAnsi="Times"/>
                <w:szCs w:val="22"/>
              </w:rPr>
              <w:t>Environmental</w:t>
            </w:r>
            <w:r w:rsidRPr="008B462D">
              <w:rPr>
                <w:rFonts w:ascii="Times" w:hAnsi="Times" w:cs="Rotis Semisans Light"/>
                <w:spacing w:val="3"/>
                <w:szCs w:val="22"/>
              </w:rPr>
              <w:t xml:space="preserve"> Studies, University of Northumberland, Newcastle, UK (1993)</w:t>
            </w:r>
          </w:p>
        </w:tc>
      </w:tr>
      <w:tr w:rsidR="00456CA2" w:rsidRPr="008B462D" w14:paraId="4E89C190" w14:textId="77777777">
        <w:tc>
          <w:tcPr>
            <w:tcW w:w="5000" w:type="pct"/>
            <w:gridSpan w:val="2"/>
            <w:shd w:val="clear" w:color="auto" w:fill="CCCCCC"/>
          </w:tcPr>
          <w:p w14:paraId="08375A24" w14:textId="77777777" w:rsidR="0004002B" w:rsidRPr="008B462D" w:rsidRDefault="00456CA2">
            <w:pPr>
              <w:rPr>
                <w:rFonts w:ascii="Times" w:hAnsi="Times"/>
                <w:szCs w:val="22"/>
              </w:rPr>
            </w:pPr>
            <w:r w:rsidRPr="008B462D">
              <w:rPr>
                <w:rFonts w:ascii="Times" w:hAnsi="Times"/>
                <w:b/>
                <w:szCs w:val="22"/>
              </w:rPr>
              <w:t>Summary Employment Record</w:t>
            </w:r>
          </w:p>
        </w:tc>
      </w:tr>
      <w:tr w:rsidR="00456CA2" w:rsidRPr="008B462D" w14:paraId="1461880B" w14:textId="77777777" w:rsidTr="00736935">
        <w:tc>
          <w:tcPr>
            <w:tcW w:w="1809" w:type="pct"/>
            <w:shd w:val="clear" w:color="auto" w:fill="D9D9D9" w:themeFill="background1" w:themeFillShade="D9"/>
          </w:tcPr>
          <w:p w14:paraId="15D38AC8" w14:textId="77777777" w:rsidR="0004002B" w:rsidRPr="008B462D" w:rsidRDefault="00456CA2">
            <w:pPr>
              <w:rPr>
                <w:rFonts w:ascii="Times" w:hAnsi="Times"/>
                <w:szCs w:val="22"/>
              </w:rPr>
            </w:pPr>
            <w:r w:rsidRPr="008B462D">
              <w:rPr>
                <w:rFonts w:ascii="Times" w:hAnsi="Times"/>
                <w:szCs w:val="22"/>
              </w:rPr>
              <w:t>2006 - Present</w:t>
            </w:r>
          </w:p>
        </w:tc>
        <w:tc>
          <w:tcPr>
            <w:tcW w:w="3191" w:type="pct"/>
          </w:tcPr>
          <w:p w14:paraId="6F7FC97C" w14:textId="77777777" w:rsidR="0004002B" w:rsidRPr="008B462D" w:rsidRDefault="00456CA2" w:rsidP="0004002B">
            <w:pPr>
              <w:rPr>
                <w:rFonts w:ascii="Times" w:hAnsi="Times"/>
                <w:szCs w:val="22"/>
              </w:rPr>
            </w:pPr>
            <w:r w:rsidRPr="008B462D">
              <w:rPr>
                <w:rFonts w:ascii="Times" w:hAnsi="Times"/>
                <w:szCs w:val="22"/>
              </w:rPr>
              <w:t xml:space="preserve">Geopolicity Inc. </w:t>
            </w:r>
            <w:r w:rsidR="00FC5F99" w:rsidRPr="008B462D">
              <w:rPr>
                <w:rFonts w:ascii="Times" w:hAnsi="Times"/>
                <w:szCs w:val="22"/>
              </w:rPr>
              <w:t>Chief Executive Officer</w:t>
            </w:r>
          </w:p>
        </w:tc>
      </w:tr>
      <w:tr w:rsidR="00456CA2" w:rsidRPr="008B462D" w14:paraId="7DE71DB9" w14:textId="77777777" w:rsidTr="00736935">
        <w:tc>
          <w:tcPr>
            <w:tcW w:w="1809" w:type="pct"/>
            <w:shd w:val="clear" w:color="auto" w:fill="D9D9D9" w:themeFill="background1" w:themeFillShade="D9"/>
          </w:tcPr>
          <w:p w14:paraId="7CACDA58" w14:textId="77777777" w:rsidR="0004002B" w:rsidRPr="008B462D" w:rsidRDefault="00456CA2">
            <w:pPr>
              <w:rPr>
                <w:rFonts w:ascii="Times" w:hAnsi="Times"/>
                <w:szCs w:val="22"/>
              </w:rPr>
            </w:pPr>
            <w:r w:rsidRPr="008B462D">
              <w:rPr>
                <w:rFonts w:ascii="Times" w:hAnsi="Times" w:cs="Rotis Semisans Light"/>
                <w:spacing w:val="4"/>
                <w:szCs w:val="22"/>
              </w:rPr>
              <w:t>2003 - 2006</w:t>
            </w:r>
          </w:p>
        </w:tc>
        <w:tc>
          <w:tcPr>
            <w:tcW w:w="3191" w:type="pct"/>
          </w:tcPr>
          <w:p w14:paraId="0E4165B2" w14:textId="77777777" w:rsidR="0004002B" w:rsidRPr="008B462D" w:rsidRDefault="00456CA2">
            <w:pPr>
              <w:rPr>
                <w:rFonts w:ascii="Times" w:hAnsi="Times" w:cs="Rotis Semisans Light"/>
                <w:spacing w:val="4"/>
                <w:szCs w:val="22"/>
              </w:rPr>
            </w:pPr>
            <w:r w:rsidRPr="008B462D">
              <w:rPr>
                <w:rFonts w:ascii="Times" w:hAnsi="Times" w:cs="Rotis Semisans Light"/>
                <w:spacing w:val="4"/>
                <w:szCs w:val="22"/>
              </w:rPr>
              <w:t>World Bank / Vice President Office South Asia / PREM</w:t>
            </w:r>
          </w:p>
        </w:tc>
      </w:tr>
      <w:tr w:rsidR="00456CA2" w:rsidRPr="008B462D" w14:paraId="4BDB131C" w14:textId="77777777" w:rsidTr="00736935">
        <w:tc>
          <w:tcPr>
            <w:tcW w:w="1809" w:type="pct"/>
            <w:shd w:val="clear" w:color="auto" w:fill="D9D9D9" w:themeFill="background1" w:themeFillShade="D9"/>
          </w:tcPr>
          <w:p w14:paraId="266C4E06" w14:textId="77777777" w:rsidR="0004002B" w:rsidRPr="008B462D" w:rsidRDefault="00456CA2">
            <w:pPr>
              <w:rPr>
                <w:rFonts w:ascii="Times" w:hAnsi="Times"/>
                <w:szCs w:val="22"/>
              </w:rPr>
            </w:pPr>
            <w:r w:rsidRPr="008B462D">
              <w:rPr>
                <w:rFonts w:ascii="Times" w:hAnsi="Times" w:cs="Rotis Semisans Light"/>
                <w:spacing w:val="4"/>
                <w:szCs w:val="22"/>
              </w:rPr>
              <w:t>2002 - 2003</w:t>
            </w:r>
          </w:p>
        </w:tc>
        <w:tc>
          <w:tcPr>
            <w:tcW w:w="3191" w:type="pct"/>
          </w:tcPr>
          <w:p w14:paraId="23FA13EC" w14:textId="77777777" w:rsidR="0004002B" w:rsidRPr="008B462D" w:rsidRDefault="00456CA2">
            <w:pPr>
              <w:rPr>
                <w:rFonts w:ascii="Times" w:hAnsi="Times" w:cs="Rotis Semisans Light"/>
                <w:spacing w:val="4"/>
                <w:szCs w:val="22"/>
              </w:rPr>
            </w:pPr>
            <w:r w:rsidRPr="008B462D">
              <w:rPr>
                <w:rFonts w:ascii="Times" w:hAnsi="Times" w:cs="Rotis Semisans Light"/>
                <w:spacing w:val="4"/>
                <w:szCs w:val="22"/>
              </w:rPr>
              <w:t>European Union / Directorate General for External Relations (RELEX)</w:t>
            </w:r>
          </w:p>
        </w:tc>
      </w:tr>
      <w:tr w:rsidR="00456CA2" w:rsidRPr="008B462D" w14:paraId="1FE4BD73" w14:textId="77777777" w:rsidTr="00736935">
        <w:tc>
          <w:tcPr>
            <w:tcW w:w="1809" w:type="pct"/>
            <w:shd w:val="clear" w:color="auto" w:fill="D9D9D9" w:themeFill="background1" w:themeFillShade="D9"/>
          </w:tcPr>
          <w:p w14:paraId="2E78F2DD" w14:textId="77777777" w:rsidR="0004002B" w:rsidRPr="008B462D" w:rsidRDefault="00456CA2">
            <w:pPr>
              <w:rPr>
                <w:rFonts w:ascii="Times" w:hAnsi="Times"/>
                <w:szCs w:val="22"/>
              </w:rPr>
            </w:pPr>
            <w:r w:rsidRPr="008B462D">
              <w:rPr>
                <w:rFonts w:ascii="Times" w:hAnsi="Times" w:cs="Rotis Semisans Light"/>
                <w:spacing w:val="4"/>
                <w:szCs w:val="22"/>
              </w:rPr>
              <w:lastRenderedPageBreak/>
              <w:t>2001 - 2002</w:t>
            </w:r>
          </w:p>
        </w:tc>
        <w:tc>
          <w:tcPr>
            <w:tcW w:w="3191" w:type="pct"/>
          </w:tcPr>
          <w:p w14:paraId="7109CC05" w14:textId="77777777" w:rsidR="0004002B" w:rsidRPr="008B462D" w:rsidRDefault="00456CA2">
            <w:pPr>
              <w:rPr>
                <w:rFonts w:ascii="Times" w:hAnsi="Times" w:cs="Rotis Semisans Light"/>
                <w:spacing w:val="4"/>
                <w:szCs w:val="22"/>
              </w:rPr>
            </w:pPr>
            <w:r w:rsidRPr="008B462D">
              <w:rPr>
                <w:rFonts w:ascii="Times" w:hAnsi="Times" w:cs="Rotis Semisans Light"/>
                <w:spacing w:val="4"/>
                <w:szCs w:val="22"/>
              </w:rPr>
              <w:t>European Commission - RELEX/DGVIII</w:t>
            </w:r>
          </w:p>
        </w:tc>
      </w:tr>
      <w:tr w:rsidR="00456CA2" w:rsidRPr="008B462D" w14:paraId="024F06DD" w14:textId="77777777" w:rsidTr="00736935">
        <w:tc>
          <w:tcPr>
            <w:tcW w:w="1809" w:type="pct"/>
            <w:shd w:val="clear" w:color="auto" w:fill="D9D9D9" w:themeFill="background1" w:themeFillShade="D9"/>
          </w:tcPr>
          <w:p w14:paraId="2544B255" w14:textId="77777777" w:rsidR="0004002B" w:rsidRPr="008B462D" w:rsidRDefault="00456CA2">
            <w:pPr>
              <w:rPr>
                <w:rFonts w:ascii="Times" w:hAnsi="Times"/>
                <w:szCs w:val="22"/>
              </w:rPr>
            </w:pPr>
            <w:r w:rsidRPr="008B462D">
              <w:rPr>
                <w:rFonts w:ascii="Times" w:hAnsi="Times" w:cs="Rotis Semisans Light"/>
                <w:spacing w:val="4"/>
                <w:szCs w:val="22"/>
              </w:rPr>
              <w:t>2001</w:t>
            </w:r>
          </w:p>
        </w:tc>
        <w:tc>
          <w:tcPr>
            <w:tcW w:w="3191" w:type="pct"/>
          </w:tcPr>
          <w:p w14:paraId="577A1A47" w14:textId="77777777" w:rsidR="0004002B" w:rsidRPr="008B462D" w:rsidRDefault="00456CA2">
            <w:pPr>
              <w:rPr>
                <w:rFonts w:ascii="Times" w:hAnsi="Times" w:cs="Rotis Semisans Light"/>
                <w:spacing w:val="4"/>
                <w:szCs w:val="22"/>
              </w:rPr>
            </w:pPr>
            <w:r w:rsidRPr="008B462D">
              <w:rPr>
                <w:rFonts w:ascii="Times" w:hAnsi="Times" w:cs="Rotis Semisans Light"/>
                <w:spacing w:val="4"/>
                <w:szCs w:val="22"/>
              </w:rPr>
              <w:t>UK Government / DFID</w:t>
            </w:r>
          </w:p>
        </w:tc>
      </w:tr>
      <w:tr w:rsidR="00456CA2" w:rsidRPr="008B462D" w14:paraId="25DDAFA0" w14:textId="77777777" w:rsidTr="00736935">
        <w:tc>
          <w:tcPr>
            <w:tcW w:w="1809" w:type="pct"/>
            <w:shd w:val="clear" w:color="auto" w:fill="D9D9D9" w:themeFill="background1" w:themeFillShade="D9"/>
          </w:tcPr>
          <w:p w14:paraId="2CC7036F" w14:textId="77777777" w:rsidR="0004002B" w:rsidRPr="008B462D" w:rsidRDefault="00456CA2">
            <w:pPr>
              <w:rPr>
                <w:rFonts w:ascii="Times" w:hAnsi="Times"/>
                <w:szCs w:val="22"/>
              </w:rPr>
            </w:pPr>
            <w:r w:rsidRPr="008B462D">
              <w:rPr>
                <w:rFonts w:ascii="Times" w:hAnsi="Times" w:cs="Rotis Semisans Light"/>
                <w:spacing w:val="4"/>
                <w:szCs w:val="22"/>
              </w:rPr>
              <w:t>2000</w:t>
            </w:r>
          </w:p>
        </w:tc>
        <w:tc>
          <w:tcPr>
            <w:tcW w:w="3191" w:type="pct"/>
          </w:tcPr>
          <w:p w14:paraId="69DB872D" w14:textId="77777777" w:rsidR="0004002B" w:rsidRPr="008B462D" w:rsidRDefault="00456CA2">
            <w:pPr>
              <w:rPr>
                <w:rFonts w:ascii="Times" w:hAnsi="Times" w:cs="Rotis Semisans Light"/>
                <w:spacing w:val="4"/>
                <w:szCs w:val="22"/>
              </w:rPr>
            </w:pPr>
            <w:r w:rsidRPr="008B462D">
              <w:rPr>
                <w:rFonts w:ascii="Times" w:hAnsi="Times" w:cs="Rotis Semisans Light"/>
                <w:spacing w:val="4"/>
                <w:szCs w:val="22"/>
              </w:rPr>
              <w:t>European Union</w:t>
            </w:r>
          </w:p>
        </w:tc>
      </w:tr>
      <w:tr w:rsidR="00456CA2" w:rsidRPr="008B462D" w14:paraId="1F0AED33" w14:textId="77777777" w:rsidTr="00736935">
        <w:tc>
          <w:tcPr>
            <w:tcW w:w="1809" w:type="pct"/>
            <w:shd w:val="clear" w:color="auto" w:fill="D9D9D9" w:themeFill="background1" w:themeFillShade="D9"/>
          </w:tcPr>
          <w:p w14:paraId="44A764A4" w14:textId="77777777" w:rsidR="0004002B" w:rsidRPr="008B462D" w:rsidRDefault="00456CA2">
            <w:pPr>
              <w:rPr>
                <w:rFonts w:ascii="Times" w:hAnsi="Times"/>
                <w:szCs w:val="22"/>
              </w:rPr>
            </w:pPr>
            <w:r w:rsidRPr="008B462D">
              <w:rPr>
                <w:rFonts w:ascii="Times" w:hAnsi="Times" w:cs="Rotis Semisans Light"/>
                <w:spacing w:val="4"/>
                <w:szCs w:val="22"/>
              </w:rPr>
              <w:t>1994 - 2000</w:t>
            </w:r>
          </w:p>
        </w:tc>
        <w:tc>
          <w:tcPr>
            <w:tcW w:w="3191" w:type="pct"/>
          </w:tcPr>
          <w:p w14:paraId="64CCC769" w14:textId="77777777" w:rsidR="0004002B" w:rsidRPr="008B462D" w:rsidRDefault="00456CA2">
            <w:pPr>
              <w:rPr>
                <w:rFonts w:ascii="Times" w:hAnsi="Times"/>
                <w:szCs w:val="22"/>
              </w:rPr>
            </w:pPr>
            <w:r w:rsidRPr="008B462D">
              <w:rPr>
                <w:rFonts w:ascii="Times" w:hAnsi="Times" w:cs="Rotis Semisans Light"/>
                <w:spacing w:val="4"/>
                <w:szCs w:val="22"/>
              </w:rPr>
              <w:t>European Commission – Horn of Africa</w:t>
            </w:r>
          </w:p>
        </w:tc>
      </w:tr>
      <w:tr w:rsidR="00456CA2" w:rsidRPr="008B462D" w14:paraId="4A739193" w14:textId="77777777" w:rsidTr="00736935">
        <w:tc>
          <w:tcPr>
            <w:tcW w:w="1809" w:type="pct"/>
            <w:tcBorders>
              <w:bottom w:val="single" w:sz="4" w:space="0" w:color="auto"/>
            </w:tcBorders>
            <w:shd w:val="clear" w:color="auto" w:fill="D9D9D9" w:themeFill="background1" w:themeFillShade="D9"/>
          </w:tcPr>
          <w:p w14:paraId="013A8025" w14:textId="77777777" w:rsidR="0004002B" w:rsidRPr="008B462D" w:rsidRDefault="00456CA2">
            <w:pPr>
              <w:rPr>
                <w:rFonts w:ascii="Times" w:hAnsi="Times" w:cs="Rotis Semisans Light"/>
                <w:spacing w:val="4"/>
                <w:szCs w:val="22"/>
              </w:rPr>
            </w:pPr>
            <w:r w:rsidRPr="008B462D">
              <w:rPr>
                <w:rFonts w:ascii="Times" w:hAnsi="Times" w:cs="Rotis Semisans Light"/>
                <w:spacing w:val="4"/>
                <w:szCs w:val="22"/>
              </w:rPr>
              <w:t>1993 - 1994</w:t>
            </w:r>
          </w:p>
        </w:tc>
        <w:tc>
          <w:tcPr>
            <w:tcW w:w="3191" w:type="pct"/>
            <w:tcBorders>
              <w:bottom w:val="single" w:sz="4" w:space="0" w:color="auto"/>
            </w:tcBorders>
          </w:tcPr>
          <w:p w14:paraId="3C52AAE9" w14:textId="77777777" w:rsidR="0004002B" w:rsidRPr="008B462D" w:rsidRDefault="00456CA2">
            <w:pPr>
              <w:rPr>
                <w:rFonts w:ascii="Times" w:hAnsi="Times" w:cs="Rotis Semisans Light"/>
                <w:spacing w:val="4"/>
                <w:szCs w:val="22"/>
              </w:rPr>
            </w:pPr>
            <w:r w:rsidRPr="008B462D">
              <w:rPr>
                <w:rFonts w:ascii="Times" w:hAnsi="Times" w:cs="Rotis Semisans Light"/>
                <w:spacing w:val="4"/>
                <w:szCs w:val="22"/>
              </w:rPr>
              <w:t xml:space="preserve">ETC Foundation (UK) </w:t>
            </w:r>
          </w:p>
        </w:tc>
      </w:tr>
      <w:tr w:rsidR="00456CA2" w:rsidRPr="008B462D" w14:paraId="19C3B444" w14:textId="77777777">
        <w:tc>
          <w:tcPr>
            <w:tcW w:w="5000" w:type="pct"/>
            <w:gridSpan w:val="2"/>
            <w:shd w:val="clear" w:color="auto" w:fill="CCCCCC"/>
          </w:tcPr>
          <w:p w14:paraId="4EA48D0B" w14:textId="77777777" w:rsidR="0004002B" w:rsidRPr="008B462D" w:rsidRDefault="00456CA2" w:rsidP="0004002B">
            <w:pPr>
              <w:rPr>
                <w:rFonts w:ascii="Times" w:hAnsi="Times"/>
                <w:b/>
                <w:szCs w:val="22"/>
              </w:rPr>
            </w:pPr>
            <w:r w:rsidRPr="008B462D">
              <w:rPr>
                <w:rFonts w:ascii="Times" w:hAnsi="Times"/>
                <w:b/>
                <w:szCs w:val="22"/>
              </w:rPr>
              <w:t>Professional/Employment Experience</w:t>
            </w:r>
          </w:p>
        </w:tc>
      </w:tr>
      <w:tr w:rsidR="00456CA2" w:rsidRPr="008B462D" w14:paraId="64095401" w14:textId="77777777" w:rsidTr="00736935">
        <w:tc>
          <w:tcPr>
            <w:tcW w:w="1809" w:type="pct"/>
            <w:tcBorders>
              <w:bottom w:val="single" w:sz="4" w:space="0" w:color="auto"/>
            </w:tcBorders>
            <w:shd w:val="clear" w:color="auto" w:fill="CCCCCC"/>
          </w:tcPr>
          <w:p w14:paraId="03E7634F" w14:textId="77777777" w:rsidR="0004002B" w:rsidRPr="008B462D" w:rsidRDefault="00456CA2">
            <w:pPr>
              <w:rPr>
                <w:rFonts w:ascii="Times" w:hAnsi="Times"/>
                <w:szCs w:val="22"/>
              </w:rPr>
            </w:pPr>
            <w:r w:rsidRPr="008B462D">
              <w:rPr>
                <w:rFonts w:ascii="Times" w:hAnsi="Times"/>
                <w:szCs w:val="22"/>
              </w:rPr>
              <w:t>2006 - Present</w:t>
            </w:r>
          </w:p>
        </w:tc>
        <w:tc>
          <w:tcPr>
            <w:tcW w:w="3191" w:type="pct"/>
          </w:tcPr>
          <w:p w14:paraId="5ED96F91" w14:textId="26BE818B" w:rsidR="0062288E" w:rsidRDefault="00456CA2">
            <w:pPr>
              <w:rPr>
                <w:rFonts w:ascii="Times" w:hAnsi="Times" w:cs="Rotis Semisans Light"/>
                <w:spacing w:val="4"/>
                <w:szCs w:val="22"/>
              </w:rPr>
            </w:pPr>
            <w:r w:rsidRPr="008B462D">
              <w:rPr>
                <w:rFonts w:ascii="Times" w:hAnsi="Times" w:cs="Rotis Semisans Light"/>
                <w:spacing w:val="4"/>
                <w:szCs w:val="22"/>
              </w:rPr>
              <w:t xml:space="preserve">Co-founder and </w:t>
            </w:r>
            <w:r w:rsidR="00942C4C" w:rsidRPr="008B462D">
              <w:rPr>
                <w:rFonts w:ascii="Times" w:hAnsi="Times" w:cs="Rotis Semisans Light"/>
                <w:spacing w:val="4"/>
                <w:szCs w:val="22"/>
              </w:rPr>
              <w:t>CEO</w:t>
            </w:r>
            <w:r w:rsidRPr="008B462D">
              <w:rPr>
                <w:rFonts w:ascii="Times" w:hAnsi="Times" w:cs="Rotis Semisans Light"/>
                <w:spacing w:val="4"/>
                <w:szCs w:val="22"/>
              </w:rPr>
              <w:t xml:space="preserve">, Geopolicity Inc., an international management consultancy group based in the United Arab Emirates (UAE) specialising </w:t>
            </w:r>
            <w:r w:rsidR="007D732E" w:rsidRPr="008B462D">
              <w:rPr>
                <w:rFonts w:ascii="Times" w:hAnsi="Times" w:cs="Rotis Semisans Light"/>
                <w:spacing w:val="4"/>
                <w:szCs w:val="22"/>
              </w:rPr>
              <w:t>public sector management including PFM development linked to national budget outcomes</w:t>
            </w:r>
            <w:r w:rsidRPr="008B462D">
              <w:rPr>
                <w:rFonts w:ascii="Times" w:hAnsi="Times" w:cs="Rotis Semisans Light"/>
                <w:spacing w:val="4"/>
                <w:szCs w:val="22"/>
              </w:rPr>
              <w:t>. Clients include US State Department, World Bank, DFID, UN (UNPOS, UNDPKO, UNICEF, UNDP, FAO), OECD, European Union, ADB, The Asia Foundation, GRM International, Maxwell Stamp, sovereign governments, universities and the private sector. Whilst managing Geopolicity he continues regular consultancy to government’s and international cooperation partners on national policy and strategy development, economic policy development and management, public finance management, economic growth strategies, sectoral planning, rural development and environmental management. Sample recent work includes, but is not limited to</w:t>
            </w:r>
            <w:r w:rsidR="001C12E2" w:rsidRPr="008B462D">
              <w:rPr>
                <w:rFonts w:ascii="Times" w:hAnsi="Times" w:cs="Rotis Semisans Light"/>
                <w:spacing w:val="4"/>
                <w:szCs w:val="22"/>
              </w:rPr>
              <w:t>:</w:t>
            </w:r>
          </w:p>
          <w:p w14:paraId="757C6E1C" w14:textId="77777777" w:rsidR="00C6213A" w:rsidRPr="008B462D" w:rsidRDefault="00C6213A">
            <w:pPr>
              <w:rPr>
                <w:rFonts w:ascii="Times" w:hAnsi="Times" w:cs="Rotis Semisans Light"/>
                <w:spacing w:val="4"/>
                <w:szCs w:val="22"/>
              </w:rPr>
            </w:pPr>
          </w:p>
          <w:p w14:paraId="0B1F6DF7" w14:textId="4AA50864" w:rsidR="004D4D09" w:rsidRPr="00C6213A" w:rsidRDefault="004D4D09" w:rsidP="00C6213A">
            <w:pPr>
              <w:pStyle w:val="ListParagraph"/>
              <w:numPr>
                <w:ilvl w:val="0"/>
                <w:numId w:val="24"/>
              </w:numPr>
              <w:rPr>
                <w:rFonts w:ascii="Times" w:hAnsi="Times" w:cs="Rotis Semisans Light"/>
                <w:b/>
                <w:i/>
                <w:spacing w:val="4"/>
                <w:szCs w:val="22"/>
                <w:lang w:val="en-US"/>
              </w:rPr>
            </w:pPr>
            <w:r w:rsidRPr="00C6213A">
              <w:rPr>
                <w:rFonts w:ascii="Times" w:hAnsi="Times" w:cs="Rotis Semisans Light"/>
                <w:b/>
                <w:i/>
                <w:spacing w:val="4"/>
                <w:szCs w:val="22"/>
                <w:lang w:val="en-US"/>
              </w:rPr>
              <w:t xml:space="preserve">Team Leader, </w:t>
            </w:r>
            <w:r w:rsidR="00C6213A" w:rsidRPr="00C6213A">
              <w:rPr>
                <w:rFonts w:ascii="Times" w:hAnsi="Times" w:cs="Rotis Semisans Light"/>
                <w:b/>
                <w:i/>
                <w:spacing w:val="4"/>
                <w:szCs w:val="22"/>
                <w:lang w:val="en-US"/>
              </w:rPr>
              <w:t>Team Leader on the EU 'Support to European development policy, Global Gateway and Team Europe Initiative, Brussels.</w:t>
            </w:r>
            <w:r w:rsidR="00C6213A">
              <w:rPr>
                <w:rFonts w:ascii="Times" w:hAnsi="Times" w:cs="Rotis Semisans Light"/>
                <w:b/>
                <w:i/>
                <w:spacing w:val="4"/>
                <w:szCs w:val="22"/>
                <w:lang w:val="en-US"/>
              </w:rPr>
              <w:t xml:space="preserve"> </w:t>
            </w:r>
            <w:r w:rsidR="00C6213A">
              <w:rPr>
                <w:rFonts w:ascii="Times" w:hAnsi="Times" w:cs="Rotis Semisans Light"/>
                <w:bCs/>
                <w:iCs/>
                <w:spacing w:val="4"/>
                <w:szCs w:val="22"/>
                <w:lang w:val="en-US"/>
              </w:rPr>
              <w:t>Lead on the Team Europe Initiative Facility su</w:t>
            </w:r>
            <w:r w:rsidRPr="00C6213A">
              <w:rPr>
                <w:rFonts w:ascii="Times" w:hAnsi="Times" w:cs="Rotis Semisans Light"/>
                <w:bCs/>
                <w:iCs/>
                <w:spacing w:val="4"/>
                <w:szCs w:val="22"/>
                <w:lang w:val="en-US"/>
              </w:rPr>
              <w:t>pporting DGINTPA</w:t>
            </w:r>
            <w:r w:rsidR="00C6213A">
              <w:rPr>
                <w:rFonts w:ascii="Times" w:hAnsi="Times" w:cs="Rotis Semisans Light"/>
                <w:bCs/>
                <w:iCs/>
                <w:spacing w:val="4"/>
                <w:szCs w:val="22"/>
                <w:lang w:val="en-US"/>
              </w:rPr>
              <w:t xml:space="preserve">, </w:t>
            </w:r>
            <w:r w:rsidRPr="00C6213A">
              <w:rPr>
                <w:rFonts w:ascii="Times" w:hAnsi="Times" w:cs="Rotis Semisans Light"/>
                <w:bCs/>
                <w:iCs/>
                <w:spacing w:val="4"/>
                <w:szCs w:val="22"/>
                <w:lang w:val="en-US"/>
              </w:rPr>
              <w:t>DGNEAR</w:t>
            </w:r>
            <w:r w:rsidR="00C6213A">
              <w:rPr>
                <w:rFonts w:ascii="Times" w:hAnsi="Times" w:cs="Rotis Semisans Light"/>
                <w:bCs/>
                <w:iCs/>
                <w:spacing w:val="4"/>
                <w:szCs w:val="22"/>
                <w:lang w:val="en-US"/>
              </w:rPr>
              <w:t xml:space="preserve"> </w:t>
            </w:r>
            <w:r w:rsidRPr="00C6213A">
              <w:rPr>
                <w:rFonts w:ascii="Times" w:hAnsi="Times" w:cs="Rotis Semisans Light"/>
                <w:bCs/>
                <w:iCs/>
                <w:spacing w:val="4"/>
                <w:szCs w:val="22"/>
                <w:lang w:val="en-US"/>
              </w:rPr>
              <w:t>and EU member states on Team Europe Initiatives, the Global Gateway, EU Green Deal and Agenda 2030.</w:t>
            </w:r>
          </w:p>
          <w:p w14:paraId="6FAA74B4" w14:textId="51E427B3" w:rsidR="004D4D09" w:rsidRDefault="004D4D09" w:rsidP="00CB4D56">
            <w:pPr>
              <w:numPr>
                <w:ilvl w:val="0"/>
                <w:numId w:val="24"/>
              </w:numPr>
              <w:spacing w:before="120"/>
              <w:rPr>
                <w:rFonts w:ascii="Times" w:hAnsi="Times" w:cs="Rotis Semisans Light"/>
                <w:bCs/>
                <w:iCs/>
                <w:spacing w:val="4"/>
                <w:szCs w:val="22"/>
                <w:lang w:val="en-US"/>
              </w:rPr>
            </w:pPr>
            <w:r>
              <w:rPr>
                <w:rFonts w:ascii="Times" w:hAnsi="Times" w:cs="Rotis Semisans Light"/>
                <w:b/>
                <w:i/>
                <w:spacing w:val="4"/>
                <w:szCs w:val="22"/>
                <w:lang w:val="en-US"/>
              </w:rPr>
              <w:t xml:space="preserve">World Bank, Consultant (2022 </w:t>
            </w:r>
            <w:r w:rsidRPr="004D4D09">
              <w:rPr>
                <w:rFonts w:ascii="Times" w:hAnsi="Times" w:cs="Rotis Semisans Light"/>
                <w:b/>
                <w:i/>
                <w:spacing w:val="4"/>
                <w:szCs w:val="22"/>
                <w:lang w:val="en-US"/>
              </w:rPr>
              <w:t>– 2023</w:t>
            </w:r>
            <w:r>
              <w:rPr>
                <w:rFonts w:ascii="Times" w:hAnsi="Times" w:cs="Rotis Semisans Light"/>
                <w:bCs/>
                <w:iCs/>
                <w:spacing w:val="4"/>
                <w:szCs w:val="22"/>
                <w:lang w:val="en-US"/>
              </w:rPr>
              <w:t xml:space="preserve">) </w:t>
            </w:r>
            <w:r w:rsidRPr="004D4D09">
              <w:rPr>
                <w:rFonts w:ascii="Times" w:hAnsi="Times" w:cs="Rotis Semisans Light"/>
                <w:b/>
                <w:i/>
                <w:spacing w:val="4"/>
                <w:szCs w:val="22"/>
                <w:lang w:val="en-US"/>
              </w:rPr>
              <w:t>Ethiopia</w:t>
            </w:r>
            <w:r>
              <w:rPr>
                <w:rFonts w:ascii="Times" w:hAnsi="Times" w:cs="Rotis Semisans Light"/>
                <w:bCs/>
                <w:iCs/>
                <w:spacing w:val="4"/>
                <w:szCs w:val="22"/>
                <w:lang w:val="en-US"/>
              </w:rPr>
              <w:t>:</w:t>
            </w:r>
            <w:r w:rsidRPr="004D4D09">
              <w:rPr>
                <w:rFonts w:ascii="Times" w:hAnsi="Times" w:cs="Rotis Semisans Light"/>
                <w:bCs/>
                <w:iCs/>
                <w:spacing w:val="4"/>
                <w:szCs w:val="22"/>
                <w:lang w:val="en-US"/>
              </w:rPr>
              <w:t xml:space="preserve"> </w:t>
            </w:r>
            <w:r>
              <w:rPr>
                <w:rFonts w:ascii="Times" w:hAnsi="Times" w:cs="Rotis Semisans Light"/>
                <w:bCs/>
                <w:iCs/>
                <w:spacing w:val="4"/>
                <w:szCs w:val="22"/>
                <w:lang w:val="en-US"/>
              </w:rPr>
              <w:t>Leading the Post Conflict (GRADE) Financing Strategy for the Recovery and Resilience Framework.</w:t>
            </w:r>
          </w:p>
          <w:p w14:paraId="38D3EB33" w14:textId="7195558F" w:rsidR="004D4D09" w:rsidRPr="00E52995" w:rsidRDefault="004D4D09" w:rsidP="00CB4D56">
            <w:pPr>
              <w:numPr>
                <w:ilvl w:val="0"/>
                <w:numId w:val="24"/>
              </w:numPr>
              <w:spacing w:before="120"/>
              <w:rPr>
                <w:rFonts w:ascii="Times" w:hAnsi="Times" w:cs="Rotis Semisans Light"/>
                <w:bCs/>
                <w:iCs/>
                <w:spacing w:val="4"/>
                <w:szCs w:val="22"/>
                <w:lang w:val="en-US"/>
              </w:rPr>
            </w:pPr>
            <w:r>
              <w:rPr>
                <w:rFonts w:ascii="Times" w:hAnsi="Times" w:cs="Rotis Semisans Light"/>
                <w:b/>
                <w:i/>
                <w:spacing w:val="4"/>
                <w:szCs w:val="22"/>
                <w:lang w:val="en-US"/>
              </w:rPr>
              <w:t xml:space="preserve">UNCDF – Lead Expert – Banking Product and Pricing in Extending Financial Inclusion in Africa (2022-2023): </w:t>
            </w:r>
            <w:r>
              <w:rPr>
                <w:rFonts w:ascii="Times" w:hAnsi="Times" w:cs="Rotis Semisans Light"/>
                <w:bCs/>
                <w:iCs/>
                <w:spacing w:val="4"/>
                <w:szCs w:val="22"/>
                <w:lang w:val="en-US"/>
              </w:rPr>
              <w:t>Lead the technical analysis and engagement with the World Bank and IMF Financial Inclusion teams.</w:t>
            </w:r>
            <w:r>
              <w:rPr>
                <w:rFonts w:ascii="Times" w:hAnsi="Times" w:cs="Rotis Semisans Light"/>
                <w:b/>
                <w:i/>
                <w:spacing w:val="4"/>
                <w:szCs w:val="22"/>
                <w:lang w:val="en-US"/>
              </w:rPr>
              <w:t xml:space="preserve"> </w:t>
            </w:r>
          </w:p>
          <w:p w14:paraId="2837CFF4" w14:textId="0B9D647D" w:rsidR="00F82E4A" w:rsidRPr="00F82E4A" w:rsidRDefault="00F82E4A" w:rsidP="00CB4D56">
            <w:pPr>
              <w:numPr>
                <w:ilvl w:val="0"/>
                <w:numId w:val="24"/>
              </w:numPr>
              <w:spacing w:before="120"/>
              <w:rPr>
                <w:rFonts w:ascii="Times" w:hAnsi="Times" w:cs="Rotis Semisans Light"/>
                <w:bCs/>
                <w:iCs/>
                <w:spacing w:val="4"/>
                <w:szCs w:val="22"/>
                <w:lang w:val="en-US"/>
              </w:rPr>
            </w:pPr>
            <w:r w:rsidRPr="00F82E4A">
              <w:rPr>
                <w:rFonts w:ascii="Times" w:hAnsi="Times" w:cs="Rotis Semisans Light"/>
                <w:b/>
                <w:i/>
                <w:spacing w:val="4"/>
                <w:szCs w:val="22"/>
                <w:lang w:val="en-US"/>
              </w:rPr>
              <w:t>Kosovo – United Nations</w:t>
            </w:r>
            <w:r>
              <w:rPr>
                <w:rFonts w:ascii="Times" w:hAnsi="Times" w:cs="Rotis Semisans Light"/>
                <w:bCs/>
                <w:iCs/>
                <w:spacing w:val="4"/>
                <w:szCs w:val="22"/>
                <w:lang w:val="en-US"/>
              </w:rPr>
              <w:t xml:space="preserve"> (July 2022 – December 2022): </w:t>
            </w:r>
            <w:hyperlink r:id="rId9" w:history="1">
              <w:r w:rsidRPr="00F82E4A">
                <w:rPr>
                  <w:rStyle w:val="Hyperlink"/>
                  <w:rFonts w:ascii="Times" w:hAnsi="Times" w:cs="Rotis Semisans Light"/>
                  <w:bCs/>
                  <w:iCs/>
                  <w:spacing w:val="4"/>
                  <w:szCs w:val="22"/>
                  <w:lang w:val="en-US"/>
                </w:rPr>
                <w:t>Assessing The Impact of The Ukraine Crisis on Kosovo – An Exercise in Strategic Foresight</w:t>
              </w:r>
            </w:hyperlink>
            <w:r>
              <w:rPr>
                <w:rFonts w:ascii="Times" w:hAnsi="Times" w:cs="Rotis Semisans Light"/>
                <w:bCs/>
                <w:iCs/>
                <w:spacing w:val="4"/>
                <w:szCs w:val="22"/>
                <w:lang w:val="en-US"/>
              </w:rPr>
              <w:t xml:space="preserve">. Review of the impact of the war in Ukraine on energy, food, commodity prices, revenues and expenditures and growth outturns, as well as impact on inclusion. </w:t>
            </w:r>
          </w:p>
          <w:p w14:paraId="09003827" w14:textId="416058B4" w:rsidR="00E52995" w:rsidRDefault="00E52995" w:rsidP="00CB4D56">
            <w:pPr>
              <w:numPr>
                <w:ilvl w:val="0"/>
                <w:numId w:val="24"/>
              </w:numPr>
              <w:spacing w:before="120"/>
              <w:rPr>
                <w:rFonts w:ascii="Times" w:hAnsi="Times" w:cs="Rotis Semisans Light"/>
                <w:bCs/>
                <w:iCs/>
                <w:spacing w:val="4"/>
                <w:szCs w:val="22"/>
                <w:lang w:val="en-US"/>
              </w:rPr>
            </w:pPr>
            <w:r>
              <w:rPr>
                <w:rFonts w:ascii="Times" w:hAnsi="Times" w:cs="Rotis Semisans Light"/>
                <w:b/>
                <w:i/>
                <w:spacing w:val="4"/>
                <w:szCs w:val="22"/>
                <w:lang w:val="en-US"/>
              </w:rPr>
              <w:t xml:space="preserve">North Macedonia </w:t>
            </w:r>
            <w:r w:rsidRPr="00E52995">
              <w:rPr>
                <w:rFonts w:ascii="Times" w:hAnsi="Times" w:cs="Rotis Semisans Light"/>
                <w:b/>
                <w:i/>
                <w:spacing w:val="4"/>
                <w:szCs w:val="22"/>
                <w:lang w:val="en-US"/>
              </w:rPr>
              <w:t>Government and United Nations (2022-2023)</w:t>
            </w:r>
            <w:r>
              <w:rPr>
                <w:rFonts w:ascii="Times" w:hAnsi="Times" w:cs="Rotis Semisans Light"/>
                <w:bCs/>
                <w:iCs/>
                <w:spacing w:val="4"/>
                <w:szCs w:val="22"/>
                <w:lang w:val="en-US"/>
              </w:rPr>
              <w:t xml:space="preserve">: Review of Systemic Challenges to the Addressing Economic Impact of the war in Ukraine and </w:t>
            </w:r>
            <w:r w:rsidR="00F203D0">
              <w:rPr>
                <w:rFonts w:ascii="Times" w:hAnsi="Times" w:cs="Rotis Semisans Light"/>
                <w:bCs/>
                <w:iCs/>
                <w:spacing w:val="4"/>
                <w:szCs w:val="22"/>
                <w:lang w:val="en-US"/>
              </w:rPr>
              <w:t xml:space="preserve">impact of socio-economic factors, and </w:t>
            </w:r>
            <w:r>
              <w:rPr>
                <w:rFonts w:ascii="Times" w:hAnsi="Times" w:cs="Rotis Semisans Light"/>
                <w:bCs/>
                <w:iCs/>
                <w:spacing w:val="4"/>
                <w:szCs w:val="22"/>
                <w:lang w:val="en-US"/>
              </w:rPr>
              <w:t>presentation to the Prime Minister’s Office, Government of the Central Bank and Minister of Finance. Focus on reviewing public expenditures and government response, alongside corrective measures.</w:t>
            </w:r>
          </w:p>
          <w:p w14:paraId="5523927E" w14:textId="5B9634A6" w:rsidR="004D4D09" w:rsidRPr="004D4D09" w:rsidRDefault="004D4D09" w:rsidP="00CB4D56">
            <w:pPr>
              <w:numPr>
                <w:ilvl w:val="0"/>
                <w:numId w:val="24"/>
              </w:numPr>
              <w:spacing w:before="120"/>
              <w:rPr>
                <w:rFonts w:ascii="Times" w:hAnsi="Times" w:cs="Rotis Semisans Light"/>
                <w:bCs/>
                <w:iCs/>
                <w:spacing w:val="4"/>
                <w:szCs w:val="22"/>
                <w:lang w:val="en-US"/>
              </w:rPr>
            </w:pPr>
            <w:r>
              <w:rPr>
                <w:rFonts w:ascii="Times" w:hAnsi="Times" w:cs="Rotis Semisans Light"/>
                <w:b/>
                <w:i/>
                <w:spacing w:val="4"/>
                <w:szCs w:val="22"/>
                <w:lang w:val="en-US"/>
              </w:rPr>
              <w:lastRenderedPageBreak/>
              <w:t xml:space="preserve">UNDP, Team Leader on the Ethiopian </w:t>
            </w:r>
            <w:r w:rsidR="00E52995">
              <w:rPr>
                <w:rFonts w:ascii="Times" w:hAnsi="Times" w:cs="Rotis Semisans Light"/>
                <w:b/>
                <w:i/>
                <w:spacing w:val="4"/>
                <w:szCs w:val="22"/>
                <w:lang w:val="en-US"/>
              </w:rPr>
              <w:t xml:space="preserve">International </w:t>
            </w:r>
            <w:r>
              <w:rPr>
                <w:rFonts w:ascii="Times" w:hAnsi="Times" w:cs="Rotis Semisans Light"/>
                <w:b/>
                <w:i/>
                <w:spacing w:val="4"/>
                <w:szCs w:val="22"/>
                <w:lang w:val="en-US"/>
              </w:rPr>
              <w:t xml:space="preserve">Cooperation Framework and Preparation of the 100 Day Joint Action Plan (2022): </w:t>
            </w:r>
            <w:r>
              <w:rPr>
                <w:rFonts w:ascii="Times" w:hAnsi="Times" w:cs="Rotis Semisans Light"/>
                <w:bCs/>
                <w:iCs/>
                <w:spacing w:val="4"/>
                <w:szCs w:val="22"/>
                <w:lang w:val="en-US"/>
              </w:rPr>
              <w:t xml:space="preserve">Lead the negotiation and establishment of the 100-day JPA with the Minister of Finance and Heads of Cooperation. </w:t>
            </w:r>
          </w:p>
          <w:p w14:paraId="33061D6B" w14:textId="1ECC10FD" w:rsidR="00CB4D56" w:rsidRPr="003739B8" w:rsidRDefault="00CB4D56" w:rsidP="00CB4D56">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Lead International Expert – Albanian Integrated National Financing Framework (Feb 2021– June 2022):</w:t>
            </w:r>
            <w:r>
              <w:rPr>
                <w:rFonts w:ascii="Times" w:hAnsi="Times" w:cs="Rotis Semisans Light"/>
                <w:i/>
                <w:spacing w:val="4"/>
                <w:szCs w:val="22"/>
                <w:lang w:val="en-US"/>
              </w:rPr>
              <w:t xml:space="preserve"> </w:t>
            </w:r>
            <w:r>
              <w:rPr>
                <w:rFonts w:ascii="Times" w:hAnsi="Times" w:cs="Rotis Semisans Light"/>
                <w:spacing w:val="4"/>
                <w:szCs w:val="22"/>
                <w:lang w:val="en-US"/>
              </w:rPr>
              <w:t xml:space="preserve">Provide oversight and leadership of the Albanian INFF including methodological compliance with the INFF Building Block Process, dialogues and oversight and guidance to UNDP and the </w:t>
            </w:r>
            <w:r w:rsidR="003739B8">
              <w:rPr>
                <w:rFonts w:ascii="Times" w:hAnsi="Times" w:cs="Rotis Semisans Light"/>
                <w:spacing w:val="4"/>
                <w:szCs w:val="22"/>
                <w:lang w:val="en-US"/>
              </w:rPr>
              <w:t>Albanian Human Development Promotion Center (HDPC)</w:t>
            </w:r>
            <w:r>
              <w:rPr>
                <w:rFonts w:ascii="Times" w:hAnsi="Times" w:cs="Rotis Semisans Light"/>
                <w:spacing w:val="4"/>
                <w:szCs w:val="22"/>
                <w:lang w:val="en-US"/>
              </w:rPr>
              <w:t>.</w:t>
            </w:r>
            <w:r w:rsidR="00C25ADA">
              <w:rPr>
                <w:rFonts w:ascii="Times" w:hAnsi="Times" w:cs="Rotis Semisans Light"/>
                <w:spacing w:val="4"/>
                <w:szCs w:val="22"/>
                <w:lang w:val="en-US"/>
              </w:rPr>
              <w:t xml:space="preserve"> Strong focus on social issues and social sectors.</w:t>
            </w:r>
          </w:p>
          <w:p w14:paraId="2A6266DE" w14:textId="33615A4B" w:rsidR="00E52995" w:rsidRDefault="00E52995" w:rsidP="00CB4D56">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 xml:space="preserve">Team Leader – Kyrgyz Republic INFF and Review of Public Expenditures (2022-2023). </w:t>
            </w:r>
            <w:r>
              <w:rPr>
                <w:rFonts w:ascii="Times" w:hAnsi="Times" w:cs="Rotis Semisans Light"/>
                <w:bCs/>
                <w:iCs/>
                <w:spacing w:val="4"/>
                <w:szCs w:val="22"/>
                <w:lang w:val="en-US"/>
              </w:rPr>
              <w:t>Lead with the President’s Administration in dialogue with the IMF, WB and ADB to undertake the Development Finance Assessment and sustainable financing road map.</w:t>
            </w:r>
          </w:p>
          <w:p w14:paraId="1D4087A3" w14:textId="2C6E9BF9" w:rsidR="003739B8" w:rsidRDefault="003739B8" w:rsidP="00CB4D56">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 xml:space="preserve">World Bank </w:t>
            </w:r>
            <w:r w:rsidRPr="00D712CD">
              <w:rPr>
                <w:rFonts w:ascii="Times" w:hAnsi="Times" w:cs="Rotis Semisans Light"/>
                <w:b/>
                <w:i/>
                <w:spacing w:val="4"/>
                <w:szCs w:val="22"/>
                <w:lang w:val="en-US"/>
              </w:rPr>
              <w:t xml:space="preserve">Senior </w:t>
            </w:r>
            <w:r>
              <w:rPr>
                <w:rFonts w:ascii="Times" w:hAnsi="Times" w:cs="Rotis Semisans Light"/>
                <w:b/>
                <w:i/>
                <w:spacing w:val="4"/>
                <w:szCs w:val="22"/>
                <w:lang w:val="en-US"/>
              </w:rPr>
              <w:t xml:space="preserve">Economist – Global Disaster Operations Report – In the Age of Uncertainty </w:t>
            </w:r>
            <w:r w:rsidRPr="00240DCF">
              <w:rPr>
                <w:rFonts w:ascii="Times" w:hAnsi="Times" w:cs="Rotis Semisans Light"/>
                <w:b/>
                <w:i/>
                <w:spacing w:val="4"/>
                <w:szCs w:val="22"/>
                <w:lang w:val="en-US"/>
              </w:rPr>
              <w:t>(</w:t>
            </w:r>
            <w:r>
              <w:rPr>
                <w:rFonts w:ascii="Times" w:hAnsi="Times" w:cs="Rotis Semisans Light"/>
                <w:b/>
                <w:i/>
                <w:spacing w:val="4"/>
                <w:szCs w:val="22"/>
                <w:lang w:val="en-US"/>
              </w:rPr>
              <w:t xml:space="preserve">January </w:t>
            </w:r>
            <w:r w:rsidRPr="00240DCF">
              <w:rPr>
                <w:rFonts w:ascii="Times" w:hAnsi="Times" w:cs="Rotis Semisans Light"/>
                <w:b/>
                <w:i/>
                <w:spacing w:val="4"/>
                <w:szCs w:val="22"/>
                <w:lang w:val="en-US"/>
              </w:rPr>
              <w:t>20</w:t>
            </w:r>
            <w:r>
              <w:rPr>
                <w:rFonts w:ascii="Times" w:hAnsi="Times" w:cs="Rotis Semisans Light"/>
                <w:b/>
                <w:i/>
                <w:spacing w:val="4"/>
                <w:szCs w:val="22"/>
                <w:lang w:val="en-US"/>
              </w:rPr>
              <w:t>22</w:t>
            </w:r>
            <w:r w:rsidRPr="00240DCF">
              <w:rPr>
                <w:rFonts w:ascii="Times" w:hAnsi="Times" w:cs="Rotis Semisans Light"/>
                <w:b/>
                <w:i/>
                <w:spacing w:val="4"/>
                <w:szCs w:val="22"/>
                <w:lang w:val="en-US"/>
              </w:rPr>
              <w:t xml:space="preserve"> </w:t>
            </w:r>
            <w:r>
              <w:rPr>
                <w:rFonts w:ascii="Times" w:hAnsi="Times" w:cs="Rotis Semisans Light"/>
                <w:b/>
                <w:i/>
                <w:spacing w:val="4"/>
                <w:szCs w:val="22"/>
                <w:lang w:val="en-US"/>
              </w:rPr>
              <w:t>– March 2022</w:t>
            </w:r>
            <w:r w:rsidRPr="00240DCF">
              <w:rPr>
                <w:rFonts w:ascii="Times" w:hAnsi="Times" w:cs="Rotis Semisans Light"/>
                <w:b/>
                <w:i/>
                <w:spacing w:val="4"/>
                <w:szCs w:val="22"/>
                <w:lang w:val="en-US"/>
              </w:rPr>
              <w:t>)</w:t>
            </w:r>
            <w:r>
              <w:rPr>
                <w:rFonts w:ascii="Times" w:hAnsi="Times" w:cs="Rotis Semisans Light"/>
                <w:b/>
                <w:i/>
                <w:spacing w:val="4"/>
                <w:szCs w:val="22"/>
                <w:lang w:val="en-US"/>
              </w:rPr>
              <w:t>, Washington DC</w:t>
            </w:r>
            <w:r w:rsidRPr="00240DCF">
              <w:rPr>
                <w:rFonts w:ascii="Times" w:hAnsi="Times" w:cs="Rotis Semisans Light"/>
                <w:spacing w:val="4"/>
                <w:szCs w:val="22"/>
                <w:lang w:val="en-US"/>
              </w:rPr>
              <w:t xml:space="preserve">.  </w:t>
            </w:r>
            <w:r>
              <w:rPr>
                <w:rFonts w:ascii="Times" w:hAnsi="Times" w:cs="Rotis Semisans Light"/>
                <w:spacing w:val="4"/>
                <w:szCs w:val="22"/>
                <w:lang w:val="en-US"/>
              </w:rPr>
              <w:t>Drafted the global disaster financing chapter for the World Bank as well as lead technical editor on the entire report, covering new and innovative solutions including blockchain and digital economy solutions (4IR etc.).</w:t>
            </w:r>
          </w:p>
          <w:p w14:paraId="1BD6C9C1" w14:textId="240A494E" w:rsidR="00337395" w:rsidRDefault="00337395" w:rsidP="00337395">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Team Leader – Indonesian Integrated National Financing Framework (Oct 2021– December 2021):</w:t>
            </w:r>
            <w:r>
              <w:rPr>
                <w:rFonts w:ascii="Times" w:hAnsi="Times" w:cs="Rotis Semisans Light"/>
                <w:i/>
                <w:spacing w:val="4"/>
                <w:szCs w:val="22"/>
                <w:lang w:val="en-US"/>
              </w:rPr>
              <w:t xml:space="preserve"> </w:t>
            </w:r>
            <w:r>
              <w:rPr>
                <w:rFonts w:ascii="Times" w:hAnsi="Times" w:cs="Rotis Semisans Light"/>
                <w:spacing w:val="4"/>
                <w:szCs w:val="22"/>
                <w:lang w:val="en-US"/>
              </w:rPr>
              <w:t xml:space="preserve">Lead the development of the Indonesian INFF / DFA Road Map, </w:t>
            </w:r>
            <w:r w:rsidR="007C4D04">
              <w:rPr>
                <w:rFonts w:ascii="Times" w:hAnsi="Times" w:cs="Rotis Semisans Light"/>
                <w:spacing w:val="4"/>
                <w:szCs w:val="22"/>
                <w:lang w:val="en-US"/>
              </w:rPr>
              <w:t xml:space="preserve">SDG financing modalities linked to the digital economy and </w:t>
            </w:r>
            <w:r>
              <w:rPr>
                <w:rFonts w:ascii="Times" w:hAnsi="Times" w:cs="Rotis Semisans Light"/>
                <w:spacing w:val="4"/>
                <w:szCs w:val="22"/>
                <w:lang w:val="en-US"/>
              </w:rPr>
              <w:t>including national dialogue and integration into the national budget.</w:t>
            </w:r>
          </w:p>
          <w:p w14:paraId="1D87D80D" w14:textId="4F09E329" w:rsidR="007C4D04" w:rsidRDefault="007C4D04" w:rsidP="008D0446">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 xml:space="preserve">Team Leader – Botswana National Investment Strategy – December 2021- May 2022 – UNDP. </w:t>
            </w:r>
            <w:r>
              <w:rPr>
                <w:rFonts w:ascii="Times" w:hAnsi="Times" w:cs="Rotis Semisans Light"/>
                <w:bCs/>
                <w:iCs/>
                <w:spacing w:val="4"/>
                <w:szCs w:val="22"/>
                <w:lang w:val="en-US"/>
              </w:rPr>
              <w:t xml:space="preserve"> Development of the new National Investment Strategy focused on FDI attraction, domestic and SME development and digital economy development.</w:t>
            </w:r>
          </w:p>
          <w:p w14:paraId="7CB033AF" w14:textId="6D5C9595" w:rsidR="00337395" w:rsidRDefault="00337395" w:rsidP="008D0446">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 xml:space="preserve">Team Leader – Kyrgyz Republic National Debt Restructuring Exercise (July 2021 – </w:t>
            </w:r>
            <w:r w:rsidR="001A607D">
              <w:rPr>
                <w:rFonts w:ascii="Times" w:hAnsi="Times" w:cs="Rotis Semisans Light"/>
                <w:b/>
                <w:i/>
                <w:spacing w:val="4"/>
                <w:szCs w:val="22"/>
                <w:lang w:val="en-US"/>
              </w:rPr>
              <w:t xml:space="preserve">May </w:t>
            </w:r>
            <w:r>
              <w:rPr>
                <w:rFonts w:ascii="Times" w:hAnsi="Times" w:cs="Rotis Semisans Light"/>
                <w:b/>
                <w:i/>
                <w:spacing w:val="4"/>
                <w:szCs w:val="22"/>
                <w:lang w:val="en-US"/>
              </w:rPr>
              <w:t xml:space="preserve">2022). </w:t>
            </w:r>
            <w:r>
              <w:rPr>
                <w:rFonts w:ascii="Times" w:hAnsi="Times" w:cs="Rotis Semisans Light"/>
                <w:bCs/>
                <w:iCs/>
                <w:spacing w:val="4"/>
                <w:szCs w:val="22"/>
                <w:lang w:val="en-US"/>
              </w:rPr>
              <w:t>Lead the debt restructuring work with the Kyrgyz Ministry of Finance and IMF, to include the G20 Debt Suspension Sustainability Initiative (DSSI), leading to the stock flow treatment of US$ 56.4 million and laying a road map for Paris Club / G20 Common Framework and Voluntary Bilateral Negotiations.</w:t>
            </w:r>
          </w:p>
          <w:p w14:paraId="7E3C4160" w14:textId="495C6D6B" w:rsidR="000351C9" w:rsidRPr="00337395" w:rsidRDefault="000351C9" w:rsidP="008D0446">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Team Leader – Botswana SDG Financing Strategy (July 2021– December 2021):</w:t>
            </w:r>
            <w:r>
              <w:rPr>
                <w:rFonts w:ascii="Times" w:hAnsi="Times" w:cs="Rotis Semisans Light"/>
                <w:i/>
                <w:spacing w:val="4"/>
                <w:szCs w:val="22"/>
                <w:lang w:val="en-US"/>
              </w:rPr>
              <w:t xml:space="preserve"> </w:t>
            </w:r>
            <w:r>
              <w:rPr>
                <w:rFonts w:ascii="Times" w:hAnsi="Times" w:cs="Rotis Semisans Light"/>
                <w:spacing w:val="4"/>
                <w:szCs w:val="22"/>
                <w:lang w:val="en-US"/>
              </w:rPr>
              <w:t>Lead the development of the Botswana INFF / DFA Road Map, including national dialogue and integration into the Botswana national budget.</w:t>
            </w:r>
            <w:r w:rsidR="007C4D04">
              <w:rPr>
                <w:rFonts w:ascii="Times" w:hAnsi="Times" w:cs="Rotis Semisans Light"/>
                <w:spacing w:val="4"/>
                <w:szCs w:val="22"/>
                <w:lang w:val="en-US"/>
              </w:rPr>
              <w:t xml:space="preserve"> Strong focus on the digital economy and SME financing and transition to 4IR and Industry 4.0 investments.</w:t>
            </w:r>
          </w:p>
          <w:p w14:paraId="369C7C17" w14:textId="0DB4FDB9" w:rsidR="00337395" w:rsidRPr="00337395" w:rsidRDefault="00337395" w:rsidP="00337395">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lastRenderedPageBreak/>
              <w:t>Team Leader – Egypt SDG Financing Strategy (Oct 2021– Mar 2022):</w:t>
            </w:r>
            <w:r>
              <w:rPr>
                <w:rFonts w:ascii="Times" w:hAnsi="Times" w:cs="Rotis Semisans Light"/>
                <w:i/>
                <w:spacing w:val="4"/>
                <w:szCs w:val="22"/>
                <w:lang w:val="en-US"/>
              </w:rPr>
              <w:t xml:space="preserve"> </w:t>
            </w:r>
            <w:r>
              <w:rPr>
                <w:rFonts w:ascii="Times" w:hAnsi="Times" w:cs="Rotis Semisans Light"/>
                <w:spacing w:val="4"/>
                <w:szCs w:val="22"/>
                <w:lang w:val="en-US"/>
              </w:rPr>
              <w:t>Lead the development of the Egypt SDG Financing Strategy, including national dialogue and integration into the national budget</w:t>
            </w:r>
            <w:r w:rsidR="007C4D04">
              <w:rPr>
                <w:rFonts w:ascii="Times" w:hAnsi="Times" w:cs="Rotis Semisans Light"/>
                <w:spacing w:val="4"/>
                <w:szCs w:val="22"/>
                <w:lang w:val="en-US"/>
              </w:rPr>
              <w:t xml:space="preserve"> as well as laying out the national approach to investment towards the digital economy to LNOB</w:t>
            </w:r>
            <w:r>
              <w:rPr>
                <w:rFonts w:ascii="Times" w:hAnsi="Times" w:cs="Rotis Semisans Light"/>
                <w:spacing w:val="4"/>
                <w:szCs w:val="22"/>
                <w:lang w:val="en-US"/>
              </w:rPr>
              <w:t>.</w:t>
            </w:r>
          </w:p>
          <w:p w14:paraId="5630E9CC" w14:textId="7720CB30" w:rsidR="008D0446" w:rsidRPr="008D0446" w:rsidRDefault="008D0446" w:rsidP="008D0446">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Team Leader – Malaysia SDG Financing Strategy (June 2021– December 2021):</w:t>
            </w:r>
            <w:r>
              <w:rPr>
                <w:rFonts w:ascii="Times" w:hAnsi="Times" w:cs="Rotis Semisans Light"/>
                <w:i/>
                <w:spacing w:val="4"/>
                <w:szCs w:val="22"/>
                <w:lang w:val="en-US"/>
              </w:rPr>
              <w:t xml:space="preserve"> </w:t>
            </w:r>
            <w:r>
              <w:rPr>
                <w:rFonts w:ascii="Times" w:hAnsi="Times" w:cs="Rotis Semisans Light"/>
                <w:spacing w:val="4"/>
                <w:szCs w:val="22"/>
                <w:lang w:val="en-US"/>
              </w:rPr>
              <w:t>Lead the development of the Malaysia SDG Financing Framework and Strategy including INFF/DFA</w:t>
            </w:r>
            <w:r w:rsidR="000351C9">
              <w:rPr>
                <w:rFonts w:ascii="Times" w:hAnsi="Times" w:cs="Rotis Semisans Light"/>
                <w:spacing w:val="4"/>
                <w:szCs w:val="22"/>
                <w:lang w:val="en-US"/>
              </w:rPr>
              <w:t>, as well as costing and budgeting of the SDGs, integrated into the Malaysian national budget.</w:t>
            </w:r>
            <w:r w:rsidR="007C4D04">
              <w:rPr>
                <w:rFonts w:ascii="Times" w:hAnsi="Times" w:cs="Rotis Semisans Light"/>
                <w:spacing w:val="4"/>
                <w:szCs w:val="22"/>
                <w:lang w:val="en-US"/>
              </w:rPr>
              <w:t xml:space="preserve"> Strong focus on digital economy, </w:t>
            </w:r>
            <w:r w:rsidR="000947E4">
              <w:rPr>
                <w:rFonts w:ascii="Times" w:hAnsi="Times" w:cs="Rotis Semisans Light"/>
                <w:spacing w:val="4"/>
                <w:szCs w:val="22"/>
                <w:lang w:val="en-US"/>
              </w:rPr>
              <w:t>eCommerce for SMEs, green bonds and other hybrids.</w:t>
            </w:r>
          </w:p>
          <w:p w14:paraId="4D69A0E8" w14:textId="27473D86" w:rsidR="008D0446" w:rsidRPr="000351C9" w:rsidRDefault="008D0446" w:rsidP="008D0446">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 xml:space="preserve">COVID-19 Socio-Economic Impact Assessment / Costing of the National Development Plan (NDP) (March 2021 – </w:t>
            </w:r>
            <w:r w:rsidR="000351C9">
              <w:rPr>
                <w:rFonts w:ascii="Times" w:hAnsi="Times" w:cs="Rotis Semisans Light"/>
                <w:b/>
                <w:i/>
                <w:spacing w:val="4"/>
                <w:szCs w:val="22"/>
                <w:lang w:val="en-US"/>
              </w:rPr>
              <w:t xml:space="preserve">August </w:t>
            </w:r>
            <w:r>
              <w:rPr>
                <w:rFonts w:ascii="Times" w:hAnsi="Times" w:cs="Rotis Semisans Light"/>
                <w:b/>
                <w:i/>
                <w:spacing w:val="4"/>
                <w:szCs w:val="22"/>
                <w:lang w:val="en-US"/>
              </w:rPr>
              <w:t>2021:</w:t>
            </w:r>
            <w:r>
              <w:rPr>
                <w:rFonts w:ascii="Times" w:hAnsi="Times" w:cs="Rotis Semisans Light"/>
                <w:i/>
                <w:spacing w:val="4"/>
                <w:szCs w:val="22"/>
                <w:lang w:val="en-US"/>
              </w:rPr>
              <w:t xml:space="preserve"> </w:t>
            </w:r>
            <w:r>
              <w:rPr>
                <w:rFonts w:ascii="Times" w:hAnsi="Times" w:cs="Rotis Semisans Light"/>
                <w:spacing w:val="4"/>
                <w:szCs w:val="22"/>
                <w:lang w:val="en-US"/>
              </w:rPr>
              <w:t xml:space="preserve">Lead the development of the Somalia SEIA II covering macro-economic, business and vulnerability pillars including the full costing of the NDP, including fiscal, debt management and strategic budgeting issues. </w:t>
            </w:r>
          </w:p>
          <w:p w14:paraId="731007DB" w14:textId="282C8125" w:rsidR="000351C9" w:rsidRPr="000351C9" w:rsidRDefault="000351C9" w:rsidP="000351C9">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Senior SDG Financing Advisor – Bosnia and Herzegovina (February 2021 – July 2021:</w:t>
            </w:r>
            <w:r>
              <w:rPr>
                <w:rFonts w:ascii="Times" w:hAnsi="Times" w:cs="Rotis Semisans Light"/>
                <w:i/>
                <w:spacing w:val="4"/>
                <w:szCs w:val="22"/>
                <w:lang w:val="en-US"/>
              </w:rPr>
              <w:t xml:space="preserve"> </w:t>
            </w:r>
            <w:r>
              <w:rPr>
                <w:rFonts w:ascii="Times" w:hAnsi="Times" w:cs="Rotis Semisans Light"/>
                <w:spacing w:val="4"/>
                <w:szCs w:val="22"/>
                <w:lang w:val="en-US"/>
              </w:rPr>
              <w:t xml:space="preserve">Lead the development of the BiH SDG Financing Conceptual Framework, SDG Financing </w:t>
            </w:r>
            <w:r w:rsidR="00221339">
              <w:rPr>
                <w:rFonts w:ascii="Times" w:hAnsi="Times" w:cs="Rotis Semisans Light"/>
                <w:spacing w:val="4"/>
                <w:szCs w:val="22"/>
                <w:lang w:val="en-US"/>
              </w:rPr>
              <w:t>Guideline,</w:t>
            </w:r>
            <w:r>
              <w:rPr>
                <w:rFonts w:ascii="Times" w:hAnsi="Times" w:cs="Rotis Semisans Light"/>
                <w:spacing w:val="4"/>
                <w:szCs w:val="22"/>
                <w:lang w:val="en-US"/>
              </w:rPr>
              <w:t xml:space="preserve"> and training of SDG Council members </w:t>
            </w:r>
            <w:r w:rsidR="000947E4">
              <w:rPr>
                <w:rFonts w:ascii="Times" w:hAnsi="Times" w:cs="Rotis Semisans Light"/>
                <w:spacing w:val="4"/>
                <w:szCs w:val="22"/>
                <w:lang w:val="en-US"/>
              </w:rPr>
              <w:t>to</w:t>
            </w:r>
            <w:r>
              <w:rPr>
                <w:rFonts w:ascii="Times" w:hAnsi="Times" w:cs="Rotis Semisans Light"/>
                <w:spacing w:val="4"/>
                <w:szCs w:val="22"/>
                <w:lang w:val="en-US"/>
              </w:rPr>
              <w:t xml:space="preserve"> take forwards the Integrated National Financing Framework (INFF), DFA and Road Map.</w:t>
            </w:r>
            <w:r w:rsidR="000947E4">
              <w:rPr>
                <w:rFonts w:ascii="Times" w:hAnsi="Times" w:cs="Rotis Semisans Light"/>
                <w:spacing w:val="4"/>
                <w:szCs w:val="22"/>
                <w:lang w:val="en-US"/>
              </w:rPr>
              <w:t xml:space="preserve"> Focus on the EU Green Deal and development of the digital economy.</w:t>
            </w:r>
          </w:p>
          <w:p w14:paraId="699A9142" w14:textId="1BCE0C5F" w:rsidR="00D712CD" w:rsidRPr="00761E89" w:rsidRDefault="00D712CD" w:rsidP="00D712CD">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 xml:space="preserve">World Bank </w:t>
            </w:r>
            <w:r w:rsidRPr="00D712CD">
              <w:rPr>
                <w:rFonts w:ascii="Times" w:hAnsi="Times" w:cs="Rotis Semisans Light"/>
                <w:b/>
                <w:i/>
                <w:spacing w:val="4"/>
                <w:szCs w:val="22"/>
                <w:lang w:val="en-US"/>
              </w:rPr>
              <w:t xml:space="preserve">Senior Policy and Institutional Development Consultant </w:t>
            </w:r>
            <w:r w:rsidRPr="00240DCF">
              <w:rPr>
                <w:rFonts w:ascii="Times" w:hAnsi="Times" w:cs="Rotis Semisans Light"/>
                <w:b/>
                <w:i/>
                <w:spacing w:val="4"/>
                <w:szCs w:val="22"/>
                <w:lang w:val="en-US"/>
              </w:rPr>
              <w:t>(</w:t>
            </w:r>
            <w:r>
              <w:rPr>
                <w:rFonts w:ascii="Times" w:hAnsi="Times" w:cs="Rotis Semisans Light"/>
                <w:b/>
                <w:i/>
                <w:spacing w:val="4"/>
                <w:szCs w:val="22"/>
                <w:lang w:val="en-US"/>
              </w:rPr>
              <w:t xml:space="preserve">January </w:t>
            </w:r>
            <w:r w:rsidRPr="00240DCF">
              <w:rPr>
                <w:rFonts w:ascii="Times" w:hAnsi="Times" w:cs="Rotis Semisans Light"/>
                <w:b/>
                <w:i/>
                <w:spacing w:val="4"/>
                <w:szCs w:val="22"/>
                <w:lang w:val="en-US"/>
              </w:rPr>
              <w:t>20</w:t>
            </w:r>
            <w:r>
              <w:rPr>
                <w:rFonts w:ascii="Times" w:hAnsi="Times" w:cs="Rotis Semisans Light"/>
                <w:b/>
                <w:i/>
                <w:spacing w:val="4"/>
                <w:szCs w:val="22"/>
                <w:lang w:val="en-US"/>
              </w:rPr>
              <w:t>20</w:t>
            </w:r>
            <w:r w:rsidRPr="00240DCF">
              <w:rPr>
                <w:rFonts w:ascii="Times" w:hAnsi="Times" w:cs="Rotis Semisans Light"/>
                <w:b/>
                <w:i/>
                <w:spacing w:val="4"/>
                <w:szCs w:val="22"/>
                <w:lang w:val="en-US"/>
              </w:rPr>
              <w:t xml:space="preserve"> </w:t>
            </w:r>
            <w:r w:rsidR="003739B8">
              <w:rPr>
                <w:rFonts w:ascii="Times" w:hAnsi="Times" w:cs="Rotis Semisans Light"/>
                <w:b/>
                <w:i/>
                <w:spacing w:val="4"/>
                <w:szCs w:val="22"/>
                <w:lang w:val="en-US"/>
              </w:rPr>
              <w:t>– February 2022</w:t>
            </w:r>
            <w:r w:rsidRPr="00240DCF">
              <w:rPr>
                <w:rFonts w:ascii="Times" w:hAnsi="Times" w:cs="Rotis Semisans Light"/>
                <w:b/>
                <w:i/>
                <w:spacing w:val="4"/>
                <w:szCs w:val="22"/>
                <w:lang w:val="en-US"/>
              </w:rPr>
              <w:t xml:space="preserve">) </w:t>
            </w:r>
            <w:r w:rsidR="008D0446">
              <w:rPr>
                <w:rFonts w:ascii="Times" w:hAnsi="Times" w:cs="Rotis Semisans Light"/>
                <w:b/>
                <w:i/>
                <w:spacing w:val="4"/>
                <w:szCs w:val="22"/>
                <w:lang w:val="en-US"/>
              </w:rPr>
              <w:t xml:space="preserve">HQ, </w:t>
            </w:r>
            <w:r>
              <w:rPr>
                <w:rFonts w:ascii="Times" w:hAnsi="Times" w:cs="Rotis Semisans Light"/>
                <w:b/>
                <w:i/>
                <w:spacing w:val="4"/>
                <w:szCs w:val="22"/>
                <w:lang w:val="en-US"/>
              </w:rPr>
              <w:t>Nigeria</w:t>
            </w:r>
            <w:r w:rsidR="008D0446">
              <w:rPr>
                <w:rFonts w:ascii="Times" w:hAnsi="Times" w:cs="Rotis Semisans Light"/>
                <w:b/>
                <w:i/>
                <w:spacing w:val="4"/>
                <w:szCs w:val="22"/>
                <w:lang w:val="en-US"/>
              </w:rPr>
              <w:t xml:space="preserve"> and Somalia</w:t>
            </w:r>
            <w:r w:rsidRPr="00240DCF">
              <w:rPr>
                <w:rFonts w:ascii="Times" w:hAnsi="Times" w:cs="Rotis Semisans Light"/>
                <w:spacing w:val="4"/>
                <w:szCs w:val="22"/>
                <w:lang w:val="en-US"/>
              </w:rPr>
              <w:t xml:space="preserve">.  </w:t>
            </w:r>
            <w:r>
              <w:rPr>
                <w:rFonts w:ascii="Times" w:hAnsi="Times" w:cs="Rotis Semisans Light"/>
                <w:spacing w:val="4"/>
                <w:szCs w:val="22"/>
                <w:lang w:val="en-US"/>
              </w:rPr>
              <w:t>Support to Nigeria, Somalia and Zimbabwe on complex emergencies, national public expenditure management, aid management and financing</w:t>
            </w:r>
            <w:r w:rsidR="000947E4">
              <w:rPr>
                <w:rFonts w:ascii="Times" w:hAnsi="Times" w:cs="Rotis Semisans Light"/>
                <w:spacing w:val="4"/>
                <w:szCs w:val="22"/>
                <w:lang w:val="en-US"/>
              </w:rPr>
              <w:t xml:space="preserve"> (digitization, digital uplift, digital CASA)</w:t>
            </w:r>
            <w:r>
              <w:rPr>
                <w:rFonts w:ascii="Times" w:hAnsi="Times" w:cs="Rotis Semisans Light"/>
                <w:spacing w:val="4"/>
                <w:szCs w:val="22"/>
                <w:lang w:val="en-US"/>
              </w:rPr>
              <w:t xml:space="preserve">, disaster resilience and institutional capacity development. </w:t>
            </w:r>
          </w:p>
          <w:p w14:paraId="5C6DD960" w14:textId="49F30690" w:rsidR="00761E89" w:rsidRPr="00761E89" w:rsidRDefault="00761E89" w:rsidP="00761E89">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 xml:space="preserve">COVID-19 Socio-Economic Impact Assessment / Economic Recovery Plan (NDP) for Djibouti (March 2020 – </w:t>
            </w:r>
            <w:r w:rsidR="000351C9">
              <w:rPr>
                <w:rFonts w:ascii="Times" w:hAnsi="Times" w:cs="Rotis Semisans Light"/>
                <w:b/>
                <w:i/>
                <w:spacing w:val="4"/>
                <w:szCs w:val="22"/>
                <w:lang w:val="en-US"/>
              </w:rPr>
              <w:t xml:space="preserve">April </w:t>
            </w:r>
            <w:r>
              <w:rPr>
                <w:rFonts w:ascii="Times" w:hAnsi="Times" w:cs="Rotis Semisans Light"/>
                <w:b/>
                <w:i/>
                <w:spacing w:val="4"/>
                <w:szCs w:val="22"/>
                <w:lang w:val="en-US"/>
              </w:rPr>
              <w:t>2021:</w:t>
            </w:r>
            <w:r>
              <w:rPr>
                <w:rFonts w:ascii="Times" w:hAnsi="Times" w:cs="Rotis Semisans Light"/>
                <w:i/>
                <w:spacing w:val="4"/>
                <w:szCs w:val="22"/>
                <w:lang w:val="en-US"/>
              </w:rPr>
              <w:t xml:space="preserve"> </w:t>
            </w:r>
            <w:r>
              <w:rPr>
                <w:rFonts w:ascii="Times" w:hAnsi="Times" w:cs="Rotis Semisans Light"/>
                <w:spacing w:val="4"/>
                <w:szCs w:val="22"/>
                <w:lang w:val="en-US"/>
              </w:rPr>
              <w:t>Lead the development of the Djibouti SEIA II including fiscal, debt management and strategic budgeting issues. Development of the national economic recovery program, presentation to Ambassadors and Heads of Agencies. Plan adopted and incorporated into the National Development Strategy.</w:t>
            </w:r>
          </w:p>
          <w:p w14:paraId="59687736" w14:textId="4C695B42" w:rsidR="004D42C2" w:rsidRDefault="004D42C2" w:rsidP="004D42C2">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 xml:space="preserve">SDG Finance Expert – Budgeting for Sustainable Development Goals (B4SDG) – UNDP Finance Sector hub (December 2020 to March 2021. </w:t>
            </w:r>
            <w:r>
              <w:rPr>
                <w:rFonts w:ascii="Times" w:hAnsi="Times" w:cs="Rotis Semisans Light"/>
                <w:spacing w:val="4"/>
                <w:szCs w:val="22"/>
                <w:lang w:val="en-US"/>
              </w:rPr>
              <w:t xml:space="preserve"> Preparation of a UNDP Guidance Note on Linking SDGs to Strategic Budgeting.  Advisory support to Kosovo and Kyrgyzstan on macro-economic, fiscal and debt sustainability, on Medium-Term Fiscal, Budget and </w:t>
            </w:r>
            <w:r>
              <w:rPr>
                <w:rFonts w:ascii="Times" w:hAnsi="Times" w:cs="Rotis Semisans Light"/>
                <w:spacing w:val="4"/>
                <w:szCs w:val="22"/>
                <w:lang w:val="en-US"/>
              </w:rPr>
              <w:lastRenderedPageBreak/>
              <w:t xml:space="preserve">Expenditure frameworks </w:t>
            </w:r>
            <w:r w:rsidR="008D0446">
              <w:rPr>
                <w:rFonts w:ascii="Times" w:hAnsi="Times" w:cs="Rotis Semisans Light"/>
                <w:spacing w:val="4"/>
                <w:szCs w:val="22"/>
                <w:lang w:val="en-US"/>
              </w:rPr>
              <w:t xml:space="preserve">/ debt management </w:t>
            </w:r>
            <w:r>
              <w:rPr>
                <w:rFonts w:ascii="Times" w:hAnsi="Times" w:cs="Rotis Semisans Light"/>
                <w:spacing w:val="4"/>
                <w:szCs w:val="22"/>
                <w:lang w:val="en-US"/>
              </w:rPr>
              <w:t>(MTFF/MTBF/MTEF) to support SDG linkage.</w:t>
            </w:r>
          </w:p>
          <w:p w14:paraId="7291AB60" w14:textId="3B0586E2" w:rsidR="004D42C2" w:rsidRPr="004D42C2" w:rsidRDefault="004D42C2" w:rsidP="004D42C2">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Team Leader – Somalia COVID-19 Socio-Economic Impact Assessment UNDP (December 2020– January 2021:</w:t>
            </w:r>
            <w:r>
              <w:rPr>
                <w:rFonts w:ascii="Times" w:hAnsi="Times" w:cs="Rotis Semisans Light"/>
                <w:i/>
                <w:spacing w:val="4"/>
                <w:szCs w:val="22"/>
                <w:lang w:val="en-US"/>
              </w:rPr>
              <w:t xml:space="preserve"> </w:t>
            </w:r>
            <w:r>
              <w:rPr>
                <w:rFonts w:ascii="Times" w:hAnsi="Times" w:cs="Rotis Semisans Light"/>
                <w:spacing w:val="4"/>
                <w:szCs w:val="22"/>
                <w:lang w:val="en-US"/>
              </w:rPr>
              <w:t>Lead the development of the Somalia SEIA covering macro-economic, business and vulnerability pillars.  The focus is on Building Forward Better, Green Economy, SDG Dashboards and linkages to national recovery financing. Presentations to the SEIA Board and Government. Phase II NDP Costing Advisory.</w:t>
            </w:r>
          </w:p>
          <w:p w14:paraId="19361E7C" w14:textId="77777777" w:rsidR="004D42C2" w:rsidRDefault="004D42C2" w:rsidP="004D42C2">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Senior Policy Advisor and Economist – Asian Development Bank Country Fragility Assessment for Afghanistan (August / September 2020):</w:t>
            </w:r>
            <w:r>
              <w:rPr>
                <w:rFonts w:ascii="Times" w:hAnsi="Times" w:cs="Rotis Semisans Light"/>
                <w:spacing w:val="4"/>
                <w:szCs w:val="22"/>
                <w:lang w:val="en-US"/>
              </w:rPr>
              <w:t xml:space="preserve"> Lead the development of the ADB Country Fragility Assessment of Conflict Affected States (FCAS) covering political inclusion, macro-economic, sector, social and environmental management and mitigation measures.</w:t>
            </w:r>
          </w:p>
          <w:p w14:paraId="3EE2ADE6" w14:textId="58DCD42F" w:rsidR="004D42C2" w:rsidRPr="004D42C2" w:rsidRDefault="004D42C2" w:rsidP="004D42C2">
            <w:pPr>
              <w:numPr>
                <w:ilvl w:val="0"/>
                <w:numId w:val="24"/>
              </w:numPr>
              <w:spacing w:before="120"/>
              <w:rPr>
                <w:rFonts w:ascii="Times" w:hAnsi="Times" w:cs="Rotis Semisans Light"/>
                <w:b/>
                <w:i/>
                <w:spacing w:val="4"/>
                <w:szCs w:val="22"/>
                <w:lang w:val="en-US"/>
              </w:rPr>
            </w:pPr>
            <w:r>
              <w:rPr>
                <w:rFonts w:ascii="Times" w:hAnsi="Times" w:cs="Rotis Semisans Light"/>
                <w:b/>
                <w:i/>
                <w:spacing w:val="4"/>
                <w:szCs w:val="22"/>
                <w:lang w:val="en-US"/>
              </w:rPr>
              <w:t>Kosovo Socio-Economic Advisory Services to the Government of Kosovo and UNDP (June 2020 – February 2021 (through Geopolicity):</w:t>
            </w:r>
            <w:r>
              <w:rPr>
                <w:rFonts w:ascii="Times" w:hAnsi="Times" w:cs="Rotis Semisans Light"/>
                <w:i/>
                <w:spacing w:val="4"/>
                <w:szCs w:val="22"/>
                <w:lang w:val="en-US"/>
              </w:rPr>
              <w:t xml:space="preserve"> </w:t>
            </w:r>
            <w:r w:rsidRPr="00CB3BCA">
              <w:rPr>
                <w:rFonts w:ascii="Times" w:hAnsi="Times" w:cs="Rotis Semisans Light"/>
                <w:spacing w:val="4"/>
                <w:szCs w:val="22"/>
                <w:lang w:val="en-US"/>
              </w:rPr>
              <w:t>Provide</w:t>
            </w:r>
            <w:r>
              <w:rPr>
                <w:rFonts w:ascii="Times" w:hAnsi="Times" w:cs="Rotis Semisans Light"/>
                <w:spacing w:val="4"/>
                <w:szCs w:val="22"/>
                <w:lang w:val="en-US"/>
              </w:rPr>
              <w:t xml:space="preserve"> policy and institutional and economic growth advisory services to the Office of the Prime Minister, Cabinet and UNDP in relation to the Covid-19 socio-economic impact and response. Support includes support in developing policy measures, trade and investment policy, blended financing and digitization. Lead on the Development Finance Assessment (DFA).</w:t>
            </w:r>
          </w:p>
          <w:p w14:paraId="3012A86D" w14:textId="17EAF444" w:rsidR="00CE3D8E" w:rsidRPr="00240DCF" w:rsidRDefault="00240DCF" w:rsidP="00240DCF">
            <w:pPr>
              <w:numPr>
                <w:ilvl w:val="0"/>
                <w:numId w:val="24"/>
              </w:numPr>
              <w:spacing w:before="120"/>
              <w:rPr>
                <w:rFonts w:ascii="Times" w:hAnsi="Times" w:cs="Rotis Semisans Light"/>
                <w:b/>
                <w:i/>
                <w:spacing w:val="4"/>
                <w:szCs w:val="22"/>
                <w:lang w:val="en-US"/>
              </w:rPr>
            </w:pPr>
            <w:r w:rsidRPr="00240DCF">
              <w:rPr>
                <w:rFonts w:ascii="Times" w:hAnsi="Times" w:cs="Rotis Semisans Light"/>
                <w:b/>
                <w:i/>
                <w:spacing w:val="4"/>
                <w:szCs w:val="22"/>
                <w:lang w:val="en-US"/>
              </w:rPr>
              <w:t>Senior Adviser on Public Administration</w:t>
            </w:r>
            <w:r>
              <w:rPr>
                <w:rFonts w:ascii="Times" w:hAnsi="Times" w:cs="Rotis Semisans Light"/>
                <w:b/>
                <w:i/>
                <w:spacing w:val="4"/>
                <w:szCs w:val="22"/>
                <w:lang w:val="en-US"/>
              </w:rPr>
              <w:t xml:space="preserve"> </w:t>
            </w:r>
            <w:r w:rsidRPr="00240DCF">
              <w:rPr>
                <w:rFonts w:ascii="Times" w:hAnsi="Times" w:cs="Rotis Semisans Light"/>
                <w:b/>
                <w:i/>
                <w:spacing w:val="4"/>
                <w:szCs w:val="22"/>
                <w:lang w:val="en-US"/>
              </w:rPr>
              <w:t xml:space="preserve">Reform and Innovation </w:t>
            </w:r>
            <w:r w:rsidR="008E5E6E" w:rsidRPr="00240DCF">
              <w:rPr>
                <w:rFonts w:ascii="Times" w:hAnsi="Times" w:cs="Rotis Semisans Light"/>
                <w:b/>
                <w:i/>
                <w:spacing w:val="4"/>
                <w:szCs w:val="22"/>
                <w:lang w:val="en-US"/>
              </w:rPr>
              <w:t>(December 2019 – December 2020) Myanmar for UNDP</w:t>
            </w:r>
            <w:r w:rsidR="008E5E6E" w:rsidRPr="00240DCF">
              <w:rPr>
                <w:rFonts w:ascii="Times" w:hAnsi="Times" w:cs="Rotis Semisans Light"/>
                <w:spacing w:val="4"/>
                <w:szCs w:val="22"/>
                <w:lang w:val="en-US"/>
              </w:rPr>
              <w:t>.  National civil service and innovation advisor to the Government of Myanmar for UNDP, covering al key aspects of CSR/PAR</w:t>
            </w:r>
            <w:r w:rsidR="008D0446">
              <w:rPr>
                <w:rFonts w:ascii="Times" w:hAnsi="Times" w:cs="Rotis Semisans Light"/>
                <w:spacing w:val="4"/>
                <w:szCs w:val="22"/>
                <w:lang w:val="en-US"/>
              </w:rPr>
              <w:t xml:space="preserve"> including competency frameworks, performance management, HR functional structures across government, PFM management systems etc.</w:t>
            </w:r>
          </w:p>
          <w:p w14:paraId="1AEDC5DA" w14:textId="274B0797" w:rsidR="008E5E6E" w:rsidRPr="00CE3D8E" w:rsidRDefault="006B4548" w:rsidP="00CE3D8E">
            <w:pPr>
              <w:numPr>
                <w:ilvl w:val="0"/>
                <w:numId w:val="24"/>
              </w:numPr>
              <w:spacing w:before="120"/>
              <w:ind w:left="289" w:hanging="289"/>
              <w:rPr>
                <w:rFonts w:ascii="Times" w:hAnsi="Times" w:cs="Rotis Semisans Light"/>
                <w:spacing w:val="4"/>
                <w:szCs w:val="22"/>
                <w:lang w:val="en-US"/>
              </w:rPr>
            </w:pPr>
            <w:r>
              <w:rPr>
                <w:rFonts w:ascii="Times" w:hAnsi="Times" w:cs="Rotis Semisans Light"/>
                <w:b/>
                <w:i/>
                <w:spacing w:val="4"/>
                <w:szCs w:val="22"/>
                <w:lang w:val="en-US"/>
              </w:rPr>
              <w:t xml:space="preserve">Lead </w:t>
            </w:r>
            <w:r w:rsidR="00BD5208" w:rsidRPr="00BD5208">
              <w:rPr>
                <w:rFonts w:ascii="Times" w:hAnsi="Times" w:cs="Rotis Semisans Light"/>
                <w:b/>
                <w:i/>
                <w:spacing w:val="4"/>
                <w:szCs w:val="22"/>
                <w:lang w:val="en-US"/>
              </w:rPr>
              <w:t xml:space="preserve">Formulation of 2021-2025 UN Sustainable Development Cooperation Framework (UNSDCF) for Azerbaijan </w:t>
            </w:r>
            <w:r w:rsidR="008E5E6E" w:rsidRPr="008E5E6E">
              <w:rPr>
                <w:rFonts w:ascii="Times" w:hAnsi="Times" w:cs="Rotis Semisans Light"/>
                <w:b/>
                <w:i/>
                <w:spacing w:val="4"/>
                <w:szCs w:val="22"/>
                <w:lang w:val="en-US"/>
              </w:rPr>
              <w:t>(December 2019 – April 2020) UN</w:t>
            </w:r>
            <w:r>
              <w:rPr>
                <w:rFonts w:ascii="Times" w:hAnsi="Times" w:cs="Rotis Semisans Light"/>
                <w:b/>
                <w:i/>
                <w:spacing w:val="4"/>
                <w:szCs w:val="22"/>
                <w:lang w:val="en-US"/>
              </w:rPr>
              <w:t xml:space="preserve"> Resident Coordinator’s Office</w:t>
            </w:r>
            <w:r w:rsidR="008E5E6E">
              <w:rPr>
                <w:rFonts w:ascii="Times" w:hAnsi="Times" w:cs="Rotis Semisans Light"/>
                <w:spacing w:val="4"/>
                <w:szCs w:val="22"/>
                <w:lang w:val="en-US"/>
              </w:rPr>
              <w:t xml:space="preserve"> - </w:t>
            </w:r>
            <w:r w:rsidR="008E5E6E" w:rsidRPr="008E5E6E">
              <w:rPr>
                <w:rFonts w:ascii="Times" w:hAnsi="Times" w:cs="Rotis Semisans Light"/>
                <w:spacing w:val="4"/>
                <w:szCs w:val="22"/>
                <w:lang w:val="en-US"/>
              </w:rPr>
              <w:t>Formulation of 2021-2025 UNSDCF for Azerbaijan</w:t>
            </w:r>
            <w:r w:rsidR="00C6241A">
              <w:rPr>
                <w:rFonts w:ascii="Times" w:hAnsi="Times" w:cs="Rotis Semisans Light"/>
                <w:spacing w:val="4"/>
                <w:szCs w:val="22"/>
                <w:lang w:val="en-US"/>
              </w:rPr>
              <w:t xml:space="preserve"> covering al SDGs</w:t>
            </w:r>
            <w:r w:rsidR="008E5E6E">
              <w:rPr>
                <w:rFonts w:ascii="Times" w:hAnsi="Times" w:cs="Rotis Semisans Light"/>
                <w:spacing w:val="4"/>
                <w:szCs w:val="22"/>
                <w:lang w:val="en-US"/>
              </w:rPr>
              <w:t>. Leading the formulation process for the 5-year UN country engagement with the Government of Azerbaijan. UN visioning and strategic prioritization retreats and Government and civil society Strategic Prioritization Workshop.  Development of UNSDCF Theory of Change and Results Framework.</w:t>
            </w:r>
          </w:p>
          <w:p w14:paraId="56FF606A" w14:textId="42676CA5" w:rsidR="00CE3D8E" w:rsidRDefault="00CE3D8E" w:rsidP="00CE3D8E">
            <w:pPr>
              <w:numPr>
                <w:ilvl w:val="0"/>
                <w:numId w:val="24"/>
              </w:numPr>
              <w:spacing w:before="120"/>
              <w:ind w:left="289" w:hanging="289"/>
              <w:rPr>
                <w:rFonts w:ascii="Times" w:hAnsi="Times" w:cs="Rotis Semisans Light"/>
                <w:spacing w:val="4"/>
                <w:szCs w:val="22"/>
                <w:lang w:val="en-US"/>
              </w:rPr>
            </w:pPr>
            <w:r w:rsidRPr="00CE3D8E">
              <w:rPr>
                <w:rFonts w:ascii="Times" w:hAnsi="Times" w:cs="Rotis Semisans Light"/>
                <w:b/>
                <w:i/>
                <w:spacing w:val="4"/>
                <w:szCs w:val="22"/>
                <w:lang w:val="en-US"/>
              </w:rPr>
              <w:t>Team Leader</w:t>
            </w:r>
            <w:r>
              <w:rPr>
                <w:rFonts w:ascii="Times" w:hAnsi="Times" w:cs="Rotis Semisans Light"/>
                <w:b/>
                <w:i/>
                <w:spacing w:val="4"/>
                <w:szCs w:val="22"/>
                <w:lang w:val="en-US"/>
              </w:rPr>
              <w:t xml:space="preserve"> (December 2019 / January 2020)</w:t>
            </w:r>
            <w:r>
              <w:rPr>
                <w:rFonts w:ascii="Times" w:hAnsi="Times" w:cs="Rotis Semisans Light"/>
                <w:spacing w:val="4"/>
                <w:szCs w:val="22"/>
                <w:lang w:val="en-US"/>
              </w:rPr>
              <w:t xml:space="preserve"> - </w:t>
            </w:r>
            <w:r w:rsidRPr="008E5E6E">
              <w:rPr>
                <w:rFonts w:ascii="Times" w:hAnsi="Times" w:cs="Rotis Semisans Light"/>
                <w:b/>
                <w:i/>
                <w:spacing w:val="4"/>
                <w:szCs w:val="22"/>
                <w:lang w:val="en-US"/>
              </w:rPr>
              <w:t>UK Government (DFID</w:t>
            </w:r>
            <w:r w:rsidR="0019108F">
              <w:rPr>
                <w:rFonts w:ascii="Times" w:hAnsi="Times" w:cs="Rotis Semisans Light"/>
                <w:b/>
                <w:i/>
                <w:spacing w:val="4"/>
                <w:szCs w:val="22"/>
                <w:lang w:val="en-US"/>
              </w:rPr>
              <w:t xml:space="preserve"> – through IMC /</w:t>
            </w:r>
            <w:r w:rsidR="00E35371">
              <w:rPr>
                <w:rFonts w:ascii="Times" w:hAnsi="Times" w:cs="Rotis Semisans Light"/>
                <w:b/>
                <w:i/>
                <w:spacing w:val="4"/>
                <w:szCs w:val="22"/>
                <w:lang w:val="en-US"/>
              </w:rPr>
              <w:t xml:space="preserve"> </w:t>
            </w:r>
            <w:r w:rsidR="0019108F">
              <w:rPr>
                <w:rFonts w:ascii="Times" w:hAnsi="Times" w:cs="Rotis Semisans Light"/>
                <w:b/>
                <w:i/>
                <w:spacing w:val="4"/>
                <w:szCs w:val="22"/>
                <w:lang w:val="en-US"/>
              </w:rPr>
              <w:t xml:space="preserve">Tana) </w:t>
            </w:r>
            <w:r>
              <w:rPr>
                <w:rFonts w:ascii="Times" w:hAnsi="Times" w:cs="Rotis Semisans Light"/>
                <w:spacing w:val="4"/>
                <w:szCs w:val="22"/>
                <w:lang w:val="en-US"/>
              </w:rPr>
              <w:t xml:space="preserve">Strengthening Inclusive Growth in Somalia (SIGS) Business Case Development.  Design of </w:t>
            </w:r>
            <w:r w:rsidRPr="00CE3D8E">
              <w:rPr>
                <w:rFonts w:ascii="Times" w:hAnsi="Times" w:cs="Rotis Semisans Light"/>
                <w:spacing w:val="4"/>
                <w:szCs w:val="22"/>
                <w:lang w:val="en-US"/>
              </w:rPr>
              <w:t>£</w:t>
            </w:r>
            <w:r>
              <w:rPr>
                <w:rFonts w:ascii="Times" w:hAnsi="Times" w:cs="Rotis Semisans Light"/>
                <w:spacing w:val="4"/>
                <w:szCs w:val="22"/>
                <w:lang w:val="en-US"/>
              </w:rPr>
              <w:t xml:space="preserve">38 million program with a focus on investment system </w:t>
            </w:r>
            <w:r>
              <w:rPr>
                <w:rFonts w:ascii="Times" w:hAnsi="Times" w:cs="Rotis Semisans Light"/>
                <w:spacing w:val="4"/>
                <w:szCs w:val="22"/>
                <w:lang w:val="en-US"/>
              </w:rPr>
              <w:lastRenderedPageBreak/>
              <w:t>strengthening, establishment of financial intermediaries and support for small to medium enterprises.</w:t>
            </w:r>
          </w:p>
          <w:p w14:paraId="196EC333" w14:textId="56CE9B7D" w:rsidR="008E5E6E" w:rsidRDefault="008E5E6E" w:rsidP="00CE3D8E">
            <w:pPr>
              <w:numPr>
                <w:ilvl w:val="0"/>
                <w:numId w:val="24"/>
              </w:numPr>
              <w:spacing w:before="120"/>
              <w:ind w:left="289" w:hanging="289"/>
              <w:rPr>
                <w:rFonts w:ascii="Times" w:hAnsi="Times" w:cs="Rotis Semisans Light"/>
                <w:spacing w:val="4"/>
                <w:szCs w:val="22"/>
                <w:lang w:val="en-US"/>
              </w:rPr>
            </w:pPr>
            <w:r>
              <w:rPr>
                <w:rFonts w:ascii="Times" w:hAnsi="Times" w:cs="Rotis Semisans Light"/>
                <w:b/>
                <w:i/>
                <w:spacing w:val="4"/>
                <w:szCs w:val="22"/>
                <w:lang w:val="en-US"/>
              </w:rPr>
              <w:t xml:space="preserve">Team Leader (October 2019 </w:t>
            </w:r>
            <w:r w:rsidRPr="008E5E6E">
              <w:rPr>
                <w:rFonts w:ascii="Times" w:hAnsi="Times" w:cs="Rotis Semisans Light"/>
                <w:b/>
                <w:i/>
                <w:spacing w:val="4"/>
                <w:szCs w:val="22"/>
                <w:lang w:val="en-US"/>
              </w:rPr>
              <w:t>– December 2020) – Elephant Protection Initiative Foundation</w:t>
            </w:r>
            <w:r>
              <w:rPr>
                <w:rFonts w:ascii="Times" w:hAnsi="Times" w:cs="Rotis Semisans Light"/>
                <w:spacing w:val="4"/>
                <w:szCs w:val="22"/>
                <w:lang w:val="en-US"/>
              </w:rPr>
              <w:t xml:space="preserve"> - Elephant Conservation Action Plan (ECAP) stocktaking and resource mobilization strategy for the Ministry of Tourism, Wildlife and Antiquities and the Uganda Wildlife Authority.</w:t>
            </w:r>
          </w:p>
          <w:p w14:paraId="0A8AD660" w14:textId="008CFA18" w:rsidR="00CE3D8E" w:rsidRDefault="00CE3D8E" w:rsidP="00CE3D8E">
            <w:pPr>
              <w:numPr>
                <w:ilvl w:val="0"/>
                <w:numId w:val="24"/>
              </w:numPr>
              <w:spacing w:before="120"/>
              <w:ind w:left="289" w:hanging="289"/>
              <w:rPr>
                <w:rFonts w:ascii="Times" w:hAnsi="Times" w:cs="Rotis Semisans Light"/>
                <w:spacing w:val="4"/>
                <w:szCs w:val="22"/>
                <w:lang w:val="en-US"/>
              </w:rPr>
            </w:pPr>
            <w:r w:rsidRPr="00FF419A">
              <w:rPr>
                <w:rFonts w:ascii="Times" w:hAnsi="Times" w:cs="Rotis Semisans Light"/>
                <w:b/>
                <w:i/>
                <w:spacing w:val="4"/>
                <w:szCs w:val="22"/>
                <w:lang w:val="en-US"/>
              </w:rPr>
              <w:t xml:space="preserve">Economic Advisor to the UN Special Envoy to Yemen </w:t>
            </w:r>
            <w:r>
              <w:rPr>
                <w:rFonts w:ascii="Times" w:hAnsi="Times" w:cs="Rotis Semisans Light"/>
                <w:b/>
                <w:i/>
                <w:spacing w:val="4"/>
                <w:szCs w:val="22"/>
                <w:lang w:val="en-US"/>
              </w:rPr>
              <w:t>–</w:t>
            </w:r>
            <w:r w:rsidRPr="00FF419A">
              <w:rPr>
                <w:rFonts w:ascii="Times" w:hAnsi="Times" w:cs="Rotis Semisans Light"/>
                <w:b/>
                <w:i/>
                <w:spacing w:val="4"/>
                <w:szCs w:val="22"/>
                <w:lang w:val="en-US"/>
              </w:rPr>
              <w:t xml:space="preserve"> UNDP</w:t>
            </w:r>
            <w:r>
              <w:rPr>
                <w:rFonts w:ascii="Times" w:hAnsi="Times" w:cs="Rotis Semisans Light"/>
                <w:b/>
                <w:i/>
                <w:spacing w:val="4"/>
                <w:szCs w:val="22"/>
                <w:lang w:val="en-US"/>
              </w:rPr>
              <w:t xml:space="preserve"> (November to December 2019)</w:t>
            </w:r>
            <w:r>
              <w:rPr>
                <w:rFonts w:ascii="Times" w:hAnsi="Times" w:cs="Rotis Semisans Light"/>
                <w:spacing w:val="4"/>
                <w:szCs w:val="22"/>
                <w:lang w:val="en-US"/>
              </w:rPr>
              <w:t>:  Development of the key economic aspects of the Hodeidah Agreement, with a focus on establishing the supervision and monitoring arrangements and metrics between the Government of Yemen, Houthis and UN system.  Key metrics included commodity importation rules and compliance.</w:t>
            </w:r>
          </w:p>
          <w:p w14:paraId="3B6309AA" w14:textId="2C08C148" w:rsidR="00CE3D8E" w:rsidRDefault="00CE3D8E" w:rsidP="00CE3D8E">
            <w:pPr>
              <w:numPr>
                <w:ilvl w:val="0"/>
                <w:numId w:val="24"/>
              </w:numPr>
              <w:spacing w:before="120"/>
              <w:ind w:left="289" w:hanging="289"/>
              <w:rPr>
                <w:rFonts w:ascii="Times" w:hAnsi="Times" w:cs="Rotis Semisans Light"/>
                <w:spacing w:val="4"/>
                <w:szCs w:val="22"/>
                <w:lang w:val="en-US"/>
              </w:rPr>
            </w:pPr>
            <w:r>
              <w:rPr>
                <w:rFonts w:ascii="Times" w:hAnsi="Times" w:cs="Rotis Semisans Light"/>
                <w:b/>
                <w:i/>
                <w:spacing w:val="4"/>
                <w:szCs w:val="22"/>
                <w:lang w:val="en-US"/>
              </w:rPr>
              <w:t>Team Leader</w:t>
            </w:r>
            <w:r w:rsidR="008E5E6E">
              <w:rPr>
                <w:rFonts w:ascii="Times" w:hAnsi="Times" w:cs="Rotis Semisans Light"/>
                <w:b/>
                <w:i/>
                <w:spacing w:val="4"/>
                <w:szCs w:val="22"/>
                <w:lang w:val="en-US"/>
              </w:rPr>
              <w:t xml:space="preserve"> (October – December 2019</w:t>
            </w:r>
            <w:r>
              <w:rPr>
                <w:rFonts w:ascii="Times" w:hAnsi="Times" w:cs="Rotis Semisans Light"/>
                <w:b/>
                <w:i/>
                <w:spacing w:val="4"/>
                <w:szCs w:val="22"/>
                <w:lang w:val="en-US"/>
              </w:rPr>
              <w:t xml:space="preserve"> </w:t>
            </w:r>
            <w:r>
              <w:rPr>
                <w:rFonts w:ascii="Times" w:hAnsi="Times" w:cs="Rotis Semisans Light"/>
                <w:spacing w:val="4"/>
                <w:szCs w:val="22"/>
                <w:lang w:val="en-US"/>
              </w:rPr>
              <w:t>–</w:t>
            </w:r>
            <w:r w:rsidRPr="008E5E6E">
              <w:rPr>
                <w:rFonts w:ascii="Times" w:hAnsi="Times" w:cs="Rotis Semisans Light"/>
                <w:b/>
                <w:i/>
                <w:spacing w:val="4"/>
                <w:szCs w:val="22"/>
                <w:lang w:val="en-US"/>
              </w:rPr>
              <w:t xml:space="preserve"> Government of Somalia Private Sector Development (PSD) Policy Position Paper</w:t>
            </w:r>
            <w:r>
              <w:rPr>
                <w:rFonts w:ascii="Times" w:hAnsi="Times" w:cs="Rotis Semisans Light"/>
                <w:spacing w:val="4"/>
                <w:szCs w:val="22"/>
                <w:lang w:val="en-US"/>
              </w:rPr>
              <w:t xml:space="preserve"> – National Economic Council. Paper presented at the </w:t>
            </w:r>
            <w:r w:rsidR="008E5E6E">
              <w:rPr>
                <w:rFonts w:ascii="Times" w:hAnsi="Times" w:cs="Rotis Semisans Light"/>
                <w:spacing w:val="4"/>
                <w:szCs w:val="22"/>
                <w:lang w:val="en-US"/>
              </w:rPr>
              <w:t>3</w:t>
            </w:r>
            <w:r w:rsidR="008E5E6E" w:rsidRPr="008E5E6E">
              <w:rPr>
                <w:rFonts w:ascii="Times" w:hAnsi="Times" w:cs="Rotis Semisans Light"/>
                <w:spacing w:val="4"/>
                <w:szCs w:val="22"/>
                <w:vertAlign w:val="superscript"/>
                <w:lang w:val="en-US"/>
              </w:rPr>
              <w:t>rd</w:t>
            </w:r>
            <w:r w:rsidR="008E5E6E">
              <w:rPr>
                <w:rFonts w:ascii="Times" w:hAnsi="Times" w:cs="Rotis Semisans Light"/>
                <w:spacing w:val="4"/>
                <w:szCs w:val="22"/>
                <w:lang w:val="en-US"/>
              </w:rPr>
              <w:t xml:space="preserve"> National Economic Policy Forum covering investment policy and strategy, special economic zones, economic corridors and financial market reforms.</w:t>
            </w:r>
          </w:p>
          <w:p w14:paraId="66EBC317" w14:textId="57014D7D" w:rsidR="008E5E6E" w:rsidRPr="00CE3D8E" w:rsidRDefault="008E5E6E" w:rsidP="00CE3D8E">
            <w:pPr>
              <w:numPr>
                <w:ilvl w:val="0"/>
                <w:numId w:val="24"/>
              </w:numPr>
              <w:spacing w:before="120"/>
              <w:ind w:left="289" w:hanging="289"/>
              <w:rPr>
                <w:rFonts w:ascii="Times" w:hAnsi="Times" w:cs="Rotis Semisans Light"/>
                <w:spacing w:val="4"/>
                <w:szCs w:val="22"/>
                <w:lang w:val="en-US"/>
              </w:rPr>
            </w:pPr>
            <w:r>
              <w:rPr>
                <w:rFonts w:ascii="Times" w:hAnsi="Times" w:cs="Rotis Semisans Light"/>
                <w:b/>
                <w:i/>
                <w:spacing w:val="4"/>
                <w:szCs w:val="22"/>
                <w:lang w:val="en-US"/>
              </w:rPr>
              <w:t>Senior Investment Economist (March 2019</w:t>
            </w:r>
            <w:r w:rsidRPr="008E5E6E">
              <w:rPr>
                <w:rFonts w:ascii="Times" w:hAnsi="Times" w:cs="Rotis Semisans Light"/>
                <w:spacing w:val="4"/>
                <w:szCs w:val="22"/>
                <w:lang w:val="en-US"/>
              </w:rPr>
              <w:t>-</w:t>
            </w:r>
            <w:r>
              <w:rPr>
                <w:rFonts w:ascii="Times" w:hAnsi="Times" w:cs="Rotis Semisans Light"/>
                <w:spacing w:val="4"/>
                <w:szCs w:val="22"/>
                <w:lang w:val="en-US"/>
              </w:rPr>
              <w:t>March 2020) United Nations Development Program (UNDP) Somalia.  Drafting of the National Investment Promotion Strategy (NIPS), design of the PRODOC for support to the National Economic Council (NEC) and PRODOC on the AEGIS Investment Ecosystem Development program.</w:t>
            </w:r>
          </w:p>
          <w:p w14:paraId="1A6A1E97" w14:textId="21F39413" w:rsidR="00CE3D8E" w:rsidRDefault="00CE3D8E" w:rsidP="00CE3D8E">
            <w:pPr>
              <w:numPr>
                <w:ilvl w:val="0"/>
                <w:numId w:val="24"/>
              </w:numPr>
              <w:spacing w:before="120"/>
              <w:ind w:left="289" w:hanging="289"/>
              <w:rPr>
                <w:rFonts w:ascii="Times" w:hAnsi="Times" w:cs="Rotis Semisans Light"/>
                <w:spacing w:val="4"/>
                <w:szCs w:val="22"/>
                <w:lang w:val="en-US"/>
              </w:rPr>
            </w:pPr>
            <w:r w:rsidRPr="00FF419A">
              <w:rPr>
                <w:rFonts w:ascii="Times" w:hAnsi="Times" w:cs="Rotis Semisans Light"/>
                <w:b/>
                <w:i/>
                <w:spacing w:val="4"/>
                <w:szCs w:val="22"/>
                <w:lang w:val="en-US"/>
              </w:rPr>
              <w:t xml:space="preserve">Economic Advisor to the UN Special Envoy to Yemen </w:t>
            </w:r>
            <w:r>
              <w:rPr>
                <w:rFonts w:ascii="Times" w:hAnsi="Times" w:cs="Rotis Semisans Light"/>
                <w:b/>
                <w:i/>
                <w:spacing w:val="4"/>
                <w:szCs w:val="22"/>
                <w:lang w:val="en-US"/>
              </w:rPr>
              <w:t>–</w:t>
            </w:r>
            <w:r w:rsidRPr="00FF419A">
              <w:rPr>
                <w:rFonts w:ascii="Times" w:hAnsi="Times" w:cs="Rotis Semisans Light"/>
                <w:b/>
                <w:i/>
                <w:spacing w:val="4"/>
                <w:szCs w:val="22"/>
                <w:lang w:val="en-US"/>
              </w:rPr>
              <w:t xml:space="preserve"> UNDP</w:t>
            </w:r>
            <w:r>
              <w:rPr>
                <w:rFonts w:ascii="Times" w:hAnsi="Times" w:cs="Rotis Semisans Light"/>
                <w:b/>
                <w:i/>
                <w:spacing w:val="4"/>
                <w:szCs w:val="22"/>
                <w:lang w:val="en-US"/>
              </w:rPr>
              <w:t xml:space="preserve"> (July 2019)</w:t>
            </w:r>
            <w:r>
              <w:rPr>
                <w:rFonts w:ascii="Times" w:hAnsi="Times" w:cs="Rotis Semisans Light"/>
                <w:spacing w:val="4"/>
                <w:szCs w:val="22"/>
                <w:lang w:val="en-US"/>
              </w:rPr>
              <w:t xml:space="preserve">:  Lead the economic technical work around the Hodeidah Yemen Peace Agreement, working with the parties and the international community (IMF, WB, USAID, UK etc.) to support the establishment of an acceptable ports revenue </w:t>
            </w:r>
            <w:r w:rsidR="008D0446">
              <w:rPr>
                <w:rFonts w:ascii="Times" w:hAnsi="Times" w:cs="Rotis Semisans Light"/>
                <w:spacing w:val="4"/>
                <w:szCs w:val="22"/>
                <w:lang w:val="en-US"/>
              </w:rPr>
              <w:t xml:space="preserve">and debt </w:t>
            </w:r>
            <w:r>
              <w:rPr>
                <w:rFonts w:ascii="Times" w:hAnsi="Times" w:cs="Rotis Semisans Light"/>
                <w:spacing w:val="4"/>
                <w:szCs w:val="22"/>
                <w:lang w:val="en-US"/>
              </w:rPr>
              <w:t>sharing modality and wider economic reforms.</w:t>
            </w:r>
          </w:p>
          <w:p w14:paraId="742443D8" w14:textId="77777777" w:rsidR="00CE3D8E" w:rsidRPr="00FF419A" w:rsidRDefault="00CE3D8E" w:rsidP="00CE3D8E">
            <w:pPr>
              <w:numPr>
                <w:ilvl w:val="0"/>
                <w:numId w:val="24"/>
              </w:numPr>
              <w:spacing w:before="120"/>
              <w:ind w:left="289" w:hanging="289"/>
              <w:rPr>
                <w:rFonts w:ascii="Times" w:hAnsi="Times" w:cs="Rotis Semisans Light"/>
                <w:spacing w:val="4"/>
                <w:szCs w:val="22"/>
                <w:lang w:val="en-US"/>
              </w:rPr>
            </w:pPr>
            <w:r>
              <w:rPr>
                <w:rFonts w:ascii="Times" w:hAnsi="Times" w:cs="Rotis Semisans Light"/>
                <w:b/>
                <w:i/>
                <w:spacing w:val="4"/>
                <w:szCs w:val="22"/>
                <w:lang w:val="en-US"/>
              </w:rPr>
              <w:t xml:space="preserve">Team Leader </w:t>
            </w:r>
            <w:r>
              <w:rPr>
                <w:rFonts w:ascii="Times" w:hAnsi="Times" w:cs="Rotis Semisans Light"/>
                <w:spacing w:val="4"/>
                <w:szCs w:val="22"/>
                <w:lang w:val="en-US"/>
              </w:rPr>
              <w:t xml:space="preserve">– </w:t>
            </w:r>
            <w:r w:rsidRPr="00626C20">
              <w:rPr>
                <w:rFonts w:ascii="Times" w:hAnsi="Times" w:cs="Rotis Semisans Light"/>
                <w:b/>
                <w:i/>
                <w:spacing w:val="4"/>
                <w:szCs w:val="22"/>
                <w:lang w:val="en-US"/>
              </w:rPr>
              <w:t>NRT Kenya (June – July 2019)</w:t>
            </w:r>
            <w:r>
              <w:rPr>
                <w:rFonts w:ascii="Times" w:hAnsi="Times" w:cs="Rotis Semisans Light"/>
                <w:spacing w:val="4"/>
                <w:szCs w:val="22"/>
                <w:lang w:val="en-US"/>
              </w:rPr>
              <w:t>: Lead a team in establishing a 5-year strategic plan for the modernization of the Northern Rangelands Trusts in Northern Kenya.  Including development pathways, blended and enterprise development funds, community development and sub-national county level governance.</w:t>
            </w:r>
          </w:p>
          <w:p w14:paraId="2E4BB021" w14:textId="77777777" w:rsidR="00CE3D8E" w:rsidRPr="007F4D80" w:rsidRDefault="00CE3D8E" w:rsidP="00CE3D8E">
            <w:pPr>
              <w:numPr>
                <w:ilvl w:val="0"/>
                <w:numId w:val="24"/>
              </w:numPr>
              <w:spacing w:before="120"/>
              <w:ind w:left="289" w:hanging="289"/>
              <w:rPr>
                <w:rFonts w:ascii="Times" w:hAnsi="Times" w:cs="Rotis Semisans Light"/>
                <w:spacing w:val="4"/>
                <w:szCs w:val="22"/>
                <w:lang w:val="en-US"/>
              </w:rPr>
            </w:pPr>
            <w:r w:rsidRPr="007F4D80">
              <w:rPr>
                <w:rFonts w:ascii="Times" w:hAnsi="Times" w:cs="Rotis Semisans Light"/>
                <w:b/>
                <w:i/>
                <w:spacing w:val="4"/>
                <w:szCs w:val="22"/>
                <w:lang w:val="en-US"/>
              </w:rPr>
              <w:t>Senior Investment Advisor – UNDP South Sudan</w:t>
            </w:r>
            <w:r>
              <w:rPr>
                <w:rFonts w:ascii="Times" w:hAnsi="Times" w:cs="Rotis Semisans Light"/>
                <w:spacing w:val="4"/>
                <w:szCs w:val="22"/>
                <w:lang w:val="en-US"/>
              </w:rPr>
              <w:t>. Costing the South Sudan Peace Agreement, mapping existing resources to peace and development outcomes, establishing a new national economic coordination platform with the Ministry of Finance, Economy and Planning. Establishing a new process for national dialogue. (May 2019 – October 2019)</w:t>
            </w:r>
          </w:p>
          <w:p w14:paraId="36B0D83E" w14:textId="6D3CB039" w:rsidR="000E0568" w:rsidRPr="000E0568" w:rsidRDefault="000E0568" w:rsidP="000961B1">
            <w:pPr>
              <w:numPr>
                <w:ilvl w:val="0"/>
                <w:numId w:val="24"/>
              </w:numPr>
              <w:spacing w:before="120"/>
              <w:ind w:left="289" w:hanging="289"/>
              <w:rPr>
                <w:rFonts w:ascii="Times" w:hAnsi="Times" w:cs="Rotis Semisans Light"/>
                <w:spacing w:val="4"/>
                <w:szCs w:val="22"/>
                <w:lang w:val="en-US"/>
              </w:rPr>
            </w:pPr>
            <w:r w:rsidRPr="000E0568">
              <w:rPr>
                <w:rFonts w:ascii="Times" w:hAnsi="Times" w:cs="Rotis Semisans Light"/>
                <w:b/>
                <w:i/>
                <w:spacing w:val="4"/>
                <w:szCs w:val="22"/>
                <w:lang w:val="en-US"/>
              </w:rPr>
              <w:lastRenderedPageBreak/>
              <w:t xml:space="preserve">Lead Economist </w:t>
            </w:r>
            <w:r w:rsidR="00D15B6F">
              <w:rPr>
                <w:rFonts w:ascii="Times" w:hAnsi="Times" w:cs="Rotis Semisans Light"/>
                <w:b/>
                <w:i/>
                <w:spacing w:val="4"/>
                <w:szCs w:val="22"/>
                <w:lang w:val="en-US"/>
              </w:rPr>
              <w:t xml:space="preserve">and Author </w:t>
            </w:r>
            <w:r w:rsidRPr="000E0568">
              <w:rPr>
                <w:rFonts w:ascii="Times" w:hAnsi="Times" w:cs="Rotis Semisans Light"/>
                <w:b/>
                <w:i/>
                <w:spacing w:val="4"/>
                <w:szCs w:val="22"/>
                <w:lang w:val="en-US"/>
              </w:rPr>
              <w:t>– European Union</w:t>
            </w:r>
            <w:r>
              <w:rPr>
                <w:rFonts w:ascii="Times" w:hAnsi="Times" w:cs="Rotis Semisans Light"/>
                <w:spacing w:val="4"/>
                <w:szCs w:val="22"/>
                <w:lang w:val="en-US"/>
              </w:rPr>
              <w:t xml:space="preserve"> – </w:t>
            </w:r>
            <w:r w:rsidR="00CE3D8E">
              <w:rPr>
                <w:rFonts w:ascii="Times" w:hAnsi="Times" w:cs="Rotis Semisans Light"/>
                <w:spacing w:val="4"/>
                <w:szCs w:val="22"/>
                <w:lang w:val="en-US"/>
              </w:rPr>
              <w:t xml:space="preserve">Led expert on the </w:t>
            </w:r>
            <w:r>
              <w:rPr>
                <w:rFonts w:ascii="Times" w:hAnsi="Times" w:cs="Rotis Semisans Light"/>
                <w:spacing w:val="4"/>
                <w:szCs w:val="22"/>
                <w:lang w:val="en-US"/>
              </w:rPr>
              <w:t>Productive Afghanistan Growth Strategy, with the Ministry of Economy</w:t>
            </w:r>
            <w:r w:rsidR="00CE3D8E">
              <w:rPr>
                <w:rFonts w:ascii="Times" w:hAnsi="Times" w:cs="Rotis Semisans Light"/>
                <w:spacing w:val="4"/>
                <w:szCs w:val="22"/>
                <w:lang w:val="en-US"/>
              </w:rPr>
              <w:t>, covering trade and investment policy.</w:t>
            </w:r>
            <w:r>
              <w:rPr>
                <w:rFonts w:ascii="Times" w:hAnsi="Times" w:cs="Rotis Semisans Light"/>
                <w:spacing w:val="4"/>
                <w:szCs w:val="22"/>
                <w:lang w:val="en-US"/>
              </w:rPr>
              <w:t xml:space="preserve"> (September – November 2018)</w:t>
            </w:r>
          </w:p>
          <w:p w14:paraId="00AEF4F6" w14:textId="070A7266" w:rsidR="00BA3B6B" w:rsidRDefault="00BA3B6B" w:rsidP="000961B1">
            <w:pPr>
              <w:numPr>
                <w:ilvl w:val="0"/>
                <w:numId w:val="24"/>
              </w:numPr>
              <w:spacing w:before="120"/>
              <w:ind w:left="289" w:hanging="289"/>
              <w:rPr>
                <w:rFonts w:ascii="Times" w:hAnsi="Times" w:cs="Rotis Semisans Light"/>
                <w:spacing w:val="4"/>
                <w:szCs w:val="22"/>
                <w:lang w:val="en-US"/>
              </w:rPr>
            </w:pPr>
            <w:r w:rsidRPr="00CE3D8E">
              <w:rPr>
                <w:rFonts w:ascii="Times" w:hAnsi="Times" w:cs="Rotis Semisans Light"/>
                <w:b/>
                <w:i/>
                <w:spacing w:val="4"/>
                <w:szCs w:val="22"/>
                <w:lang w:val="en-US"/>
              </w:rPr>
              <w:t xml:space="preserve">Lead Investment Economist - European Union – DGDEV - Study </w:t>
            </w:r>
            <w:r w:rsidR="00CE3D8E" w:rsidRPr="00CE3D8E">
              <w:rPr>
                <w:rFonts w:ascii="Times" w:hAnsi="Times" w:cs="Rotis Semisans Light"/>
                <w:b/>
                <w:i/>
                <w:spacing w:val="4"/>
                <w:szCs w:val="22"/>
                <w:lang w:val="en-US"/>
              </w:rPr>
              <w:t>o</w:t>
            </w:r>
            <w:r w:rsidRPr="00CE3D8E">
              <w:rPr>
                <w:rFonts w:ascii="Times" w:hAnsi="Times" w:cs="Rotis Semisans Light"/>
                <w:b/>
                <w:i/>
                <w:spacing w:val="4"/>
                <w:szCs w:val="22"/>
                <w:lang w:val="en-US"/>
              </w:rPr>
              <w:t>n Options for EU Engagement in the Red Sea Region</w:t>
            </w:r>
            <w:r>
              <w:rPr>
                <w:rFonts w:ascii="Times" w:hAnsi="Times" w:cs="Rotis Semisans Light"/>
                <w:spacing w:val="4"/>
                <w:szCs w:val="22"/>
                <w:lang w:val="en-US"/>
              </w:rPr>
              <w:t>: P</w:t>
            </w:r>
            <w:r w:rsidRPr="00BA3B6B">
              <w:rPr>
                <w:rFonts w:ascii="Times" w:hAnsi="Times" w:cs="Rotis Semisans Light"/>
                <w:spacing w:val="4"/>
                <w:szCs w:val="22"/>
                <w:lang w:val="en-US"/>
              </w:rPr>
              <w:t xml:space="preserve">roduce a comprehensive overview of the interests of countries and interest groups in the wider Red Sea region </w:t>
            </w:r>
            <w:r w:rsidR="008D0446">
              <w:rPr>
                <w:rFonts w:ascii="Times" w:hAnsi="Times" w:cs="Rotis Semisans Light"/>
                <w:spacing w:val="4"/>
                <w:szCs w:val="22"/>
                <w:lang w:val="en-US"/>
              </w:rPr>
              <w:t xml:space="preserve">including the GCC </w:t>
            </w:r>
            <w:r w:rsidRPr="00BA3B6B">
              <w:rPr>
                <w:rFonts w:ascii="Times" w:hAnsi="Times" w:cs="Rotis Semisans Light"/>
                <w:spacing w:val="4"/>
                <w:szCs w:val="22"/>
                <w:lang w:val="en-US"/>
              </w:rPr>
              <w:t>in relation to the countries of the Horn of Africa, in ord</w:t>
            </w:r>
            <w:r>
              <w:rPr>
                <w:rFonts w:ascii="Times" w:hAnsi="Times" w:cs="Rotis Semisans Light"/>
                <w:spacing w:val="4"/>
                <w:szCs w:val="22"/>
                <w:lang w:val="en-US"/>
              </w:rPr>
              <w:t xml:space="preserve">er to inform </w:t>
            </w:r>
            <w:r w:rsidR="008D0446">
              <w:rPr>
                <w:rFonts w:ascii="Times" w:hAnsi="Times" w:cs="Rotis Semisans Light"/>
                <w:spacing w:val="4"/>
                <w:szCs w:val="22"/>
                <w:lang w:val="en-US"/>
              </w:rPr>
              <w:t>the EU Strategic Engagement Policy</w:t>
            </w:r>
            <w:r>
              <w:rPr>
                <w:rFonts w:ascii="Times" w:hAnsi="Times" w:cs="Rotis Semisans Light"/>
                <w:spacing w:val="4"/>
                <w:szCs w:val="22"/>
                <w:lang w:val="en-US"/>
              </w:rPr>
              <w:t xml:space="preserve">. </w:t>
            </w:r>
            <w:r w:rsidR="00FC7CD8">
              <w:rPr>
                <w:rFonts w:ascii="Times" w:hAnsi="Times" w:cs="Rotis Semisans Light"/>
                <w:spacing w:val="4"/>
                <w:szCs w:val="22"/>
                <w:lang w:val="en-US"/>
              </w:rPr>
              <w:t xml:space="preserve">Focus on growth and employment multipliers. </w:t>
            </w:r>
            <w:r>
              <w:rPr>
                <w:rFonts w:ascii="Times" w:hAnsi="Times" w:cs="Rotis Semisans Light"/>
                <w:spacing w:val="4"/>
                <w:szCs w:val="22"/>
                <w:lang w:val="en-US"/>
              </w:rPr>
              <w:t>(July – August 2018)</w:t>
            </w:r>
          </w:p>
          <w:p w14:paraId="0EF3BF48" w14:textId="459AAA7E" w:rsidR="00BA3B6B" w:rsidRPr="00BA3B6B" w:rsidRDefault="00BA3B6B" w:rsidP="000961B1">
            <w:pPr>
              <w:numPr>
                <w:ilvl w:val="0"/>
                <w:numId w:val="24"/>
              </w:numPr>
              <w:spacing w:before="120"/>
              <w:ind w:left="289" w:hanging="289"/>
              <w:rPr>
                <w:rFonts w:ascii="Times" w:hAnsi="Times" w:cs="Rotis Semisans Light"/>
                <w:spacing w:val="4"/>
                <w:szCs w:val="22"/>
                <w:lang w:val="en-US"/>
              </w:rPr>
            </w:pPr>
            <w:r w:rsidRPr="00CE3D8E">
              <w:rPr>
                <w:rFonts w:ascii="Times" w:hAnsi="Times" w:cs="Rotis Semisans Light"/>
                <w:b/>
                <w:i/>
                <w:spacing w:val="4"/>
                <w:szCs w:val="22"/>
                <w:lang w:val="en-US"/>
              </w:rPr>
              <w:t xml:space="preserve">Economist </w:t>
            </w:r>
            <w:r w:rsidRPr="00CE3D8E">
              <w:rPr>
                <w:rFonts w:ascii="Times" w:hAnsi="Times" w:cs="Rotis Semisans Light"/>
                <w:i/>
                <w:spacing w:val="4"/>
                <w:szCs w:val="22"/>
                <w:lang w:val="en-US"/>
              </w:rPr>
              <w:t xml:space="preserve">– </w:t>
            </w:r>
            <w:r w:rsidRPr="00CE3D8E">
              <w:rPr>
                <w:rFonts w:ascii="Times" w:hAnsi="Times" w:cs="Rotis Semisans Light"/>
                <w:b/>
                <w:i/>
                <w:spacing w:val="4"/>
                <w:szCs w:val="22"/>
                <w:lang w:val="en-US"/>
              </w:rPr>
              <w:t>EU Delegation to Myanmar</w:t>
            </w:r>
            <w:r>
              <w:rPr>
                <w:rFonts w:ascii="Times" w:hAnsi="Times" w:cs="Rotis Semisans Light"/>
                <w:spacing w:val="4"/>
                <w:szCs w:val="22"/>
                <w:lang w:val="en-US"/>
              </w:rPr>
              <w:t xml:space="preserve">:  Work with EU Member States to develop </w:t>
            </w:r>
            <w:r w:rsidR="00C70DC4">
              <w:rPr>
                <w:rFonts w:ascii="Times" w:hAnsi="Times" w:cs="Rotis Semisans Light"/>
                <w:spacing w:val="4"/>
                <w:szCs w:val="22"/>
                <w:lang w:val="en-US"/>
              </w:rPr>
              <w:t xml:space="preserve">a common </w:t>
            </w:r>
            <w:r>
              <w:rPr>
                <w:rFonts w:ascii="Times" w:hAnsi="Times" w:cs="Rotis Semisans Light"/>
                <w:spacing w:val="4"/>
                <w:szCs w:val="22"/>
                <w:lang w:val="en-US"/>
              </w:rPr>
              <w:t xml:space="preserve">investment framework for the </w:t>
            </w:r>
            <w:r w:rsidR="00C70DC4">
              <w:rPr>
                <w:rFonts w:ascii="Times" w:hAnsi="Times" w:cs="Rotis Semisans Light"/>
                <w:spacing w:val="4"/>
                <w:szCs w:val="22"/>
                <w:lang w:val="en-US"/>
              </w:rPr>
              <w:t>NEXUS, to address the resilience and natural resource vulnerabilities of indigenous populations in conflict areas (March – May 2018)</w:t>
            </w:r>
          </w:p>
          <w:p w14:paraId="6629A382" w14:textId="0372A8A2" w:rsidR="008B462D" w:rsidRPr="000961B1" w:rsidRDefault="008B462D" w:rsidP="000961B1">
            <w:pPr>
              <w:numPr>
                <w:ilvl w:val="0"/>
                <w:numId w:val="24"/>
              </w:numPr>
              <w:spacing w:before="120"/>
              <w:ind w:left="289" w:hanging="289"/>
              <w:rPr>
                <w:rFonts w:ascii="Times" w:hAnsi="Times" w:cs="Rotis Semisans Light"/>
                <w:spacing w:val="4"/>
                <w:szCs w:val="22"/>
                <w:lang w:val="en-US"/>
              </w:rPr>
            </w:pPr>
            <w:r w:rsidRPr="008B462D">
              <w:rPr>
                <w:rFonts w:ascii="Times" w:hAnsi="Times" w:cs="Rotis Semisans Light"/>
                <w:b/>
                <w:i/>
                <w:spacing w:val="4"/>
                <w:szCs w:val="22"/>
                <w:lang w:val="en-US"/>
              </w:rPr>
              <w:t>Senior Economist – United Nations – Somalia</w:t>
            </w:r>
            <w:r w:rsidR="00284BDA">
              <w:rPr>
                <w:rFonts w:ascii="Times" w:hAnsi="Times" w:cs="Rotis Semisans Light"/>
                <w:b/>
                <w:i/>
                <w:spacing w:val="4"/>
                <w:szCs w:val="22"/>
                <w:lang w:val="en-US"/>
              </w:rPr>
              <w:t xml:space="preserve"> (January 2018 – March 2018)</w:t>
            </w:r>
            <w:r>
              <w:rPr>
                <w:rFonts w:ascii="Times" w:hAnsi="Times" w:cs="Rotis Semisans Light"/>
                <w:spacing w:val="4"/>
                <w:szCs w:val="22"/>
                <w:lang w:val="en-US"/>
              </w:rPr>
              <w:t xml:space="preserve">: </w:t>
            </w:r>
            <w:r w:rsidR="00867185">
              <w:rPr>
                <w:rFonts w:ascii="Times" w:hAnsi="Times" w:cs="Rotis Semisans Light"/>
                <w:spacing w:val="4"/>
                <w:szCs w:val="22"/>
                <w:lang w:val="en-US"/>
              </w:rPr>
              <w:t>R</w:t>
            </w:r>
            <w:r w:rsidR="00867185" w:rsidRPr="00267CEE">
              <w:rPr>
                <w:rFonts w:ascii="Times" w:hAnsi="Times" w:cs="Rotis Semisans Light"/>
                <w:spacing w:val="4"/>
                <w:szCs w:val="22"/>
                <w:lang w:val="en-US"/>
              </w:rPr>
              <w:t>esponsible for supporting the work of all UN agencies and other DINA/RRF partners,</w:t>
            </w:r>
            <w:r w:rsidR="00867185">
              <w:rPr>
                <w:rFonts w:ascii="Times" w:hAnsi="Times" w:cs="Rotis Semisans Light"/>
                <w:spacing w:val="4"/>
                <w:szCs w:val="22"/>
                <w:lang w:val="en-US"/>
              </w:rPr>
              <w:t xml:space="preserve"> </w:t>
            </w:r>
            <w:r w:rsidR="00867185" w:rsidRPr="00267CEE">
              <w:rPr>
                <w:rFonts w:ascii="Times" w:hAnsi="Times" w:cs="Rotis Semisans Light"/>
                <w:spacing w:val="4"/>
                <w:szCs w:val="22"/>
                <w:lang w:val="en-US"/>
              </w:rPr>
              <w:t>and specifically the Ministry of Planning, Investment Promotion and Economic</w:t>
            </w:r>
            <w:r w:rsidR="00867185">
              <w:rPr>
                <w:rFonts w:ascii="Times" w:hAnsi="Times" w:cs="Rotis Semisans Light"/>
                <w:spacing w:val="4"/>
                <w:szCs w:val="22"/>
                <w:lang w:val="en-US"/>
              </w:rPr>
              <w:t xml:space="preserve"> </w:t>
            </w:r>
            <w:r w:rsidR="00867185" w:rsidRPr="00267CEE">
              <w:rPr>
                <w:rFonts w:ascii="Times" w:hAnsi="Times" w:cs="Rotis Semisans Light"/>
                <w:spacing w:val="4"/>
                <w:szCs w:val="22"/>
                <w:lang w:val="en-US"/>
              </w:rPr>
              <w:t xml:space="preserve">Development </w:t>
            </w:r>
            <w:r w:rsidR="00867185">
              <w:rPr>
                <w:rFonts w:ascii="Times" w:hAnsi="Times" w:cs="Rotis Semisans Light"/>
                <w:spacing w:val="4"/>
                <w:szCs w:val="22"/>
                <w:lang w:val="en-US"/>
              </w:rPr>
              <w:t xml:space="preserve">in the context of the DINA/RRF, with a focus on (i) </w:t>
            </w:r>
            <w:r w:rsidR="000961B1">
              <w:rPr>
                <w:rFonts w:ascii="Times" w:hAnsi="Times" w:cs="Rotis Semisans Light"/>
                <w:spacing w:val="4"/>
                <w:szCs w:val="22"/>
                <w:lang w:val="en-US"/>
              </w:rPr>
              <w:t xml:space="preserve">establishing Special Economic Zones to improve trade balance (ii) design of anchor, ancillary and spinoff investments (iii) </w:t>
            </w:r>
            <w:r w:rsidR="00867185" w:rsidRPr="000961B1">
              <w:rPr>
                <w:rFonts w:ascii="Times" w:hAnsi="Times" w:cs="Rotis Semisans Light"/>
                <w:spacing w:val="4"/>
                <w:szCs w:val="22"/>
                <w:lang w:val="en-US"/>
              </w:rPr>
              <w:t>supporting the Government and development partners to translate the investment priorities emerging form the RRF process into realistic investment proposals with a suitable financing archi</w:t>
            </w:r>
            <w:r w:rsidR="000961B1">
              <w:rPr>
                <w:rFonts w:ascii="Times" w:hAnsi="Times" w:cs="Rotis Semisans Light"/>
                <w:spacing w:val="4"/>
                <w:szCs w:val="22"/>
                <w:lang w:val="en-US"/>
              </w:rPr>
              <w:t>tecture, and in this context (iv</w:t>
            </w:r>
            <w:r w:rsidR="00867185" w:rsidRPr="000961B1">
              <w:rPr>
                <w:rFonts w:ascii="Times" w:hAnsi="Times" w:cs="Rotis Semisans Light"/>
                <w:spacing w:val="4"/>
                <w:szCs w:val="22"/>
                <w:lang w:val="en-US"/>
              </w:rPr>
              <w:t>) building upon the DINA/RRF priorities develop specific investment pitches’ that are sufficiently elaborated to attract financing partners and guide the different partners on the process leading ultimately to</w:t>
            </w:r>
            <w:r w:rsidR="000961B1">
              <w:rPr>
                <w:rFonts w:ascii="Times" w:hAnsi="Times" w:cs="Rotis Semisans Light"/>
                <w:spacing w:val="4"/>
                <w:szCs w:val="22"/>
                <w:lang w:val="en-US"/>
              </w:rPr>
              <w:t xml:space="preserve"> investment (v</w:t>
            </w:r>
            <w:r w:rsidR="00867185" w:rsidRPr="000961B1">
              <w:rPr>
                <w:rFonts w:ascii="Times" w:hAnsi="Times" w:cs="Rotis Semisans Light"/>
                <w:spacing w:val="4"/>
                <w:szCs w:val="22"/>
                <w:lang w:val="en-US"/>
              </w:rPr>
              <w:t>) provide Capacity Development support to the Ministry of Planning, Investment and Economic Development, with specific reference to the process of developing ‘</w:t>
            </w:r>
            <w:r w:rsidR="000961B1">
              <w:rPr>
                <w:rFonts w:ascii="Times" w:hAnsi="Times" w:cs="Rotis Semisans Light"/>
                <w:spacing w:val="4"/>
                <w:szCs w:val="22"/>
                <w:lang w:val="en-US"/>
              </w:rPr>
              <w:t>bankable investment projects’ (</w:t>
            </w:r>
            <w:r w:rsidR="00867185" w:rsidRPr="000961B1">
              <w:rPr>
                <w:rFonts w:ascii="Times" w:hAnsi="Times" w:cs="Rotis Semisans Light"/>
                <w:spacing w:val="4"/>
                <w:szCs w:val="22"/>
                <w:lang w:val="en-US"/>
              </w:rPr>
              <w:t>v</w:t>
            </w:r>
            <w:r w:rsidR="000961B1">
              <w:rPr>
                <w:rFonts w:ascii="Times" w:hAnsi="Times" w:cs="Rotis Semisans Light"/>
                <w:spacing w:val="4"/>
                <w:szCs w:val="22"/>
                <w:lang w:val="en-US"/>
              </w:rPr>
              <w:t>i</w:t>
            </w:r>
            <w:r w:rsidR="00867185" w:rsidRPr="000961B1">
              <w:rPr>
                <w:rFonts w:ascii="Times" w:hAnsi="Times" w:cs="Rotis Semisans Light"/>
                <w:spacing w:val="4"/>
                <w:szCs w:val="22"/>
                <w:lang w:val="en-US"/>
              </w:rPr>
              <w:t>) support the design of an appropriate ‘management framework’ for the implementation of the priority investments and (vi) derive lessons learned from recovery actions and revise strategies accordingly.</w:t>
            </w:r>
            <w:r w:rsidR="009D2C5C" w:rsidRPr="000961B1">
              <w:rPr>
                <w:rFonts w:ascii="Times" w:hAnsi="Times" w:cs="Rotis Semisans Light"/>
                <w:spacing w:val="4"/>
                <w:szCs w:val="22"/>
                <w:lang w:val="en-US"/>
              </w:rPr>
              <w:t xml:space="preserve"> Collaboration with the World Bank, EU and DFID country teams,</w:t>
            </w:r>
          </w:p>
          <w:p w14:paraId="5DAC9885" w14:textId="6A72A1D9" w:rsidR="00267CEE" w:rsidRDefault="00267CEE" w:rsidP="00492B07">
            <w:pPr>
              <w:numPr>
                <w:ilvl w:val="0"/>
                <w:numId w:val="24"/>
              </w:numPr>
              <w:spacing w:before="120"/>
              <w:ind w:left="289" w:hanging="289"/>
              <w:rPr>
                <w:rFonts w:ascii="Times" w:hAnsi="Times" w:cs="Rotis Semisans Light"/>
                <w:spacing w:val="4"/>
                <w:szCs w:val="22"/>
                <w:lang w:val="en-US"/>
              </w:rPr>
            </w:pPr>
            <w:r w:rsidRPr="00267CEE">
              <w:rPr>
                <w:rFonts w:ascii="Times" w:hAnsi="Times" w:cs="Rotis Semisans Light"/>
                <w:b/>
                <w:i/>
                <w:spacing w:val="4"/>
                <w:szCs w:val="22"/>
                <w:lang w:val="en-US"/>
              </w:rPr>
              <w:t>Director – Knowledge Partner – Elephant Protection Initiative (EPI)</w:t>
            </w:r>
            <w:r w:rsidR="00284BDA">
              <w:rPr>
                <w:rFonts w:ascii="Times" w:hAnsi="Times" w:cs="Rotis Semisans Light"/>
                <w:b/>
                <w:i/>
                <w:spacing w:val="4"/>
                <w:szCs w:val="22"/>
                <w:lang w:val="en-US"/>
              </w:rPr>
              <w:t xml:space="preserve"> (January 2018 – October 2018)</w:t>
            </w:r>
            <w:r>
              <w:rPr>
                <w:rFonts w:ascii="Times" w:hAnsi="Times" w:cs="Rotis Semisans Light"/>
                <w:spacing w:val="4"/>
                <w:szCs w:val="22"/>
                <w:lang w:val="en-US"/>
              </w:rPr>
              <w:t xml:space="preserve">: </w:t>
            </w:r>
            <w:r w:rsidR="00284BDA">
              <w:rPr>
                <w:rFonts w:ascii="Times" w:hAnsi="Times" w:cs="Rotis Semisans Light"/>
                <w:spacing w:val="4"/>
                <w:szCs w:val="22"/>
                <w:lang w:val="en-US"/>
              </w:rPr>
              <w:t xml:space="preserve">Director of knowledge partner support to the EPI developing a Resource Mobilization Strategy, International Consultative group for the Illegal Wildlife Trade (IWT) meeting in London in October 2018, establishment of Contact Groups, economic work on EPI/SDGs and support to the development of National Elephant Action Plans. </w:t>
            </w:r>
          </w:p>
          <w:p w14:paraId="23B8E3D2" w14:textId="3298B338" w:rsidR="0065472D" w:rsidRPr="0065472D" w:rsidRDefault="009D2C5C" w:rsidP="0065472D">
            <w:pPr>
              <w:numPr>
                <w:ilvl w:val="0"/>
                <w:numId w:val="24"/>
              </w:numPr>
              <w:spacing w:before="120"/>
              <w:ind w:left="289" w:hanging="289"/>
              <w:rPr>
                <w:rFonts w:ascii="Times" w:hAnsi="Times" w:cs="Rotis Semisans Light"/>
                <w:spacing w:val="4"/>
                <w:szCs w:val="22"/>
                <w:lang w:val="en-US"/>
              </w:rPr>
            </w:pPr>
            <w:r>
              <w:rPr>
                <w:rFonts w:ascii="Times" w:hAnsi="Times" w:cs="Rotis Semisans Light"/>
                <w:b/>
                <w:i/>
                <w:spacing w:val="4"/>
                <w:szCs w:val="22"/>
                <w:lang w:val="en-US"/>
              </w:rPr>
              <w:lastRenderedPageBreak/>
              <w:t>Funding to Finance (F2F) Expert</w:t>
            </w:r>
            <w:r w:rsidR="002B62C6" w:rsidRPr="00267CEE">
              <w:rPr>
                <w:rFonts w:ascii="Times" w:hAnsi="Times" w:cs="Rotis Semisans Light"/>
                <w:b/>
                <w:i/>
                <w:spacing w:val="4"/>
                <w:szCs w:val="22"/>
                <w:lang w:val="en-US"/>
              </w:rPr>
              <w:t xml:space="preserve"> – UNDG – New York</w:t>
            </w:r>
            <w:r w:rsidR="00284BDA">
              <w:rPr>
                <w:rFonts w:ascii="Times" w:hAnsi="Times" w:cs="Rotis Semisans Light"/>
                <w:b/>
                <w:i/>
                <w:spacing w:val="4"/>
                <w:szCs w:val="22"/>
                <w:lang w:val="en-US"/>
              </w:rPr>
              <w:t xml:space="preserve"> – December 2017</w:t>
            </w:r>
            <w:r w:rsidR="002B62C6" w:rsidRPr="00267CEE">
              <w:rPr>
                <w:rFonts w:ascii="Times" w:hAnsi="Times" w:cs="Rotis Semisans Light"/>
                <w:b/>
                <w:i/>
                <w:spacing w:val="4"/>
                <w:szCs w:val="22"/>
                <w:lang w:val="en-US"/>
              </w:rPr>
              <w:t xml:space="preserve">: </w:t>
            </w:r>
            <w:r w:rsidRPr="009D2C5C">
              <w:rPr>
                <w:rFonts w:ascii="Times" w:hAnsi="Times" w:cs="Rotis Semisans Light"/>
                <w:spacing w:val="4"/>
                <w:szCs w:val="22"/>
                <w:lang w:val="en-US"/>
              </w:rPr>
              <w:t>The consultancy builds on th</w:t>
            </w:r>
            <w:r>
              <w:rPr>
                <w:rFonts w:ascii="Times" w:hAnsi="Times" w:cs="Rotis Semisans Light"/>
                <w:spacing w:val="4"/>
                <w:szCs w:val="22"/>
                <w:lang w:val="en-US"/>
              </w:rPr>
              <w:t xml:space="preserve">e UNDG’s ‘Funding to Financing’ </w:t>
            </w:r>
            <w:r w:rsidRPr="009D2C5C">
              <w:rPr>
                <w:rFonts w:ascii="Times" w:hAnsi="Times" w:cs="Rotis Semisans Light"/>
                <w:spacing w:val="4"/>
                <w:szCs w:val="22"/>
                <w:lang w:val="en-US"/>
              </w:rPr>
              <w:t>approach and insert</w:t>
            </w:r>
            <w:r>
              <w:rPr>
                <w:rFonts w:ascii="Times" w:hAnsi="Times" w:cs="Rotis Semisans Light"/>
                <w:spacing w:val="4"/>
                <w:szCs w:val="22"/>
                <w:lang w:val="en-US"/>
              </w:rPr>
              <w:t>ed</w:t>
            </w:r>
            <w:r w:rsidRPr="009D2C5C">
              <w:rPr>
                <w:rFonts w:ascii="Times" w:hAnsi="Times" w:cs="Rotis Semisans Light"/>
                <w:spacing w:val="4"/>
                <w:szCs w:val="22"/>
                <w:lang w:val="en-US"/>
              </w:rPr>
              <w:t xml:space="preserve"> this dimension into the </w:t>
            </w:r>
            <w:r>
              <w:rPr>
                <w:rFonts w:ascii="Times" w:hAnsi="Times" w:cs="Rotis Semisans Light"/>
                <w:spacing w:val="4"/>
                <w:szCs w:val="22"/>
                <w:lang w:val="en-US"/>
              </w:rPr>
              <w:t xml:space="preserve">Somalia </w:t>
            </w:r>
            <w:r w:rsidRPr="009D2C5C">
              <w:rPr>
                <w:rFonts w:ascii="Times" w:hAnsi="Times" w:cs="Rotis Semisans Light"/>
                <w:spacing w:val="4"/>
                <w:szCs w:val="22"/>
                <w:lang w:val="en-US"/>
              </w:rPr>
              <w:t>RRF process</w:t>
            </w:r>
            <w:r>
              <w:rPr>
                <w:rFonts w:ascii="Times" w:hAnsi="Times" w:cs="Rotis Semisans Light"/>
                <w:spacing w:val="4"/>
                <w:szCs w:val="22"/>
                <w:lang w:val="en-US"/>
              </w:rPr>
              <w:t xml:space="preserve"> </w:t>
            </w:r>
            <w:r w:rsidRPr="009D2C5C">
              <w:rPr>
                <w:rFonts w:ascii="Times" w:hAnsi="Times" w:cs="Rotis Semisans Light"/>
                <w:spacing w:val="4"/>
                <w:szCs w:val="22"/>
                <w:lang w:val="en-US"/>
              </w:rPr>
              <w:t xml:space="preserve">in the form of knowledge and expertise. </w:t>
            </w:r>
            <w:r w:rsidR="0071529F">
              <w:rPr>
                <w:rFonts w:ascii="Times" w:hAnsi="Times" w:cs="Rotis Semisans Light"/>
                <w:spacing w:val="4"/>
                <w:szCs w:val="22"/>
                <w:lang w:val="en-US"/>
              </w:rPr>
              <w:t>Exploration</w:t>
            </w:r>
            <w:r w:rsidRPr="009D2C5C">
              <w:rPr>
                <w:rFonts w:ascii="Times" w:hAnsi="Times" w:cs="Rotis Semisans Light"/>
                <w:spacing w:val="4"/>
                <w:szCs w:val="22"/>
                <w:lang w:val="en-US"/>
              </w:rPr>
              <w:t xml:space="preserve"> and develop</w:t>
            </w:r>
            <w:r w:rsidR="0071529F">
              <w:rPr>
                <w:rFonts w:ascii="Times" w:hAnsi="Times" w:cs="Rotis Semisans Light"/>
                <w:spacing w:val="4"/>
                <w:szCs w:val="22"/>
                <w:lang w:val="en-US"/>
              </w:rPr>
              <w:t xml:space="preserve">ment of </w:t>
            </w:r>
            <w:r w:rsidRPr="009D2C5C">
              <w:rPr>
                <w:rFonts w:ascii="Times" w:hAnsi="Times" w:cs="Rotis Semisans Light"/>
                <w:spacing w:val="4"/>
                <w:szCs w:val="22"/>
                <w:lang w:val="en-US"/>
              </w:rPr>
              <w:t>strategic advice on how fiscal space,</w:t>
            </w:r>
            <w:r w:rsidR="0071529F">
              <w:rPr>
                <w:rFonts w:ascii="Times" w:hAnsi="Times" w:cs="Rotis Semisans Light"/>
                <w:spacing w:val="4"/>
                <w:szCs w:val="22"/>
                <w:lang w:val="en-US"/>
              </w:rPr>
              <w:t xml:space="preserve"> </w:t>
            </w:r>
            <w:r w:rsidRPr="0071529F">
              <w:rPr>
                <w:rFonts w:ascii="Times" w:hAnsi="Times" w:cs="Rotis Semisans Light"/>
                <w:spacing w:val="4"/>
                <w:szCs w:val="22"/>
                <w:lang w:val="en-US"/>
              </w:rPr>
              <w:t>private finance, remittances, mobile payment systems and digital inclusion can be leveraged. Other potentially relevant</w:t>
            </w:r>
            <w:r w:rsidR="0071529F">
              <w:rPr>
                <w:rFonts w:ascii="Times" w:hAnsi="Times" w:cs="Rotis Semisans Light"/>
                <w:spacing w:val="4"/>
                <w:szCs w:val="22"/>
                <w:lang w:val="en-US"/>
              </w:rPr>
              <w:t xml:space="preserve"> </w:t>
            </w:r>
            <w:r w:rsidRPr="0071529F">
              <w:rPr>
                <w:rFonts w:ascii="Times" w:hAnsi="Times" w:cs="Rotis Semisans Light"/>
                <w:spacing w:val="4"/>
                <w:szCs w:val="22"/>
                <w:lang w:val="en-US"/>
              </w:rPr>
              <w:t>areas to be examined are blended finance and green bonds.</w:t>
            </w:r>
            <w:r w:rsidR="0065472D">
              <w:rPr>
                <w:rFonts w:ascii="Times" w:hAnsi="Times" w:cs="Rotis Semisans Light"/>
                <w:spacing w:val="4"/>
                <w:szCs w:val="22"/>
                <w:lang w:val="en-US"/>
              </w:rPr>
              <w:t xml:space="preserve"> </w:t>
            </w:r>
            <w:r w:rsidR="0065472D" w:rsidRPr="0065472D">
              <w:rPr>
                <w:rFonts w:ascii="Times" w:hAnsi="Times" w:cs="Rotis Semisans Light"/>
                <w:spacing w:val="4"/>
                <w:szCs w:val="22"/>
                <w:lang w:val="en-US"/>
              </w:rPr>
              <w:t>Review</w:t>
            </w:r>
            <w:r w:rsidR="0065472D">
              <w:rPr>
                <w:rFonts w:ascii="Times" w:hAnsi="Times" w:cs="Rotis Semisans Light"/>
                <w:spacing w:val="4"/>
                <w:szCs w:val="22"/>
                <w:lang w:val="en-US"/>
              </w:rPr>
              <w:t>ed</w:t>
            </w:r>
            <w:r w:rsidR="0065472D" w:rsidRPr="0065472D">
              <w:rPr>
                <w:rFonts w:ascii="Times" w:hAnsi="Times" w:cs="Rotis Semisans Light"/>
                <w:spacing w:val="4"/>
                <w:szCs w:val="22"/>
                <w:lang w:val="en-US"/>
              </w:rPr>
              <w:t xml:space="preserve"> the present financial / fiscal arrangements for drought / disaster management, and see how a resilience-building agenda could be promoted throug</w:t>
            </w:r>
            <w:r w:rsidR="0065472D">
              <w:rPr>
                <w:rFonts w:ascii="Times" w:hAnsi="Times" w:cs="Rotis Semisans Light"/>
                <w:spacing w:val="4"/>
                <w:szCs w:val="22"/>
                <w:lang w:val="en-US"/>
              </w:rPr>
              <w:t xml:space="preserve">h changes in these arrangements. </w:t>
            </w:r>
            <w:r w:rsidR="0065472D" w:rsidRPr="0065472D">
              <w:rPr>
                <w:rFonts w:ascii="Times" w:hAnsi="Times" w:cs="Rotis Semisans Light"/>
                <w:spacing w:val="4"/>
                <w:szCs w:val="22"/>
                <w:lang w:val="en-US"/>
              </w:rPr>
              <w:t>Propose</w:t>
            </w:r>
            <w:r w:rsidR="0065472D">
              <w:rPr>
                <w:rFonts w:ascii="Times" w:hAnsi="Times" w:cs="Rotis Semisans Light"/>
                <w:spacing w:val="4"/>
                <w:szCs w:val="22"/>
                <w:lang w:val="en-US"/>
              </w:rPr>
              <w:t>d</w:t>
            </w:r>
            <w:r w:rsidR="0065472D" w:rsidRPr="0065472D">
              <w:rPr>
                <w:rFonts w:ascii="Times" w:hAnsi="Times" w:cs="Rotis Semisans Light"/>
                <w:spacing w:val="4"/>
                <w:szCs w:val="22"/>
                <w:lang w:val="en-US"/>
              </w:rPr>
              <w:t xml:space="preserve"> the structure of an investment capacity within the Ministry of Planning, Investment and Economic</w:t>
            </w:r>
            <w:r w:rsidR="0065472D">
              <w:rPr>
                <w:rFonts w:ascii="Times" w:hAnsi="Times" w:cs="Rotis Semisans Light"/>
                <w:spacing w:val="4"/>
                <w:szCs w:val="22"/>
                <w:lang w:val="en-US"/>
              </w:rPr>
              <w:t xml:space="preserve"> </w:t>
            </w:r>
            <w:r w:rsidR="0065472D" w:rsidRPr="0065472D">
              <w:rPr>
                <w:rFonts w:ascii="Times" w:hAnsi="Times" w:cs="Rotis Semisans Light"/>
                <w:spacing w:val="4"/>
                <w:szCs w:val="22"/>
                <w:lang w:val="en-US"/>
              </w:rPr>
              <w:t>Development, in order to develop and ensure quality of bankable proposals for investment priorities in the</w:t>
            </w:r>
            <w:r w:rsidR="0065472D">
              <w:rPr>
                <w:rFonts w:ascii="Times" w:hAnsi="Times" w:cs="Rotis Semisans Light"/>
                <w:spacing w:val="4"/>
                <w:szCs w:val="22"/>
                <w:lang w:val="en-US"/>
              </w:rPr>
              <w:t xml:space="preserve"> </w:t>
            </w:r>
            <w:r w:rsidR="0065472D" w:rsidRPr="0065472D">
              <w:rPr>
                <w:rFonts w:ascii="Times" w:hAnsi="Times" w:cs="Rotis Semisans Light"/>
                <w:spacing w:val="4"/>
                <w:szCs w:val="22"/>
                <w:lang w:val="en-US"/>
              </w:rPr>
              <w:t>country, aimed larg</w:t>
            </w:r>
            <w:r w:rsidR="0065472D">
              <w:rPr>
                <w:rFonts w:ascii="Times" w:hAnsi="Times" w:cs="Rotis Semisans Light"/>
                <w:spacing w:val="4"/>
                <w:szCs w:val="22"/>
                <w:lang w:val="en-US"/>
              </w:rPr>
              <w:t xml:space="preserve">ely to address fragility issues. </w:t>
            </w:r>
            <w:r w:rsidR="0065472D" w:rsidRPr="0065472D">
              <w:rPr>
                <w:rFonts w:ascii="Times" w:hAnsi="Times" w:cs="Rotis Semisans Light"/>
                <w:spacing w:val="4"/>
                <w:szCs w:val="22"/>
                <w:lang w:val="en-US"/>
              </w:rPr>
              <w:t>Review</w:t>
            </w:r>
            <w:r w:rsidR="0065472D">
              <w:rPr>
                <w:rFonts w:ascii="Times" w:hAnsi="Times" w:cs="Rotis Semisans Light"/>
                <w:spacing w:val="4"/>
                <w:szCs w:val="22"/>
                <w:lang w:val="en-US"/>
              </w:rPr>
              <w:t>ed</w:t>
            </w:r>
            <w:r w:rsidR="0065472D" w:rsidRPr="0065472D">
              <w:rPr>
                <w:rFonts w:ascii="Times" w:hAnsi="Times" w:cs="Rotis Semisans Light"/>
                <w:spacing w:val="4"/>
                <w:szCs w:val="22"/>
                <w:lang w:val="en-US"/>
              </w:rPr>
              <w:t xml:space="preserve"> capacity and networking requirements to enable linkage of bankable projects with financing options and</w:t>
            </w:r>
            <w:r w:rsidR="0065472D">
              <w:rPr>
                <w:rFonts w:ascii="Times" w:hAnsi="Times" w:cs="Rotis Semisans Light"/>
                <w:spacing w:val="4"/>
                <w:szCs w:val="22"/>
                <w:lang w:val="en-US"/>
              </w:rPr>
              <w:t xml:space="preserve"> </w:t>
            </w:r>
            <w:r w:rsidR="0065472D" w:rsidRPr="0065472D">
              <w:rPr>
                <w:rFonts w:ascii="Times" w:hAnsi="Times" w:cs="Rotis Semisans Light"/>
                <w:spacing w:val="4"/>
                <w:szCs w:val="22"/>
                <w:lang w:val="en-US"/>
              </w:rPr>
              <w:t xml:space="preserve">opportunities;  </w:t>
            </w:r>
          </w:p>
          <w:p w14:paraId="2A031CEF" w14:textId="134C65B9" w:rsidR="00486955" w:rsidRPr="00267CEE" w:rsidRDefault="00486955" w:rsidP="002B62C6">
            <w:pPr>
              <w:numPr>
                <w:ilvl w:val="0"/>
                <w:numId w:val="24"/>
              </w:numPr>
              <w:spacing w:before="120"/>
              <w:ind w:left="289" w:hanging="289"/>
              <w:rPr>
                <w:rFonts w:ascii="Times" w:hAnsi="Times" w:cs="Rotis Semisans Light"/>
                <w:spacing w:val="4"/>
                <w:szCs w:val="22"/>
                <w:lang w:val="en-US"/>
              </w:rPr>
            </w:pPr>
            <w:r w:rsidRPr="00267CEE">
              <w:rPr>
                <w:rFonts w:ascii="Times" w:hAnsi="Times" w:cs="Rotis Semisans Light"/>
                <w:b/>
                <w:i/>
                <w:spacing w:val="4"/>
                <w:szCs w:val="22"/>
                <w:lang w:val="en-US"/>
              </w:rPr>
              <w:t>Team Leader – World Bank / UN Public Expenditure Review (PER) of the Security</w:t>
            </w:r>
            <w:r w:rsidR="00D90D3E">
              <w:rPr>
                <w:rFonts w:ascii="Times" w:hAnsi="Times" w:cs="Rotis Semisans Light"/>
                <w:b/>
                <w:i/>
                <w:spacing w:val="4"/>
                <w:szCs w:val="22"/>
                <w:lang w:val="en-US"/>
              </w:rPr>
              <w:t xml:space="preserve">, </w:t>
            </w:r>
            <w:r w:rsidRPr="00267CEE">
              <w:rPr>
                <w:rFonts w:ascii="Times" w:hAnsi="Times" w:cs="Rotis Semisans Light"/>
                <w:b/>
                <w:i/>
                <w:spacing w:val="4"/>
                <w:szCs w:val="22"/>
                <w:lang w:val="en-US"/>
              </w:rPr>
              <w:t xml:space="preserve">Justice </w:t>
            </w:r>
            <w:r w:rsidR="00D90D3E">
              <w:rPr>
                <w:rFonts w:ascii="Times" w:hAnsi="Times" w:cs="Rotis Semisans Light"/>
                <w:b/>
                <w:i/>
                <w:spacing w:val="4"/>
                <w:szCs w:val="22"/>
                <w:lang w:val="en-US"/>
              </w:rPr>
              <w:t xml:space="preserve">and Social </w:t>
            </w:r>
            <w:r w:rsidRPr="00267CEE">
              <w:rPr>
                <w:rFonts w:ascii="Times" w:hAnsi="Times" w:cs="Rotis Semisans Light"/>
                <w:b/>
                <w:i/>
                <w:spacing w:val="4"/>
                <w:szCs w:val="22"/>
                <w:lang w:val="en-US"/>
              </w:rPr>
              <w:t>Sectors Including PEA for Liberia (2017)</w:t>
            </w:r>
            <w:r w:rsidRPr="00267CEE">
              <w:rPr>
                <w:rFonts w:ascii="Times" w:hAnsi="Times" w:cs="Rotis Semisans Light"/>
                <w:spacing w:val="4"/>
                <w:szCs w:val="22"/>
                <w:lang w:val="en-US"/>
              </w:rPr>
              <w:t>.   Lead the second Liberia PER for the Word Bank and UNMIL covering both the security</w:t>
            </w:r>
            <w:r w:rsidR="00D90D3E">
              <w:rPr>
                <w:rFonts w:ascii="Times" w:hAnsi="Times" w:cs="Rotis Semisans Light"/>
                <w:spacing w:val="4"/>
                <w:szCs w:val="22"/>
                <w:lang w:val="en-US"/>
              </w:rPr>
              <w:t xml:space="preserve">, </w:t>
            </w:r>
            <w:r w:rsidRPr="00267CEE">
              <w:rPr>
                <w:rFonts w:ascii="Times" w:hAnsi="Times" w:cs="Rotis Semisans Light"/>
                <w:spacing w:val="4"/>
                <w:szCs w:val="22"/>
                <w:lang w:val="en-US"/>
              </w:rPr>
              <w:t xml:space="preserve">justice </w:t>
            </w:r>
            <w:r w:rsidR="00D90D3E">
              <w:rPr>
                <w:rFonts w:ascii="Times" w:hAnsi="Times" w:cs="Rotis Semisans Light"/>
                <w:spacing w:val="4"/>
                <w:szCs w:val="22"/>
                <w:lang w:val="en-US"/>
              </w:rPr>
              <w:t xml:space="preserve">and social </w:t>
            </w:r>
            <w:r w:rsidRPr="00267CEE">
              <w:rPr>
                <w:rFonts w:ascii="Times" w:hAnsi="Times" w:cs="Rotis Semisans Light"/>
                <w:spacing w:val="4"/>
                <w:szCs w:val="22"/>
                <w:lang w:val="en-US"/>
              </w:rPr>
              <w:t>sector</w:t>
            </w:r>
            <w:r w:rsidR="00D90D3E">
              <w:rPr>
                <w:rFonts w:ascii="Times" w:hAnsi="Times" w:cs="Rotis Semisans Light"/>
                <w:spacing w:val="4"/>
                <w:szCs w:val="22"/>
                <w:lang w:val="en-US"/>
              </w:rPr>
              <w:t>s</w:t>
            </w:r>
            <w:r w:rsidRPr="00267CEE">
              <w:rPr>
                <w:rFonts w:ascii="Times" w:hAnsi="Times" w:cs="Rotis Semisans Light"/>
                <w:spacing w:val="4"/>
                <w:szCs w:val="22"/>
                <w:lang w:val="en-US"/>
              </w:rPr>
              <w:t>, including a review of macro-fiscal issues, fiscal space, sector allocation, service delivery models and medium term fiscal and expenditure forecasts.</w:t>
            </w:r>
          </w:p>
          <w:p w14:paraId="1E31F521" w14:textId="75409EB9" w:rsidR="00486955" w:rsidRPr="008B462D" w:rsidRDefault="00486955" w:rsidP="00AD2B8A">
            <w:pPr>
              <w:numPr>
                <w:ilvl w:val="0"/>
                <w:numId w:val="24"/>
              </w:numPr>
              <w:spacing w:before="120"/>
              <w:ind w:left="289" w:hanging="289"/>
              <w:rPr>
                <w:rFonts w:ascii="Times" w:hAnsi="Times" w:cs="Rotis Semisans Light"/>
                <w:spacing w:val="4"/>
                <w:szCs w:val="22"/>
                <w:lang w:val="en-US"/>
              </w:rPr>
            </w:pPr>
            <w:r w:rsidRPr="008B462D">
              <w:rPr>
                <w:rFonts w:ascii="Times" w:hAnsi="Times" w:cs="Rotis Semisans Light"/>
                <w:b/>
                <w:i/>
                <w:spacing w:val="4"/>
                <w:szCs w:val="22"/>
                <w:lang w:val="en-US"/>
              </w:rPr>
              <w:t xml:space="preserve">Team Leader </w:t>
            </w:r>
            <w:r w:rsidR="00AD2B8A" w:rsidRPr="008B462D">
              <w:rPr>
                <w:rFonts w:ascii="Times" w:hAnsi="Times" w:cs="Rotis Semisans Light"/>
                <w:b/>
                <w:i/>
                <w:spacing w:val="4"/>
                <w:szCs w:val="22"/>
                <w:lang w:val="en-US"/>
              </w:rPr>
              <w:t>- Asian Development Bank (ADB) Enhanced Agricultural Value Chain for Sustainable Livelihoods (EAVS)</w:t>
            </w:r>
            <w:r w:rsidR="00AD2B8A" w:rsidRPr="008B462D">
              <w:rPr>
                <w:rFonts w:ascii="Times" w:hAnsi="Times" w:cs="Rotis Semisans Light"/>
                <w:spacing w:val="4"/>
                <w:szCs w:val="22"/>
                <w:lang w:val="en-US"/>
              </w:rPr>
              <w:t xml:space="preserve"> Feasibility Study Report - Afghanistan. Objective include (i) to contribute in improvement of national agriculture growth by increasing high value horticultural crops production and productivity, reduce pre and post-harvest losses, support agribusinesses, access producers/processors to domestic and export markets through value chain approach in targeted provinces of Afghanistan and (ii) </w:t>
            </w:r>
            <w:r w:rsidR="00FC7CD8">
              <w:rPr>
                <w:rFonts w:ascii="Times" w:hAnsi="Times" w:cs="Rotis Semisans Light"/>
                <w:spacing w:val="4"/>
                <w:szCs w:val="22"/>
                <w:lang w:val="en-US"/>
              </w:rPr>
              <w:t>t</w:t>
            </w:r>
            <w:r w:rsidR="00AD2B8A" w:rsidRPr="008B462D">
              <w:rPr>
                <w:rFonts w:ascii="Times" w:hAnsi="Times" w:cs="Rotis Semisans Light"/>
                <w:spacing w:val="4"/>
                <w:szCs w:val="22"/>
                <w:lang w:val="en-US"/>
              </w:rPr>
              <w:t>o develop an agriculture economics strategy or plan that explains the economic importance of key high value agricultural crops and/or commodities in Afghanistan, detail challenges and opportunities, and its impact on farmers and trader’s income</w:t>
            </w:r>
            <w:r w:rsidR="00FC7CD8">
              <w:rPr>
                <w:rFonts w:ascii="Times" w:hAnsi="Times" w:cs="Rotis Semisans Light"/>
                <w:spacing w:val="4"/>
                <w:szCs w:val="22"/>
                <w:lang w:val="en-US"/>
              </w:rPr>
              <w:t xml:space="preserve"> and employment</w:t>
            </w:r>
            <w:r w:rsidR="00AD2B8A" w:rsidRPr="008B462D">
              <w:rPr>
                <w:rFonts w:ascii="Times" w:hAnsi="Times" w:cs="Rotis Semisans Light"/>
                <w:spacing w:val="4"/>
                <w:szCs w:val="22"/>
                <w:lang w:val="en-US"/>
              </w:rPr>
              <w:t xml:space="preserve">. </w:t>
            </w:r>
          </w:p>
          <w:p w14:paraId="26F42EEB" w14:textId="45C61468" w:rsidR="00443F04" w:rsidRPr="008B462D" w:rsidRDefault="00443F04" w:rsidP="00492B07">
            <w:pPr>
              <w:numPr>
                <w:ilvl w:val="0"/>
                <w:numId w:val="24"/>
              </w:numPr>
              <w:spacing w:before="120"/>
              <w:ind w:left="289" w:hanging="289"/>
              <w:rPr>
                <w:rFonts w:ascii="Times" w:hAnsi="Times" w:cs="Rotis Semisans Light"/>
                <w:spacing w:val="4"/>
                <w:szCs w:val="22"/>
                <w:lang w:val="en-US"/>
              </w:rPr>
            </w:pPr>
            <w:r w:rsidRPr="008B462D">
              <w:rPr>
                <w:rFonts w:ascii="Times" w:hAnsi="Times" w:cs="Rotis Semisans Light"/>
                <w:b/>
                <w:i/>
                <w:spacing w:val="4"/>
                <w:szCs w:val="22"/>
                <w:lang w:val="en-US"/>
              </w:rPr>
              <w:t>Team Leader – Ministry of Finance Capacity Building for Results (CBR) Program, Monitoring and Evaluation Firm (World Bank)</w:t>
            </w:r>
            <w:r w:rsidR="00777FBF" w:rsidRPr="008B462D">
              <w:rPr>
                <w:rFonts w:ascii="Times" w:hAnsi="Times" w:cs="Rotis Semisans Light"/>
                <w:b/>
                <w:i/>
                <w:spacing w:val="4"/>
                <w:szCs w:val="22"/>
                <w:lang w:val="en-US"/>
              </w:rPr>
              <w:t xml:space="preserve"> (2016-2017)</w:t>
            </w:r>
            <w:r w:rsidRPr="008B462D">
              <w:rPr>
                <w:rFonts w:ascii="Times" w:hAnsi="Times" w:cs="Rotis Semisans Light"/>
                <w:spacing w:val="4"/>
                <w:szCs w:val="22"/>
                <w:lang w:val="en-US"/>
              </w:rPr>
              <w:t xml:space="preserve">. </w:t>
            </w:r>
            <w:r w:rsidR="00777FBF" w:rsidRPr="008B462D">
              <w:rPr>
                <w:rFonts w:ascii="Times" w:hAnsi="Times" w:cs="Rotis Semisans Light"/>
                <w:spacing w:val="4"/>
                <w:szCs w:val="22"/>
                <w:lang w:val="en-US"/>
              </w:rPr>
              <w:t xml:space="preserve">Design of 12 sector investment programs, establishment of an entire new business model linked to revenue generation, budget execution and service delivery, along with Standard Operation Procedures. </w:t>
            </w:r>
          </w:p>
          <w:p w14:paraId="51B32D24" w14:textId="26350158" w:rsidR="00492B07" w:rsidRPr="008B462D" w:rsidRDefault="007B1D74" w:rsidP="00492B07">
            <w:pPr>
              <w:numPr>
                <w:ilvl w:val="0"/>
                <w:numId w:val="24"/>
              </w:numPr>
              <w:spacing w:before="120"/>
              <w:ind w:left="289" w:hanging="289"/>
              <w:rPr>
                <w:rFonts w:ascii="Times" w:hAnsi="Times" w:cs="Rotis Semisans Light"/>
                <w:spacing w:val="4"/>
                <w:szCs w:val="22"/>
                <w:lang w:val="en-US"/>
              </w:rPr>
            </w:pPr>
            <w:r w:rsidRPr="008B462D">
              <w:rPr>
                <w:rFonts w:ascii="Times" w:hAnsi="Times" w:cs="Rotis Semisans Light"/>
                <w:b/>
                <w:i/>
                <w:spacing w:val="4"/>
                <w:szCs w:val="22"/>
                <w:lang w:val="en-US"/>
              </w:rPr>
              <w:lastRenderedPageBreak/>
              <w:t>Senior Economist – Asian Development Bank</w:t>
            </w:r>
            <w:r w:rsidRPr="008B462D">
              <w:rPr>
                <w:rFonts w:ascii="Times" w:hAnsi="Times" w:cs="Rotis Semisans Light"/>
                <w:spacing w:val="4"/>
                <w:szCs w:val="22"/>
                <w:lang w:val="en-US"/>
              </w:rPr>
              <w:t xml:space="preserve"> </w:t>
            </w:r>
            <w:r w:rsidR="00AD2B8A" w:rsidRPr="008B462D">
              <w:rPr>
                <w:rFonts w:ascii="Times" w:hAnsi="Times" w:cs="Rotis Semisans Light"/>
                <w:spacing w:val="4"/>
                <w:szCs w:val="22"/>
                <w:lang w:val="en-US"/>
              </w:rPr>
              <w:t xml:space="preserve">(2016) </w:t>
            </w:r>
            <w:r w:rsidR="00492B07" w:rsidRPr="008B462D">
              <w:rPr>
                <w:rFonts w:ascii="Times" w:hAnsi="Times" w:cs="Rotis Semisans Light"/>
                <w:spacing w:val="4"/>
                <w:szCs w:val="22"/>
                <w:lang w:val="en-US"/>
              </w:rPr>
              <w:t>–</w:t>
            </w:r>
            <w:r w:rsidRPr="008B462D">
              <w:rPr>
                <w:rFonts w:ascii="Times" w:hAnsi="Times" w:cs="Rotis Semisans Light"/>
                <w:spacing w:val="4"/>
                <w:szCs w:val="22"/>
                <w:lang w:val="en-US"/>
              </w:rPr>
              <w:t xml:space="preserve"> </w:t>
            </w:r>
            <w:r w:rsidR="00492B07" w:rsidRPr="008B462D">
              <w:rPr>
                <w:rFonts w:ascii="Times" w:hAnsi="Times" w:cs="Rotis Semisans Light"/>
                <w:spacing w:val="4"/>
                <w:szCs w:val="22"/>
                <w:lang w:val="en-US"/>
              </w:rPr>
              <w:t>To prepare a country briefing note on Afghanistan for the ADB covering the following elements:</w:t>
            </w:r>
          </w:p>
          <w:p w14:paraId="192FDB06" w14:textId="77777777" w:rsidR="00492B07" w:rsidRPr="008B462D" w:rsidRDefault="00492B07" w:rsidP="00492B07">
            <w:pPr>
              <w:numPr>
                <w:ilvl w:val="0"/>
                <w:numId w:val="24"/>
              </w:numPr>
              <w:ind w:left="578" w:hanging="289"/>
              <w:rPr>
                <w:rFonts w:ascii="Times" w:hAnsi="Times" w:cs="Rotis Semisans Light"/>
                <w:spacing w:val="4"/>
                <w:szCs w:val="22"/>
                <w:lang w:val="en-US"/>
              </w:rPr>
            </w:pPr>
            <w:r w:rsidRPr="008B462D">
              <w:rPr>
                <w:rFonts w:ascii="Times" w:hAnsi="Times" w:cs="Rotis Semisans Light"/>
                <w:spacing w:val="4"/>
                <w:szCs w:val="22"/>
                <w:lang w:val="en-US"/>
              </w:rPr>
              <w:t>Macroeconomic performance (developments in real, external, fiscal, and monetary sectors; structure of the economy; supply and demand factors);</w:t>
            </w:r>
          </w:p>
          <w:p w14:paraId="08380978" w14:textId="1056A382" w:rsidR="00492B07" w:rsidRPr="008B462D" w:rsidRDefault="00492B07" w:rsidP="00492B07">
            <w:pPr>
              <w:numPr>
                <w:ilvl w:val="0"/>
                <w:numId w:val="24"/>
              </w:numPr>
              <w:ind w:left="578" w:hanging="289"/>
              <w:rPr>
                <w:rFonts w:ascii="Times" w:hAnsi="Times" w:cs="Rotis Semisans Light"/>
                <w:spacing w:val="4"/>
                <w:szCs w:val="22"/>
                <w:lang w:val="en-US"/>
              </w:rPr>
            </w:pPr>
            <w:r w:rsidRPr="008B462D">
              <w:rPr>
                <w:rFonts w:ascii="Times" w:hAnsi="Times" w:cs="Rotis Semisans Light"/>
                <w:spacing w:val="4"/>
                <w:szCs w:val="22"/>
                <w:lang w:val="en-US"/>
              </w:rPr>
              <w:t xml:space="preserve">Developments in labor market and unemployment trends, </w:t>
            </w:r>
            <w:r w:rsidR="00C955A6">
              <w:rPr>
                <w:rFonts w:ascii="Times" w:hAnsi="Times" w:cs="Rotis Semisans Light"/>
                <w:spacing w:val="4"/>
                <w:szCs w:val="22"/>
                <w:lang w:val="en-US"/>
              </w:rPr>
              <w:t xml:space="preserve">jobs creation, </w:t>
            </w:r>
            <w:r w:rsidRPr="008B462D">
              <w:rPr>
                <w:rFonts w:ascii="Times" w:hAnsi="Times" w:cs="Rotis Semisans Light"/>
                <w:spacing w:val="4"/>
                <w:szCs w:val="22"/>
                <w:lang w:val="en-US"/>
              </w:rPr>
              <w:t>sex-disaggregated;</w:t>
            </w:r>
          </w:p>
          <w:p w14:paraId="5B09A947" w14:textId="1CAFFE48" w:rsidR="00777FBF" w:rsidRPr="008B462D" w:rsidRDefault="00777FBF" w:rsidP="00492B07">
            <w:pPr>
              <w:numPr>
                <w:ilvl w:val="0"/>
                <w:numId w:val="24"/>
              </w:numPr>
              <w:ind w:left="578" w:hanging="289"/>
              <w:rPr>
                <w:rFonts w:ascii="Times" w:hAnsi="Times" w:cs="Rotis Semisans Light"/>
                <w:spacing w:val="4"/>
                <w:szCs w:val="22"/>
                <w:lang w:val="en-US"/>
              </w:rPr>
            </w:pPr>
            <w:r w:rsidRPr="008B462D">
              <w:rPr>
                <w:rFonts w:ascii="Times" w:hAnsi="Times" w:cs="Rotis Semisans Light"/>
                <w:spacing w:val="4"/>
                <w:szCs w:val="22"/>
                <w:lang w:val="en-US"/>
              </w:rPr>
              <w:t>Extractives industry development options;</w:t>
            </w:r>
          </w:p>
          <w:p w14:paraId="11A23A44" w14:textId="77777777" w:rsidR="00492B07" w:rsidRPr="008B462D" w:rsidRDefault="00492B07" w:rsidP="00492B07">
            <w:pPr>
              <w:numPr>
                <w:ilvl w:val="0"/>
                <w:numId w:val="24"/>
              </w:numPr>
              <w:ind w:left="578" w:hanging="289"/>
              <w:rPr>
                <w:rFonts w:ascii="Times" w:hAnsi="Times" w:cs="Rotis Semisans Light"/>
                <w:spacing w:val="4"/>
                <w:szCs w:val="22"/>
                <w:lang w:val="en-US"/>
              </w:rPr>
            </w:pPr>
            <w:r w:rsidRPr="008B462D">
              <w:rPr>
                <w:rFonts w:ascii="Times" w:hAnsi="Times" w:cs="Rotis Semisans Light"/>
                <w:spacing w:val="4"/>
                <w:szCs w:val="22"/>
                <w:lang w:val="en-US"/>
              </w:rPr>
              <w:t xml:space="preserve">Poverty and inequality trends; </w:t>
            </w:r>
          </w:p>
          <w:p w14:paraId="2E95D9F1" w14:textId="77777777" w:rsidR="00492B07" w:rsidRPr="008B462D" w:rsidRDefault="00492B07" w:rsidP="00492B07">
            <w:pPr>
              <w:numPr>
                <w:ilvl w:val="0"/>
                <w:numId w:val="24"/>
              </w:numPr>
              <w:ind w:left="578" w:hanging="289"/>
              <w:rPr>
                <w:rFonts w:ascii="Times" w:hAnsi="Times" w:cs="Rotis Semisans Light"/>
                <w:spacing w:val="4"/>
                <w:szCs w:val="22"/>
                <w:lang w:val="en-US"/>
              </w:rPr>
            </w:pPr>
            <w:r w:rsidRPr="008B462D">
              <w:rPr>
                <w:rFonts w:ascii="Times" w:hAnsi="Times" w:cs="Rotis Semisans Light"/>
                <w:spacing w:val="4"/>
                <w:szCs w:val="22"/>
                <w:lang w:val="en-US"/>
              </w:rPr>
              <w:t>Impact of growth on poverty;</w:t>
            </w:r>
          </w:p>
          <w:p w14:paraId="0FB47626" w14:textId="77777777" w:rsidR="00492B07" w:rsidRPr="008B462D" w:rsidRDefault="00492B07" w:rsidP="00492B07">
            <w:pPr>
              <w:numPr>
                <w:ilvl w:val="0"/>
                <w:numId w:val="24"/>
              </w:numPr>
              <w:ind w:left="578" w:hanging="289"/>
              <w:rPr>
                <w:rFonts w:ascii="Times" w:hAnsi="Times" w:cs="Rotis Semisans Light"/>
                <w:spacing w:val="4"/>
                <w:szCs w:val="22"/>
                <w:lang w:val="en-US"/>
              </w:rPr>
            </w:pPr>
            <w:r w:rsidRPr="008B462D">
              <w:rPr>
                <w:rFonts w:ascii="Times" w:hAnsi="Times" w:cs="Rotis Semisans Light"/>
                <w:spacing w:val="4"/>
                <w:szCs w:val="22"/>
                <w:lang w:val="en-US"/>
              </w:rPr>
              <w:t>Multidimensional aspects of poverty (access to basic infrastructure and social services), sex-disaggregated;</w:t>
            </w:r>
          </w:p>
          <w:p w14:paraId="59146A23" w14:textId="77777777" w:rsidR="00492B07" w:rsidRPr="008B462D" w:rsidRDefault="00492B07" w:rsidP="00492B07">
            <w:pPr>
              <w:numPr>
                <w:ilvl w:val="0"/>
                <w:numId w:val="24"/>
              </w:numPr>
              <w:ind w:left="578" w:hanging="289"/>
              <w:rPr>
                <w:rFonts w:ascii="Times" w:hAnsi="Times" w:cs="Rotis Semisans Light"/>
                <w:spacing w:val="4"/>
                <w:szCs w:val="22"/>
                <w:lang w:val="en-US"/>
              </w:rPr>
            </w:pPr>
            <w:r w:rsidRPr="008B462D">
              <w:rPr>
                <w:rFonts w:ascii="Times" w:hAnsi="Times" w:cs="Rotis Semisans Light"/>
                <w:spacing w:val="4"/>
                <w:szCs w:val="22"/>
                <w:lang w:val="en-US"/>
              </w:rPr>
              <w:t>Income and consumption patterns of the bottom 40% of the population, sex-disaggregated;</w:t>
            </w:r>
          </w:p>
          <w:p w14:paraId="110EBD1C" w14:textId="77777777" w:rsidR="00492B07" w:rsidRPr="008B462D" w:rsidRDefault="00492B07" w:rsidP="00492B07">
            <w:pPr>
              <w:numPr>
                <w:ilvl w:val="0"/>
                <w:numId w:val="24"/>
              </w:numPr>
              <w:ind w:left="578" w:hanging="289"/>
              <w:rPr>
                <w:rFonts w:ascii="Times" w:hAnsi="Times" w:cs="Rotis Semisans Light"/>
                <w:spacing w:val="4"/>
                <w:szCs w:val="22"/>
                <w:lang w:val="en-US"/>
              </w:rPr>
            </w:pPr>
            <w:r w:rsidRPr="008B462D">
              <w:rPr>
                <w:rFonts w:ascii="Times" w:hAnsi="Times" w:cs="Rotis Semisans Light"/>
                <w:spacing w:val="4"/>
                <w:szCs w:val="22"/>
                <w:lang w:val="en-US"/>
              </w:rPr>
              <w:t>Progress toward achieving the Sustainable Development Goals;</w:t>
            </w:r>
          </w:p>
          <w:p w14:paraId="0A0A1AE8" w14:textId="77777777" w:rsidR="00492B07" w:rsidRPr="008B462D" w:rsidRDefault="00492B07" w:rsidP="00492B07">
            <w:pPr>
              <w:numPr>
                <w:ilvl w:val="0"/>
                <w:numId w:val="24"/>
              </w:numPr>
              <w:ind w:left="578" w:hanging="289"/>
              <w:rPr>
                <w:rFonts w:ascii="Times" w:hAnsi="Times" w:cs="Rotis Semisans Light"/>
                <w:spacing w:val="4"/>
                <w:szCs w:val="22"/>
                <w:lang w:val="en-US"/>
              </w:rPr>
            </w:pPr>
            <w:r w:rsidRPr="008B462D">
              <w:rPr>
                <w:rFonts w:ascii="Times" w:hAnsi="Times" w:cs="Rotis Semisans Light"/>
                <w:spacing w:val="4"/>
                <w:szCs w:val="22"/>
                <w:lang w:val="en-US"/>
              </w:rPr>
              <w:t>Environment and climate change baseline and disaster risks;</w:t>
            </w:r>
          </w:p>
          <w:p w14:paraId="395F2076" w14:textId="77777777" w:rsidR="00492B07" w:rsidRPr="008B462D" w:rsidRDefault="00492B07" w:rsidP="00492B07">
            <w:pPr>
              <w:numPr>
                <w:ilvl w:val="0"/>
                <w:numId w:val="24"/>
              </w:numPr>
              <w:ind w:left="578" w:hanging="289"/>
              <w:rPr>
                <w:rFonts w:ascii="Times" w:hAnsi="Times" w:cs="Rotis Semisans Light"/>
                <w:spacing w:val="4"/>
                <w:szCs w:val="22"/>
                <w:lang w:val="en-US"/>
              </w:rPr>
            </w:pPr>
            <w:r w:rsidRPr="008B462D">
              <w:rPr>
                <w:rFonts w:ascii="Times" w:hAnsi="Times" w:cs="Rotis Semisans Light"/>
                <w:spacing w:val="4"/>
                <w:szCs w:val="22"/>
                <w:lang w:val="en-US"/>
              </w:rPr>
              <w:t>Business environment for private sector development; and,</w:t>
            </w:r>
          </w:p>
          <w:p w14:paraId="27DDFE60" w14:textId="2D11DB27" w:rsidR="00492B07" w:rsidRPr="008B462D" w:rsidRDefault="00492B07" w:rsidP="00492B07">
            <w:pPr>
              <w:numPr>
                <w:ilvl w:val="0"/>
                <w:numId w:val="24"/>
              </w:numPr>
              <w:ind w:left="578" w:hanging="289"/>
              <w:rPr>
                <w:rFonts w:ascii="Times" w:hAnsi="Times" w:cs="Rotis Semisans Light"/>
                <w:spacing w:val="4"/>
                <w:szCs w:val="22"/>
                <w:lang w:val="en-US"/>
              </w:rPr>
            </w:pPr>
            <w:r w:rsidRPr="008B462D">
              <w:rPr>
                <w:rFonts w:ascii="Times" w:hAnsi="Times" w:cs="Rotis Semisans Light"/>
                <w:spacing w:val="4"/>
                <w:szCs w:val="22"/>
                <w:lang w:val="en-US"/>
              </w:rPr>
              <w:t>Economic growth and development prospects.</w:t>
            </w:r>
          </w:p>
          <w:p w14:paraId="213F8A88" w14:textId="794294B6" w:rsidR="00443F04" w:rsidRPr="008B462D" w:rsidRDefault="00443F04" w:rsidP="00443F04">
            <w:pPr>
              <w:numPr>
                <w:ilvl w:val="0"/>
                <w:numId w:val="24"/>
              </w:numPr>
              <w:spacing w:before="120"/>
              <w:ind w:left="289" w:hanging="289"/>
              <w:rPr>
                <w:rFonts w:ascii="Times" w:hAnsi="Times" w:cs="Rotis Semisans Light"/>
                <w:spacing w:val="4"/>
                <w:szCs w:val="22"/>
                <w:u w:val="single"/>
                <w:lang w:val="en-US"/>
              </w:rPr>
            </w:pPr>
            <w:r w:rsidRPr="008B462D">
              <w:rPr>
                <w:rFonts w:ascii="Times" w:hAnsi="Times" w:cs="Rotis Semisans Light"/>
                <w:b/>
                <w:i/>
                <w:spacing w:val="4"/>
                <w:szCs w:val="22"/>
              </w:rPr>
              <w:t>Program Director – Somalia Capacity Injection Modality, World Bank (2016-2017):</w:t>
            </w:r>
            <w:r w:rsidR="00A416ED" w:rsidRPr="008B462D">
              <w:rPr>
                <w:rFonts w:ascii="Times" w:hAnsi="Times" w:cs="Rotis Semisans Light"/>
                <w:b/>
                <w:i/>
                <w:spacing w:val="4"/>
                <w:szCs w:val="22"/>
              </w:rPr>
              <w:t xml:space="preserve"> </w:t>
            </w:r>
            <w:r w:rsidRPr="008B462D">
              <w:rPr>
                <w:rFonts w:ascii="Times" w:hAnsi="Times" w:cs="Rotis Semisans Light"/>
                <w:spacing w:val="4"/>
                <w:szCs w:val="22"/>
                <w:lang w:val="en-US"/>
              </w:rPr>
              <w:t>To advise and support the NCSC to develop the capacity to recruit, place and support suitable candidates in the Somali Federal Civil Service.</w:t>
            </w:r>
            <w:r w:rsidR="00A416ED" w:rsidRPr="008B462D">
              <w:rPr>
                <w:rFonts w:ascii="Times" w:hAnsi="Times" w:cs="Rotis Semisans Light"/>
                <w:spacing w:val="4"/>
                <w:szCs w:val="22"/>
                <w:lang w:val="en-US"/>
              </w:rPr>
              <w:t xml:space="preserve"> </w:t>
            </w:r>
            <w:r w:rsidRPr="008B462D">
              <w:rPr>
                <w:rFonts w:ascii="Times" w:hAnsi="Times" w:cs="Rotis Semisans Light"/>
                <w:spacing w:val="4"/>
                <w:szCs w:val="22"/>
                <w:lang w:val="en-US"/>
              </w:rPr>
              <w:t>Development of the federal civil service recruitment and selection policies, and Five Year Development Plan.</w:t>
            </w:r>
            <w:r w:rsidR="00A416ED" w:rsidRPr="008B462D">
              <w:rPr>
                <w:rFonts w:ascii="Times" w:hAnsi="Times" w:cs="Rotis Semisans Light"/>
                <w:spacing w:val="4"/>
                <w:szCs w:val="22"/>
                <w:lang w:val="en-US"/>
              </w:rPr>
              <w:t xml:space="preserve"> </w:t>
            </w:r>
            <w:r w:rsidRPr="008B462D">
              <w:rPr>
                <w:rFonts w:ascii="Times" w:hAnsi="Times" w:cs="Rotis Semisans Light"/>
                <w:spacing w:val="4"/>
                <w:szCs w:val="22"/>
                <w:lang w:val="en-US"/>
              </w:rPr>
              <w:t xml:space="preserve">To advise and support MOLYS &amp; PCSC in the development and implementation of a strategy for establishment and/or institutional strengthening of HR capacity in line ministries. </w:t>
            </w:r>
          </w:p>
          <w:p w14:paraId="27B8A787" w14:textId="26EA390C" w:rsidR="007B1D74" w:rsidRPr="008B462D" w:rsidRDefault="007B1D74" w:rsidP="007B1D74">
            <w:pPr>
              <w:numPr>
                <w:ilvl w:val="0"/>
                <w:numId w:val="24"/>
              </w:numPr>
              <w:spacing w:before="120"/>
              <w:ind w:left="289" w:hanging="289"/>
              <w:rPr>
                <w:rFonts w:ascii="Times" w:hAnsi="Times" w:cs="Rotis Semisans Light"/>
                <w:spacing w:val="4"/>
                <w:szCs w:val="22"/>
                <w:lang w:val="en-US"/>
              </w:rPr>
            </w:pPr>
            <w:r w:rsidRPr="008B462D">
              <w:rPr>
                <w:rFonts w:ascii="Times" w:hAnsi="Times" w:cs="Rotis Semisans Light"/>
                <w:b/>
                <w:i/>
                <w:spacing w:val="4"/>
                <w:szCs w:val="22"/>
                <w:lang w:val="en-US"/>
              </w:rPr>
              <w:t xml:space="preserve">Team Leader - European Union </w:t>
            </w:r>
            <w:r w:rsidRPr="008B462D">
              <w:rPr>
                <w:rFonts w:ascii="Times" w:hAnsi="Times" w:cs="Rotis Semisans Light"/>
                <w:spacing w:val="4"/>
                <w:szCs w:val="22"/>
                <w:lang w:val="en-US"/>
              </w:rPr>
              <w:t xml:space="preserve">– </w:t>
            </w:r>
            <w:r w:rsidR="00492B07" w:rsidRPr="008B462D">
              <w:rPr>
                <w:rFonts w:ascii="Times" w:hAnsi="Times" w:cs="Rotis Semisans Light"/>
                <w:spacing w:val="4"/>
                <w:szCs w:val="22"/>
                <w:lang w:val="en-US"/>
              </w:rPr>
              <w:t xml:space="preserve">(April – May 2016) </w:t>
            </w:r>
            <w:r w:rsidRPr="008B462D">
              <w:rPr>
                <w:rFonts w:ascii="Times" w:hAnsi="Times" w:cs="Rotis Semisans Light"/>
                <w:spacing w:val="4"/>
                <w:szCs w:val="22"/>
                <w:lang w:val="en-US"/>
              </w:rPr>
              <w:t xml:space="preserve">Evaluation of Global Call for Proposals </w:t>
            </w:r>
            <w:r w:rsidR="00284BDA">
              <w:rPr>
                <w:rFonts w:ascii="Times" w:hAnsi="Times" w:cs="Rotis Semisans Light"/>
                <w:spacing w:val="4"/>
                <w:szCs w:val="22"/>
                <w:lang w:val="en-US"/>
              </w:rPr>
              <w:t xml:space="preserve">(Euro 250 million) </w:t>
            </w:r>
            <w:r w:rsidRPr="008B462D">
              <w:rPr>
                <w:rFonts w:ascii="Times" w:hAnsi="Times" w:cs="Rotis Semisans Light"/>
                <w:spacing w:val="4"/>
                <w:szCs w:val="22"/>
                <w:lang w:val="en-US"/>
              </w:rPr>
              <w:t>to achieve high-quality selection process of projects following the 2016 call for proposals EuropeAid/151093/DH/ACT/Multi "Food Fortification" under the EU Budget line 21.020704.</w:t>
            </w:r>
          </w:p>
          <w:p w14:paraId="5699EB69" w14:textId="67B03B0D" w:rsidR="0062288E" w:rsidRPr="008B462D" w:rsidRDefault="007B1D74" w:rsidP="007B1D74">
            <w:pPr>
              <w:numPr>
                <w:ilvl w:val="0"/>
                <w:numId w:val="24"/>
              </w:numPr>
              <w:spacing w:before="120"/>
              <w:ind w:left="289" w:hanging="289"/>
              <w:rPr>
                <w:rFonts w:ascii="Times" w:hAnsi="Times" w:cs="Rotis Semisans Light"/>
                <w:spacing w:val="4"/>
                <w:szCs w:val="22"/>
                <w:lang w:val="en-US"/>
              </w:rPr>
            </w:pPr>
            <w:r w:rsidRPr="008B462D">
              <w:rPr>
                <w:rFonts w:ascii="Times" w:hAnsi="Times" w:cs="Rotis Semisans Light"/>
                <w:b/>
                <w:i/>
                <w:spacing w:val="4"/>
                <w:szCs w:val="22"/>
                <w:lang w:val="en-US"/>
              </w:rPr>
              <w:t>Team Leader – Elephant Protection Initiative</w:t>
            </w:r>
            <w:r w:rsidRPr="008B462D">
              <w:rPr>
                <w:rFonts w:ascii="Times" w:hAnsi="Times" w:cs="Rotis Semisans Light"/>
                <w:spacing w:val="4"/>
                <w:szCs w:val="22"/>
                <w:lang w:val="en-US"/>
              </w:rPr>
              <w:t xml:space="preserve"> – </w:t>
            </w:r>
            <w:r w:rsidR="00492B07" w:rsidRPr="008B462D">
              <w:rPr>
                <w:rFonts w:ascii="Times" w:hAnsi="Times" w:cs="Rotis Semisans Light"/>
                <w:spacing w:val="4"/>
                <w:szCs w:val="22"/>
                <w:lang w:val="en-US"/>
              </w:rPr>
              <w:t xml:space="preserve">(May June 2016) </w:t>
            </w:r>
            <w:r w:rsidRPr="008B462D">
              <w:rPr>
                <w:rFonts w:ascii="Times" w:hAnsi="Times" w:cs="Rotis Semisans Light"/>
                <w:spacing w:val="4"/>
                <w:szCs w:val="22"/>
                <w:lang w:val="en-US"/>
              </w:rPr>
              <w:t>Development of a (i) resource stocktaking exercise for the EPI (ii) EPI Resource Strategy and (iii) Mutual Partnership Framework for EPI partners and support to the June 20-21 Gabon meeting.</w:t>
            </w:r>
            <w:r w:rsidR="00DB5EEC">
              <w:rPr>
                <w:rFonts w:ascii="Times" w:hAnsi="Times" w:cs="Rotis Semisans Light"/>
                <w:spacing w:val="4"/>
                <w:szCs w:val="22"/>
                <w:lang w:val="en-US"/>
              </w:rPr>
              <w:t xml:space="preserve"> Development of employment multipliers to look at value chain impacts.</w:t>
            </w:r>
          </w:p>
          <w:p w14:paraId="0C1AAE6C" w14:textId="2B449D62" w:rsidR="00A17771" w:rsidRPr="008B462D" w:rsidRDefault="00A17771" w:rsidP="001B37CB">
            <w:pPr>
              <w:numPr>
                <w:ilvl w:val="0"/>
                <w:numId w:val="24"/>
              </w:numPr>
              <w:spacing w:before="120"/>
              <w:ind w:left="289" w:hanging="289"/>
              <w:rPr>
                <w:rFonts w:ascii="Times" w:hAnsi="Times" w:cs="Rotis Semisans Light"/>
                <w:spacing w:val="4"/>
                <w:szCs w:val="22"/>
                <w:lang w:val="en-US"/>
              </w:rPr>
            </w:pPr>
            <w:r w:rsidRPr="008B462D">
              <w:rPr>
                <w:rFonts w:ascii="Times" w:hAnsi="Times" w:cs="Rotis Semisans Light"/>
                <w:b/>
                <w:i/>
                <w:spacing w:val="4"/>
                <w:szCs w:val="22"/>
                <w:lang w:val="en-US"/>
              </w:rPr>
              <w:t>DP World</w:t>
            </w:r>
            <w:r w:rsidRPr="008B462D">
              <w:rPr>
                <w:rFonts w:ascii="Times" w:hAnsi="Times" w:cs="Rotis Semisans Light"/>
                <w:spacing w:val="4"/>
                <w:szCs w:val="22"/>
                <w:lang w:val="en-US"/>
              </w:rPr>
              <w:t xml:space="preserve"> – Future of Global Economy and Trade, </w:t>
            </w:r>
            <w:r w:rsidR="00967B3A" w:rsidRPr="008B462D">
              <w:rPr>
                <w:rFonts w:ascii="Times" w:hAnsi="Times" w:cs="Rotis Semisans Light"/>
                <w:spacing w:val="4"/>
                <w:szCs w:val="22"/>
                <w:lang w:val="en-US"/>
              </w:rPr>
              <w:t xml:space="preserve">Political Economy Analysis (PEA) </w:t>
            </w:r>
            <w:r w:rsidR="00443F04" w:rsidRPr="008B462D">
              <w:rPr>
                <w:rFonts w:ascii="Times" w:hAnsi="Times" w:cs="Rotis Semisans Light"/>
                <w:spacing w:val="4"/>
                <w:szCs w:val="22"/>
                <w:lang w:val="en-US"/>
              </w:rPr>
              <w:t xml:space="preserve">extractives industry, </w:t>
            </w:r>
            <w:r w:rsidRPr="008B462D">
              <w:rPr>
                <w:rFonts w:ascii="Times" w:hAnsi="Times" w:cs="Rotis Semisans Light"/>
                <w:spacing w:val="4"/>
                <w:szCs w:val="22"/>
                <w:lang w:val="en-US"/>
              </w:rPr>
              <w:t>analytical and diagnostic wok and presentation at the DP World Global Leadership Meeting (2016)</w:t>
            </w:r>
          </w:p>
          <w:p w14:paraId="69E8FDE6" w14:textId="318C018D" w:rsidR="00003EA4" w:rsidRPr="008B462D" w:rsidRDefault="00003EA4" w:rsidP="001B37CB">
            <w:pPr>
              <w:numPr>
                <w:ilvl w:val="0"/>
                <w:numId w:val="24"/>
              </w:numPr>
              <w:spacing w:before="120"/>
              <w:ind w:left="289" w:hanging="289"/>
              <w:rPr>
                <w:rFonts w:ascii="Times" w:hAnsi="Times" w:cs="Rotis Semisans Light"/>
                <w:spacing w:val="4"/>
                <w:szCs w:val="22"/>
                <w:u w:val="single"/>
                <w:lang w:val="en-US"/>
              </w:rPr>
            </w:pPr>
            <w:r w:rsidRPr="008B462D">
              <w:rPr>
                <w:rFonts w:ascii="Times" w:hAnsi="Times" w:cs="Rotis Semisans Light"/>
                <w:b/>
                <w:i/>
                <w:spacing w:val="4"/>
                <w:szCs w:val="22"/>
              </w:rPr>
              <w:t>Program Director – Puntland Human Resource Management, World Bank (2015-2016):</w:t>
            </w:r>
            <w:r w:rsidR="00A416ED" w:rsidRPr="008B462D">
              <w:rPr>
                <w:rFonts w:ascii="Times" w:hAnsi="Times" w:cs="Rotis Semisans Light"/>
                <w:b/>
                <w:i/>
                <w:spacing w:val="4"/>
                <w:szCs w:val="22"/>
              </w:rPr>
              <w:t xml:space="preserve"> </w:t>
            </w:r>
            <w:r w:rsidRPr="008B462D">
              <w:rPr>
                <w:rFonts w:ascii="Times" w:hAnsi="Times" w:cs="Rotis Semisans Light"/>
                <w:spacing w:val="4"/>
                <w:szCs w:val="22"/>
                <w:lang w:val="en-US"/>
              </w:rPr>
              <w:t xml:space="preserve">To advise and support the PCSC to develop the capacity to recruit, </w:t>
            </w:r>
            <w:r w:rsidRPr="008B462D">
              <w:rPr>
                <w:rFonts w:ascii="Times" w:hAnsi="Times" w:cs="Rotis Semisans Light"/>
                <w:spacing w:val="4"/>
                <w:szCs w:val="22"/>
                <w:lang w:val="en-US"/>
              </w:rPr>
              <w:lastRenderedPageBreak/>
              <w:t>place and support suitable candidates in the Somali Civil Service.</w:t>
            </w:r>
            <w:r w:rsidR="00A416ED" w:rsidRPr="008B462D">
              <w:rPr>
                <w:rFonts w:ascii="Times" w:hAnsi="Times" w:cs="Rotis Semisans Light"/>
                <w:spacing w:val="4"/>
                <w:szCs w:val="22"/>
                <w:lang w:val="en-US"/>
              </w:rPr>
              <w:t xml:space="preserve"> </w:t>
            </w:r>
            <w:r w:rsidRPr="008B462D">
              <w:rPr>
                <w:rFonts w:ascii="Times" w:hAnsi="Times" w:cs="Rotis Semisans Light"/>
                <w:spacing w:val="4"/>
                <w:szCs w:val="22"/>
                <w:lang w:val="en-US"/>
              </w:rPr>
              <w:t>Implementation of CIM Recruitment and Selection for Priority Positions.</w:t>
            </w:r>
            <w:r w:rsidR="00A416ED" w:rsidRPr="008B462D">
              <w:rPr>
                <w:rFonts w:ascii="Times" w:hAnsi="Times" w:cs="Rotis Semisans Light"/>
                <w:spacing w:val="4"/>
                <w:szCs w:val="22"/>
                <w:lang w:val="en-US"/>
              </w:rPr>
              <w:t xml:space="preserve"> </w:t>
            </w:r>
            <w:r w:rsidRPr="008B462D">
              <w:rPr>
                <w:rFonts w:ascii="Times" w:hAnsi="Times" w:cs="Rotis Semisans Light"/>
                <w:spacing w:val="4"/>
                <w:szCs w:val="22"/>
                <w:lang w:val="en-US"/>
              </w:rPr>
              <w:t>To advise and support MOLYS &amp; PCSC in the development and implementation of a strategy for establishment and/or institutional strengthening of HR capacity in line ministries.</w:t>
            </w:r>
            <w:r w:rsidR="00443F04" w:rsidRPr="008B462D">
              <w:rPr>
                <w:rFonts w:ascii="Times" w:hAnsi="Times" w:cs="Rotis Semisans Light"/>
                <w:spacing w:val="4"/>
                <w:szCs w:val="22"/>
                <w:lang w:val="en-US"/>
              </w:rPr>
              <w:t xml:space="preserve"> </w:t>
            </w:r>
            <w:r w:rsidRPr="008B462D">
              <w:rPr>
                <w:rFonts w:ascii="Times" w:hAnsi="Times" w:cs="Rotis Semisans Light"/>
                <w:spacing w:val="4"/>
                <w:szCs w:val="22"/>
                <w:lang w:val="en-US"/>
              </w:rPr>
              <w:t>To transfer skills and knowledge to PCSC and MOLYS counterparts</w:t>
            </w:r>
            <w:r w:rsidR="00443F04" w:rsidRPr="008B462D">
              <w:rPr>
                <w:rFonts w:ascii="Times" w:hAnsi="Times" w:cs="Rotis Semisans Light"/>
                <w:spacing w:val="4"/>
                <w:szCs w:val="22"/>
                <w:lang w:val="en-US"/>
              </w:rPr>
              <w:t>.</w:t>
            </w:r>
          </w:p>
          <w:p w14:paraId="2A6149D5" w14:textId="013CB30E" w:rsidR="00003EA4" w:rsidRPr="008B462D" w:rsidRDefault="000D08F0" w:rsidP="001B37CB">
            <w:pPr>
              <w:numPr>
                <w:ilvl w:val="0"/>
                <w:numId w:val="24"/>
              </w:numPr>
              <w:spacing w:before="120"/>
              <w:ind w:left="289" w:hanging="289"/>
              <w:rPr>
                <w:rFonts w:ascii="Times" w:hAnsi="Times"/>
                <w:i/>
                <w:szCs w:val="22"/>
              </w:rPr>
            </w:pPr>
            <w:r w:rsidRPr="008B462D">
              <w:rPr>
                <w:rFonts w:ascii="Times" w:hAnsi="Times"/>
                <w:b/>
                <w:i/>
                <w:szCs w:val="22"/>
              </w:rPr>
              <w:t>Team Leader – Afghanistan, Kyrgyzstan and Tajikistan Agro-Food F</w:t>
            </w:r>
            <w:r w:rsidR="00003EA4" w:rsidRPr="008B462D">
              <w:rPr>
                <w:rFonts w:ascii="Times" w:hAnsi="Times"/>
                <w:b/>
                <w:i/>
                <w:szCs w:val="22"/>
              </w:rPr>
              <w:t>easi</w:t>
            </w:r>
            <w:r w:rsidRPr="008B462D">
              <w:rPr>
                <w:rFonts w:ascii="Times" w:hAnsi="Times"/>
                <w:b/>
                <w:i/>
                <w:szCs w:val="22"/>
              </w:rPr>
              <w:t>bility Study and Value Chain Study, UNDP, 2015-2016</w:t>
            </w:r>
            <w:r w:rsidR="00003EA4" w:rsidRPr="008B462D">
              <w:rPr>
                <w:rFonts w:ascii="Times" w:hAnsi="Times"/>
                <w:b/>
                <w:i/>
                <w:szCs w:val="22"/>
              </w:rPr>
              <w:t>:</w:t>
            </w:r>
            <w:r w:rsidR="00A416ED" w:rsidRPr="008B462D">
              <w:rPr>
                <w:rFonts w:ascii="Times" w:hAnsi="Times"/>
                <w:i/>
                <w:szCs w:val="22"/>
              </w:rPr>
              <w:t xml:space="preserve"> </w:t>
            </w:r>
            <w:r w:rsidR="00003EA4" w:rsidRPr="008B462D">
              <w:rPr>
                <w:rFonts w:ascii="Times" w:hAnsi="Times"/>
                <w:i/>
                <w:szCs w:val="22"/>
              </w:rPr>
              <w:t xml:space="preserve">Propose three feasible agro-food industry products for inclusive value chain development, respective action plans and budgets. </w:t>
            </w:r>
          </w:p>
          <w:p w14:paraId="715A2BB8" w14:textId="025688DB" w:rsidR="009166EE" w:rsidRPr="008B462D" w:rsidRDefault="002105FA" w:rsidP="001B37CB">
            <w:pPr>
              <w:numPr>
                <w:ilvl w:val="0"/>
                <w:numId w:val="24"/>
              </w:numPr>
              <w:spacing w:before="120"/>
              <w:ind w:left="289" w:hanging="289"/>
              <w:rPr>
                <w:rFonts w:ascii="Times" w:hAnsi="Times"/>
                <w:b/>
                <w:i/>
                <w:szCs w:val="22"/>
              </w:rPr>
            </w:pPr>
            <w:r w:rsidRPr="008B462D">
              <w:rPr>
                <w:rFonts w:ascii="Times" w:hAnsi="Times"/>
                <w:b/>
                <w:i/>
                <w:szCs w:val="22"/>
              </w:rPr>
              <w:t>Technical Lead</w:t>
            </w:r>
            <w:r w:rsidR="009166EE" w:rsidRPr="008B462D">
              <w:rPr>
                <w:rFonts w:ascii="Times" w:hAnsi="Times"/>
                <w:b/>
                <w:i/>
                <w:szCs w:val="22"/>
              </w:rPr>
              <w:t xml:space="preserve"> – UK </w:t>
            </w:r>
            <w:r w:rsidR="00E5058D" w:rsidRPr="008B462D">
              <w:rPr>
                <w:rFonts w:ascii="Times" w:hAnsi="Times"/>
                <w:b/>
                <w:i/>
                <w:szCs w:val="22"/>
              </w:rPr>
              <w:t xml:space="preserve">FCO and </w:t>
            </w:r>
            <w:r w:rsidR="008F5CEA" w:rsidRPr="008B462D">
              <w:rPr>
                <w:rFonts w:ascii="Times" w:hAnsi="Times"/>
                <w:b/>
                <w:i/>
                <w:szCs w:val="22"/>
              </w:rPr>
              <w:t xml:space="preserve">Afghanistan Ministry of Foreign Affairs </w:t>
            </w:r>
            <w:r w:rsidR="009166EE" w:rsidRPr="008B462D">
              <w:rPr>
                <w:rFonts w:ascii="Times" w:hAnsi="Times"/>
                <w:b/>
                <w:i/>
                <w:szCs w:val="22"/>
              </w:rPr>
              <w:t>– Regional Economic Cooperation Conference on Afghanistan (RECCA</w:t>
            </w:r>
            <w:r w:rsidR="006D6D0F" w:rsidRPr="008B462D">
              <w:rPr>
                <w:rFonts w:ascii="Times" w:hAnsi="Times"/>
                <w:b/>
                <w:i/>
                <w:szCs w:val="22"/>
              </w:rPr>
              <w:t xml:space="preserve"> VI</w:t>
            </w:r>
            <w:r w:rsidR="009166EE" w:rsidRPr="008B462D">
              <w:rPr>
                <w:rFonts w:ascii="Times" w:hAnsi="Times"/>
                <w:b/>
                <w:i/>
                <w:szCs w:val="22"/>
              </w:rPr>
              <w:t>):</w:t>
            </w:r>
            <w:r w:rsidR="00A416ED" w:rsidRPr="008B462D">
              <w:rPr>
                <w:rFonts w:ascii="Times" w:hAnsi="Times"/>
                <w:b/>
                <w:i/>
                <w:szCs w:val="22"/>
              </w:rPr>
              <w:t xml:space="preserve"> </w:t>
            </w:r>
            <w:r w:rsidRPr="008B462D">
              <w:rPr>
                <w:rFonts w:ascii="Times" w:hAnsi="Times"/>
                <w:szCs w:val="22"/>
              </w:rPr>
              <w:t>D</w:t>
            </w:r>
            <w:r w:rsidR="008F5CEA" w:rsidRPr="008B462D">
              <w:rPr>
                <w:rFonts w:ascii="Times" w:hAnsi="Times"/>
                <w:szCs w:val="22"/>
              </w:rPr>
              <w:t xml:space="preserve">evelopment of new national investment </w:t>
            </w:r>
            <w:r w:rsidR="00721EFB" w:rsidRPr="008B462D">
              <w:rPr>
                <w:rFonts w:ascii="Times" w:hAnsi="Times"/>
                <w:szCs w:val="22"/>
              </w:rPr>
              <w:t>framework for bankable projects including the mining sector,</w:t>
            </w:r>
            <w:r w:rsidR="009166EE" w:rsidRPr="008B462D">
              <w:rPr>
                <w:rFonts w:ascii="Times" w:hAnsi="Times"/>
                <w:szCs w:val="22"/>
              </w:rPr>
              <w:t xml:space="preserve"> main conference report and lead economic impact team</w:t>
            </w:r>
            <w:r w:rsidR="005C6980" w:rsidRPr="008B462D">
              <w:rPr>
                <w:rFonts w:ascii="Times" w:hAnsi="Times"/>
                <w:szCs w:val="22"/>
              </w:rPr>
              <w:t xml:space="preserve"> including development of mechanisms for Sovereign Wealth Funds and Public Private Partnerships</w:t>
            </w:r>
            <w:r w:rsidR="009166EE" w:rsidRPr="008B462D">
              <w:rPr>
                <w:rFonts w:ascii="Times" w:hAnsi="Times"/>
                <w:szCs w:val="22"/>
              </w:rPr>
              <w:t>.</w:t>
            </w:r>
            <w:r w:rsidR="00967B3A" w:rsidRPr="008B462D">
              <w:rPr>
                <w:rFonts w:ascii="Times" w:hAnsi="Times"/>
                <w:szCs w:val="22"/>
              </w:rPr>
              <w:t xml:space="preserve">  Focus on PEA framework as drivers of change.</w:t>
            </w:r>
          </w:p>
          <w:p w14:paraId="2B4C2CA7" w14:textId="3849824C" w:rsidR="001549F9" w:rsidRPr="008B462D" w:rsidRDefault="001549F9" w:rsidP="000914FE">
            <w:pPr>
              <w:numPr>
                <w:ilvl w:val="0"/>
                <w:numId w:val="24"/>
              </w:numPr>
              <w:spacing w:before="120"/>
              <w:ind w:left="289" w:hanging="289"/>
              <w:rPr>
                <w:rFonts w:ascii="Times" w:hAnsi="Times"/>
                <w:b/>
                <w:i/>
                <w:szCs w:val="22"/>
              </w:rPr>
            </w:pPr>
            <w:r w:rsidRPr="008B462D">
              <w:rPr>
                <w:rFonts w:ascii="Times" w:hAnsi="Times"/>
                <w:b/>
                <w:i/>
                <w:szCs w:val="22"/>
              </w:rPr>
              <w:t>Team Leader – Arab Stabilization Program – World Economic Forum:</w:t>
            </w:r>
            <w:r w:rsidR="00A416ED" w:rsidRPr="008B462D">
              <w:rPr>
                <w:rFonts w:ascii="Times" w:hAnsi="Times"/>
                <w:b/>
                <w:i/>
                <w:szCs w:val="22"/>
              </w:rPr>
              <w:t xml:space="preserve"> </w:t>
            </w:r>
            <w:r w:rsidRPr="008B462D">
              <w:rPr>
                <w:rFonts w:ascii="Times" w:hAnsi="Times"/>
                <w:szCs w:val="22"/>
              </w:rPr>
              <w:t xml:space="preserve">Update on the impact of economic reforms on </w:t>
            </w:r>
            <w:r w:rsidR="00104485" w:rsidRPr="008B462D">
              <w:rPr>
                <w:rFonts w:ascii="Times" w:hAnsi="Times"/>
                <w:szCs w:val="22"/>
              </w:rPr>
              <w:t xml:space="preserve">social inclusion, </w:t>
            </w:r>
            <w:r w:rsidR="00576862">
              <w:rPr>
                <w:rFonts w:ascii="Times" w:hAnsi="Times"/>
                <w:szCs w:val="22"/>
              </w:rPr>
              <w:t xml:space="preserve">sovereign debt management, </w:t>
            </w:r>
            <w:r w:rsidR="00104485" w:rsidRPr="008B462D">
              <w:rPr>
                <w:rFonts w:ascii="Times" w:hAnsi="Times"/>
                <w:szCs w:val="22"/>
              </w:rPr>
              <w:t xml:space="preserve">gender and </w:t>
            </w:r>
            <w:r w:rsidRPr="008B462D">
              <w:rPr>
                <w:rFonts w:ascii="Times" w:hAnsi="Times"/>
                <w:szCs w:val="22"/>
              </w:rPr>
              <w:t>jobs creation across the MENA region and need for public sector reforms linked to services.</w:t>
            </w:r>
            <w:r w:rsidR="00967B3A" w:rsidRPr="008B462D">
              <w:rPr>
                <w:rFonts w:ascii="Times" w:hAnsi="Times"/>
                <w:szCs w:val="22"/>
              </w:rPr>
              <w:t xml:space="preserve">  PEA analysis as core focus within which MENA region modernization objectives can be established and reported against. </w:t>
            </w:r>
          </w:p>
          <w:p w14:paraId="2459D16B" w14:textId="24CBFF66" w:rsidR="00530410" w:rsidRPr="008B462D" w:rsidRDefault="00530410" w:rsidP="000914FE">
            <w:pPr>
              <w:numPr>
                <w:ilvl w:val="0"/>
                <w:numId w:val="24"/>
              </w:numPr>
              <w:spacing w:before="120"/>
              <w:ind w:left="289" w:hanging="289"/>
              <w:rPr>
                <w:rFonts w:ascii="Times" w:hAnsi="Times"/>
                <w:szCs w:val="22"/>
              </w:rPr>
            </w:pPr>
            <w:r w:rsidRPr="008B462D">
              <w:rPr>
                <w:rFonts w:ascii="Times" w:hAnsi="Times"/>
                <w:b/>
                <w:i/>
                <w:szCs w:val="22"/>
              </w:rPr>
              <w:t>International speaker</w:t>
            </w:r>
            <w:r w:rsidR="00DB5EEC">
              <w:rPr>
                <w:rFonts w:ascii="Times" w:hAnsi="Times"/>
                <w:b/>
                <w:i/>
                <w:szCs w:val="22"/>
              </w:rPr>
              <w:t xml:space="preserve"> </w:t>
            </w:r>
            <w:r w:rsidRPr="008B462D">
              <w:rPr>
                <w:rFonts w:ascii="Times" w:hAnsi="Times"/>
                <w:b/>
                <w:i/>
                <w:szCs w:val="22"/>
              </w:rPr>
              <w:t>– Public Administration Reform and Public Service in Myanmar</w:t>
            </w:r>
            <w:r w:rsidR="00DA4D64" w:rsidRPr="008B462D">
              <w:rPr>
                <w:rFonts w:ascii="Times" w:hAnsi="Times"/>
                <w:b/>
                <w:i/>
                <w:szCs w:val="22"/>
              </w:rPr>
              <w:t xml:space="preserve"> (UNDP)</w:t>
            </w:r>
            <w:r w:rsidRPr="008B462D">
              <w:rPr>
                <w:rFonts w:ascii="Times" w:hAnsi="Times"/>
                <w:b/>
                <w:i/>
                <w:szCs w:val="22"/>
              </w:rPr>
              <w:t>:</w:t>
            </w:r>
            <w:r w:rsidR="00A416ED" w:rsidRPr="008B462D">
              <w:rPr>
                <w:rFonts w:ascii="Times" w:hAnsi="Times"/>
                <w:szCs w:val="22"/>
              </w:rPr>
              <w:t xml:space="preserve"> </w:t>
            </w:r>
            <w:r w:rsidRPr="008B462D">
              <w:rPr>
                <w:rFonts w:ascii="Times" w:hAnsi="Times"/>
                <w:szCs w:val="22"/>
              </w:rPr>
              <w:t>Invited presenter at the Myanmar National Public Administration Reform Framework conference. Presentation of conceptual frameworks and models underlying improved service delivery interventions globally and their added value in reform efforts; best practices for consideration in improving service delivery; and lessons learned and potential impact on the Myanmar environment undergoing rapid transition and structural changes in the socio-political, governance and economic spheres</w:t>
            </w:r>
          </w:p>
          <w:p w14:paraId="24C3CC0A" w14:textId="77777777" w:rsidR="008A565B" w:rsidRPr="008B462D" w:rsidRDefault="008A565B" w:rsidP="000914FE">
            <w:pPr>
              <w:numPr>
                <w:ilvl w:val="0"/>
                <w:numId w:val="24"/>
              </w:numPr>
              <w:spacing w:before="120"/>
              <w:ind w:left="289" w:hanging="289"/>
              <w:rPr>
                <w:rFonts w:ascii="Times" w:hAnsi="Times"/>
                <w:b/>
                <w:i/>
                <w:szCs w:val="22"/>
              </w:rPr>
            </w:pPr>
            <w:r w:rsidRPr="008B462D">
              <w:rPr>
                <w:rFonts w:ascii="Times" w:hAnsi="Times"/>
                <w:b/>
                <w:i/>
                <w:szCs w:val="22"/>
              </w:rPr>
              <w:t>Team Leader – Office of the President – National Effective Governance Program –</w:t>
            </w:r>
            <w:r w:rsidR="00DA4D64" w:rsidRPr="008B462D">
              <w:rPr>
                <w:rFonts w:ascii="Times" w:hAnsi="Times"/>
                <w:b/>
                <w:i/>
                <w:szCs w:val="22"/>
              </w:rPr>
              <w:t xml:space="preserve"> (UNDP)</w:t>
            </w:r>
            <w:r w:rsidRPr="008B462D">
              <w:rPr>
                <w:rFonts w:ascii="Times" w:hAnsi="Times"/>
                <w:b/>
                <w:i/>
                <w:szCs w:val="22"/>
              </w:rPr>
              <w:t xml:space="preserve"> </w:t>
            </w:r>
            <w:r w:rsidRPr="008B462D">
              <w:rPr>
                <w:rFonts w:ascii="Times" w:hAnsi="Times"/>
                <w:szCs w:val="22"/>
              </w:rPr>
              <w:t xml:space="preserve">Lead advisor on the formulation of a National Effective Governance Program coordinated with the Cabinet and International Community, covering public administration reform, </w:t>
            </w:r>
            <w:r w:rsidR="001549F9" w:rsidRPr="008B462D">
              <w:rPr>
                <w:rFonts w:ascii="Times" w:hAnsi="Times"/>
                <w:szCs w:val="22"/>
              </w:rPr>
              <w:t xml:space="preserve">executive oversight, </w:t>
            </w:r>
            <w:r w:rsidR="00104485" w:rsidRPr="008B462D">
              <w:rPr>
                <w:rFonts w:ascii="Times" w:hAnsi="Times"/>
                <w:szCs w:val="22"/>
              </w:rPr>
              <w:t>social inclusion</w:t>
            </w:r>
            <w:r w:rsidRPr="008B462D">
              <w:rPr>
                <w:rFonts w:ascii="Times" w:hAnsi="Times"/>
                <w:szCs w:val="22"/>
              </w:rPr>
              <w:t>, judicial and electoral reform.</w:t>
            </w:r>
          </w:p>
          <w:p w14:paraId="06777121" w14:textId="77777777" w:rsidR="001549F9" w:rsidRPr="008B462D" w:rsidRDefault="001549F9" w:rsidP="000914FE">
            <w:pPr>
              <w:numPr>
                <w:ilvl w:val="0"/>
                <w:numId w:val="24"/>
              </w:numPr>
              <w:spacing w:before="120"/>
              <w:ind w:left="289" w:hanging="289"/>
              <w:rPr>
                <w:rFonts w:ascii="Times" w:hAnsi="Times"/>
                <w:b/>
                <w:i/>
                <w:szCs w:val="22"/>
              </w:rPr>
            </w:pPr>
            <w:r w:rsidRPr="008B462D">
              <w:rPr>
                <w:rFonts w:ascii="Times" w:hAnsi="Times"/>
                <w:b/>
                <w:i/>
                <w:szCs w:val="22"/>
              </w:rPr>
              <w:t>Commission for Global Security, Justice and Governance – The Hague Institute:</w:t>
            </w:r>
            <w:r w:rsidRPr="008B462D">
              <w:rPr>
                <w:rFonts w:ascii="Times" w:hAnsi="Times"/>
                <w:szCs w:val="22"/>
              </w:rPr>
              <w:t xml:space="preserve"> Key </w:t>
            </w:r>
            <w:r w:rsidR="00AF110B" w:rsidRPr="008B462D">
              <w:rPr>
                <w:rFonts w:ascii="Times" w:hAnsi="Times"/>
                <w:szCs w:val="22"/>
              </w:rPr>
              <w:t xml:space="preserve">external </w:t>
            </w:r>
            <w:r w:rsidRPr="008B462D">
              <w:rPr>
                <w:rFonts w:ascii="Times" w:hAnsi="Times"/>
                <w:szCs w:val="22"/>
              </w:rPr>
              <w:t xml:space="preserve">resource expert </w:t>
            </w:r>
            <w:r w:rsidR="00AF110B" w:rsidRPr="008B462D">
              <w:rPr>
                <w:rFonts w:ascii="Times" w:hAnsi="Times"/>
                <w:szCs w:val="22"/>
              </w:rPr>
              <w:t>to The Hague Institute on the Commission on Global Security, Justice and Governance c</w:t>
            </w:r>
            <w:r w:rsidR="00C24D52" w:rsidRPr="008B462D">
              <w:rPr>
                <w:rFonts w:ascii="Times" w:hAnsi="Times"/>
                <w:szCs w:val="22"/>
              </w:rPr>
              <w:t>o</w:t>
            </w:r>
            <w:r w:rsidR="00AF110B" w:rsidRPr="008B462D">
              <w:rPr>
                <w:rFonts w:ascii="Times" w:hAnsi="Times"/>
                <w:szCs w:val="22"/>
              </w:rPr>
              <w:t xml:space="preserve">-lead by </w:t>
            </w:r>
            <w:r w:rsidRPr="008B462D">
              <w:rPr>
                <w:rFonts w:ascii="Times" w:hAnsi="Times"/>
                <w:szCs w:val="22"/>
              </w:rPr>
              <w:t xml:space="preserve">Dr. Madeleine K. </w:t>
            </w:r>
            <w:r w:rsidRPr="008B462D">
              <w:rPr>
                <w:rFonts w:ascii="Times" w:hAnsi="Times"/>
                <w:szCs w:val="22"/>
              </w:rPr>
              <w:lastRenderedPageBreak/>
              <w:t xml:space="preserve">Albright and Dr. Ibrahim A Gambari, Confronting the Crisis of Global Governance. </w:t>
            </w:r>
          </w:p>
          <w:p w14:paraId="2F3BBC22" w14:textId="5490B6E5" w:rsidR="0008349D" w:rsidRPr="008B462D" w:rsidRDefault="0008349D" w:rsidP="0062288E">
            <w:pPr>
              <w:numPr>
                <w:ilvl w:val="0"/>
                <w:numId w:val="24"/>
              </w:numPr>
              <w:spacing w:before="80"/>
              <w:ind w:left="288" w:hanging="288"/>
              <w:rPr>
                <w:rFonts w:ascii="Times" w:hAnsi="Times"/>
                <w:b/>
                <w:i/>
                <w:szCs w:val="22"/>
              </w:rPr>
            </w:pPr>
            <w:r w:rsidRPr="008B462D">
              <w:rPr>
                <w:rFonts w:ascii="Times" w:hAnsi="Times"/>
                <w:b/>
                <w:i/>
                <w:szCs w:val="22"/>
              </w:rPr>
              <w:t xml:space="preserve">Director – Egypt Task Force Political and Economic Monitoring – </w:t>
            </w:r>
            <w:r w:rsidRPr="008B462D">
              <w:rPr>
                <w:rFonts w:ascii="Times" w:hAnsi="Times"/>
                <w:szCs w:val="22"/>
              </w:rPr>
              <w:t xml:space="preserve">providing monthly political and economic </w:t>
            </w:r>
            <w:r w:rsidR="001549F9" w:rsidRPr="008B462D">
              <w:rPr>
                <w:rFonts w:ascii="Times" w:hAnsi="Times"/>
                <w:szCs w:val="22"/>
              </w:rPr>
              <w:t xml:space="preserve">reform </w:t>
            </w:r>
            <w:r w:rsidR="00EE3438" w:rsidRPr="008B462D">
              <w:rPr>
                <w:rFonts w:ascii="Times" w:hAnsi="Times"/>
                <w:szCs w:val="22"/>
              </w:rPr>
              <w:t xml:space="preserve">(PEA) </w:t>
            </w:r>
            <w:r w:rsidRPr="008B462D">
              <w:rPr>
                <w:rFonts w:ascii="Times" w:hAnsi="Times"/>
                <w:szCs w:val="22"/>
              </w:rPr>
              <w:t xml:space="preserve">updates </w:t>
            </w:r>
            <w:r w:rsidR="00C24D52" w:rsidRPr="008B462D">
              <w:rPr>
                <w:rFonts w:ascii="Times" w:hAnsi="Times"/>
                <w:szCs w:val="22"/>
              </w:rPr>
              <w:t xml:space="preserve">based on a stability index </w:t>
            </w:r>
            <w:r w:rsidRPr="008B462D">
              <w:rPr>
                <w:rFonts w:ascii="Times" w:hAnsi="Times"/>
                <w:szCs w:val="22"/>
              </w:rPr>
              <w:t>in relation to the ongoing political, security and economic transition in Egypt for MASDAR, on behalf of the UAE Government.</w:t>
            </w:r>
            <w:r w:rsidR="00DB5EEC">
              <w:rPr>
                <w:rFonts w:ascii="Times" w:hAnsi="Times"/>
                <w:szCs w:val="22"/>
              </w:rPr>
              <w:t xml:space="preserve"> A particular focus on employment generation and jobs multipliers to impact stability.</w:t>
            </w:r>
          </w:p>
          <w:p w14:paraId="21AD2039" w14:textId="3BD76A7A" w:rsidR="0062288E" w:rsidRPr="008B462D" w:rsidRDefault="0062288E" w:rsidP="0062288E">
            <w:pPr>
              <w:numPr>
                <w:ilvl w:val="0"/>
                <w:numId w:val="24"/>
              </w:numPr>
              <w:spacing w:before="80"/>
              <w:ind w:left="288" w:hanging="288"/>
              <w:rPr>
                <w:rFonts w:ascii="Times" w:hAnsi="Times"/>
                <w:b/>
                <w:i/>
                <w:szCs w:val="22"/>
              </w:rPr>
            </w:pPr>
            <w:r w:rsidRPr="008B462D">
              <w:rPr>
                <w:rFonts w:ascii="Times" w:hAnsi="Times"/>
                <w:b/>
                <w:i/>
                <w:szCs w:val="22"/>
              </w:rPr>
              <w:t xml:space="preserve">Director – European Union ARD Sector Investment Strategy – Euro 102.5 million Proposal Development (2014). </w:t>
            </w:r>
            <w:r w:rsidRPr="008B462D">
              <w:rPr>
                <w:rFonts w:ascii="Times" w:hAnsi="Times" w:cs="Arial"/>
                <w:color w:val="1A1A1A"/>
                <w:szCs w:val="22"/>
                <w:lang w:val="en-US"/>
              </w:rPr>
              <w:t>Development of a national agricultural and rural development program including multi-donor trust fund development.</w:t>
            </w:r>
            <w:r w:rsidR="00FC7CD8">
              <w:rPr>
                <w:rFonts w:ascii="Times" w:hAnsi="Times" w:cs="Arial"/>
                <w:color w:val="1A1A1A"/>
                <w:szCs w:val="22"/>
                <w:lang w:val="en-US"/>
              </w:rPr>
              <w:t xml:space="preserve"> Focus on value chain and employment multipliers. </w:t>
            </w:r>
          </w:p>
          <w:p w14:paraId="09B9E335" w14:textId="77777777" w:rsidR="0062288E" w:rsidRPr="008B462D" w:rsidRDefault="0062288E" w:rsidP="000914FE">
            <w:pPr>
              <w:numPr>
                <w:ilvl w:val="0"/>
                <w:numId w:val="24"/>
              </w:numPr>
              <w:spacing w:before="120"/>
              <w:ind w:left="289" w:hanging="289"/>
              <w:rPr>
                <w:rFonts w:ascii="Times" w:hAnsi="Times"/>
                <w:b/>
                <w:i/>
                <w:szCs w:val="22"/>
              </w:rPr>
            </w:pPr>
            <w:r w:rsidRPr="008B462D">
              <w:rPr>
                <w:rFonts w:ascii="Times" w:hAnsi="Times"/>
                <w:b/>
                <w:i/>
                <w:szCs w:val="22"/>
              </w:rPr>
              <w:t xml:space="preserve">Director – Iraq National Education Project – Public Sector Reform – United Nations (2014). </w:t>
            </w:r>
            <w:r w:rsidRPr="008B462D">
              <w:rPr>
                <w:rFonts w:ascii="Times" w:hAnsi="Times" w:cs="Arial"/>
                <w:color w:val="1A1A1A"/>
                <w:szCs w:val="22"/>
                <w:lang w:val="en-US"/>
              </w:rPr>
              <w:t>Project Director of the Iraq Public Sector Modernization Program for the Ministries of Education in Iraq and Kurdish Iraq.</w:t>
            </w:r>
          </w:p>
          <w:p w14:paraId="3B4E1A15" w14:textId="6A9D16B7" w:rsidR="0004002B" w:rsidRPr="008B462D" w:rsidRDefault="0062288E" w:rsidP="000914FE">
            <w:pPr>
              <w:numPr>
                <w:ilvl w:val="0"/>
                <w:numId w:val="24"/>
              </w:numPr>
              <w:spacing w:before="120"/>
              <w:ind w:left="289" w:hanging="289"/>
              <w:rPr>
                <w:rFonts w:ascii="Times" w:hAnsi="Times"/>
                <w:b/>
                <w:i/>
                <w:szCs w:val="22"/>
              </w:rPr>
            </w:pPr>
            <w:r w:rsidRPr="008B462D">
              <w:rPr>
                <w:rFonts w:ascii="Times" w:hAnsi="Times"/>
                <w:b/>
                <w:i/>
                <w:szCs w:val="22"/>
              </w:rPr>
              <w:t xml:space="preserve">Lead Advisor – Development of a National Public Sector Reform strategy for </w:t>
            </w:r>
            <w:r w:rsidR="00DA4D64" w:rsidRPr="008B462D">
              <w:rPr>
                <w:rFonts w:ascii="Times" w:hAnsi="Times"/>
                <w:b/>
                <w:i/>
                <w:szCs w:val="22"/>
              </w:rPr>
              <w:t xml:space="preserve">Afghanistan </w:t>
            </w:r>
            <w:r w:rsidRPr="008B462D">
              <w:rPr>
                <w:rFonts w:ascii="Times" w:hAnsi="Times"/>
                <w:b/>
                <w:i/>
                <w:szCs w:val="22"/>
              </w:rPr>
              <w:t xml:space="preserve">– </w:t>
            </w:r>
            <w:r w:rsidR="00DA4D64" w:rsidRPr="008B462D">
              <w:rPr>
                <w:rFonts w:ascii="Times" w:hAnsi="Times"/>
                <w:b/>
                <w:i/>
                <w:szCs w:val="22"/>
              </w:rPr>
              <w:t xml:space="preserve">UNDP </w:t>
            </w:r>
            <w:r w:rsidRPr="008B462D">
              <w:rPr>
                <w:rFonts w:ascii="Times" w:hAnsi="Times"/>
                <w:b/>
                <w:i/>
                <w:szCs w:val="22"/>
              </w:rPr>
              <w:t xml:space="preserve">(2014). </w:t>
            </w:r>
            <w:r w:rsidRPr="008B462D">
              <w:rPr>
                <w:rFonts w:ascii="Times" w:hAnsi="Times" w:cs="Calibri"/>
                <w:color w:val="1A1A1A"/>
                <w:szCs w:val="22"/>
                <w:lang w:val="en-US"/>
              </w:rPr>
              <w:t>Design of a new national public sector modernization program including civil service reforms, administrative restructuring and public finance management.</w:t>
            </w:r>
          </w:p>
          <w:p w14:paraId="3E4B6973" w14:textId="77777777" w:rsidR="0004002B" w:rsidRPr="008B462D" w:rsidRDefault="004559C0" w:rsidP="000914FE">
            <w:pPr>
              <w:numPr>
                <w:ilvl w:val="0"/>
                <w:numId w:val="24"/>
              </w:numPr>
              <w:spacing w:before="120"/>
              <w:ind w:left="289" w:hanging="289"/>
              <w:rPr>
                <w:rFonts w:ascii="Times" w:hAnsi="Times"/>
                <w:b/>
                <w:i/>
                <w:szCs w:val="22"/>
              </w:rPr>
            </w:pPr>
            <w:r w:rsidRPr="008B462D">
              <w:rPr>
                <w:rFonts w:ascii="Times" w:hAnsi="Times"/>
                <w:b/>
                <w:i/>
                <w:szCs w:val="22"/>
              </w:rPr>
              <w:t xml:space="preserve">Project Director – </w:t>
            </w:r>
            <w:r w:rsidR="00A75A40" w:rsidRPr="008B462D">
              <w:rPr>
                <w:rFonts w:ascii="Times" w:hAnsi="Times"/>
                <w:b/>
                <w:i/>
                <w:szCs w:val="22"/>
              </w:rPr>
              <w:t xml:space="preserve">Options for Transition and </w:t>
            </w:r>
            <w:r w:rsidRPr="008B462D">
              <w:rPr>
                <w:rFonts w:ascii="Times" w:hAnsi="Times"/>
                <w:b/>
                <w:i/>
                <w:szCs w:val="22"/>
              </w:rPr>
              <w:t>Sustainability of the National Solidarity Program (NSP) – World Bank</w:t>
            </w:r>
            <w:r w:rsidR="006C75A5" w:rsidRPr="008B462D">
              <w:rPr>
                <w:rFonts w:ascii="Times" w:hAnsi="Times"/>
                <w:b/>
                <w:i/>
                <w:szCs w:val="22"/>
              </w:rPr>
              <w:t xml:space="preserve"> (2013</w:t>
            </w:r>
            <w:r w:rsidR="00C76FEC" w:rsidRPr="008B462D">
              <w:rPr>
                <w:rFonts w:ascii="Times" w:hAnsi="Times"/>
                <w:b/>
                <w:i/>
                <w:szCs w:val="22"/>
              </w:rPr>
              <w:t>-2014</w:t>
            </w:r>
            <w:r w:rsidR="006C75A5" w:rsidRPr="008B462D">
              <w:rPr>
                <w:rFonts w:ascii="Times" w:hAnsi="Times"/>
                <w:b/>
                <w:i/>
                <w:szCs w:val="22"/>
              </w:rPr>
              <w:t>)</w:t>
            </w:r>
            <w:r w:rsidRPr="008B462D">
              <w:rPr>
                <w:rFonts w:ascii="Times" w:hAnsi="Times"/>
                <w:b/>
                <w:i/>
                <w:szCs w:val="22"/>
              </w:rPr>
              <w:t>.</w:t>
            </w:r>
            <w:r w:rsidR="009F696C" w:rsidRPr="008B462D">
              <w:rPr>
                <w:rFonts w:ascii="Times" w:hAnsi="Times"/>
                <w:b/>
                <w:i/>
                <w:szCs w:val="22"/>
              </w:rPr>
              <w:t xml:space="preserve"> </w:t>
            </w:r>
            <w:r w:rsidRPr="008B462D">
              <w:rPr>
                <w:rFonts w:ascii="Times" w:hAnsi="Times"/>
                <w:szCs w:val="22"/>
              </w:rPr>
              <w:t xml:space="preserve">Through Geopolicity, contracted to review the institutional sustainability of the NSP with a focus on links to CDC/VCs, sub-national governance reforms, provincial budgeting, functional restructuring and planning with a 10 year </w:t>
            </w:r>
            <w:r w:rsidR="001173E4" w:rsidRPr="008B462D">
              <w:rPr>
                <w:rFonts w:ascii="Times" w:hAnsi="Times"/>
                <w:szCs w:val="22"/>
              </w:rPr>
              <w:t xml:space="preserve">MTFF </w:t>
            </w:r>
            <w:r w:rsidRPr="008B462D">
              <w:rPr>
                <w:rFonts w:ascii="Times" w:hAnsi="Times"/>
                <w:szCs w:val="22"/>
              </w:rPr>
              <w:t>in line with the TMAF.</w:t>
            </w:r>
          </w:p>
          <w:p w14:paraId="6E19481A" w14:textId="3C09731F" w:rsidR="0004002B" w:rsidRPr="00392772" w:rsidRDefault="004559C0" w:rsidP="000914FE">
            <w:pPr>
              <w:numPr>
                <w:ilvl w:val="0"/>
                <w:numId w:val="24"/>
              </w:numPr>
              <w:spacing w:before="120"/>
              <w:ind w:left="289" w:hanging="289"/>
              <w:rPr>
                <w:rFonts w:ascii="Times" w:hAnsi="Times"/>
                <w:b/>
                <w:i/>
                <w:szCs w:val="22"/>
              </w:rPr>
            </w:pPr>
            <w:r w:rsidRPr="008B462D">
              <w:rPr>
                <w:rFonts w:ascii="Times" w:hAnsi="Times"/>
                <w:b/>
                <w:i/>
                <w:szCs w:val="22"/>
              </w:rPr>
              <w:t xml:space="preserve">Lead </w:t>
            </w:r>
            <w:r w:rsidR="00641E80" w:rsidRPr="008B462D">
              <w:rPr>
                <w:rFonts w:ascii="Times" w:hAnsi="Times"/>
                <w:b/>
                <w:i/>
                <w:szCs w:val="22"/>
              </w:rPr>
              <w:t xml:space="preserve">Expert </w:t>
            </w:r>
            <w:r w:rsidRPr="008B462D">
              <w:rPr>
                <w:rFonts w:ascii="Times" w:hAnsi="Times"/>
                <w:b/>
                <w:i/>
                <w:szCs w:val="22"/>
              </w:rPr>
              <w:t>– Funding Modalities for the Istanbul ‘Heart of Asia’ Process</w:t>
            </w:r>
            <w:r w:rsidR="00D21FD7" w:rsidRPr="008B462D">
              <w:rPr>
                <w:rFonts w:ascii="Times" w:hAnsi="Times"/>
                <w:b/>
                <w:i/>
                <w:szCs w:val="22"/>
              </w:rPr>
              <w:t xml:space="preserve"> -</w:t>
            </w:r>
            <w:r w:rsidRPr="008B462D">
              <w:rPr>
                <w:rFonts w:ascii="Times" w:hAnsi="Times"/>
                <w:b/>
                <w:i/>
                <w:szCs w:val="22"/>
              </w:rPr>
              <w:t xml:space="preserve"> </w:t>
            </w:r>
            <w:r w:rsidR="009901CA" w:rsidRPr="008B462D">
              <w:rPr>
                <w:rFonts w:ascii="Times" w:hAnsi="Times"/>
                <w:b/>
                <w:i/>
                <w:szCs w:val="22"/>
              </w:rPr>
              <w:t xml:space="preserve">Afghanistan </w:t>
            </w:r>
            <w:r w:rsidRPr="008B462D">
              <w:rPr>
                <w:rFonts w:ascii="Times" w:hAnsi="Times"/>
                <w:b/>
                <w:i/>
                <w:szCs w:val="22"/>
              </w:rPr>
              <w:t xml:space="preserve">Ministry of Foreign Affairs and </w:t>
            </w:r>
            <w:r w:rsidR="009901CA" w:rsidRPr="008B462D">
              <w:rPr>
                <w:rFonts w:ascii="Times" w:hAnsi="Times"/>
                <w:b/>
                <w:i/>
                <w:szCs w:val="22"/>
              </w:rPr>
              <w:t>European Union</w:t>
            </w:r>
            <w:r w:rsidR="006C75A5" w:rsidRPr="008B462D">
              <w:rPr>
                <w:rFonts w:ascii="Times" w:hAnsi="Times"/>
                <w:b/>
                <w:i/>
                <w:szCs w:val="22"/>
              </w:rPr>
              <w:t xml:space="preserve"> (2013</w:t>
            </w:r>
            <w:r w:rsidR="00C76FEC" w:rsidRPr="008B462D">
              <w:rPr>
                <w:rFonts w:ascii="Times" w:hAnsi="Times"/>
                <w:b/>
                <w:i/>
                <w:szCs w:val="22"/>
              </w:rPr>
              <w:t>-2014</w:t>
            </w:r>
            <w:r w:rsidR="006C75A5" w:rsidRPr="008B462D">
              <w:rPr>
                <w:rFonts w:ascii="Times" w:hAnsi="Times"/>
                <w:b/>
                <w:i/>
                <w:szCs w:val="22"/>
              </w:rPr>
              <w:t>)</w:t>
            </w:r>
            <w:r w:rsidRPr="008B462D">
              <w:rPr>
                <w:rFonts w:ascii="Times" w:hAnsi="Times"/>
                <w:b/>
                <w:i/>
                <w:szCs w:val="22"/>
              </w:rPr>
              <w:t>.</w:t>
            </w:r>
            <w:r w:rsidR="009F696C" w:rsidRPr="008B462D">
              <w:rPr>
                <w:rFonts w:ascii="Times" w:hAnsi="Times"/>
                <w:szCs w:val="22"/>
              </w:rPr>
              <w:t xml:space="preserve"> </w:t>
            </w:r>
            <w:r w:rsidRPr="008B462D">
              <w:rPr>
                <w:rFonts w:ascii="Times" w:hAnsi="Times"/>
                <w:szCs w:val="22"/>
              </w:rPr>
              <w:t>Working with the diplomatic corps of the international community, develop funding modalities to sustain the Istanbul Heart of Asia Process.</w:t>
            </w:r>
            <w:r w:rsidR="009F696C" w:rsidRPr="008B462D">
              <w:rPr>
                <w:rFonts w:ascii="Times" w:hAnsi="Times"/>
                <w:szCs w:val="22"/>
              </w:rPr>
              <w:t xml:space="preserve"> </w:t>
            </w:r>
            <w:r w:rsidRPr="008B462D">
              <w:rPr>
                <w:rFonts w:ascii="Times" w:hAnsi="Times"/>
                <w:szCs w:val="22"/>
              </w:rPr>
              <w:t>UN HQ meetings and presentation to the Senior Official Meeting in New Delhi</w:t>
            </w:r>
            <w:r w:rsidR="00C76FEC" w:rsidRPr="008B462D">
              <w:rPr>
                <w:rFonts w:ascii="Times" w:hAnsi="Times"/>
                <w:szCs w:val="22"/>
              </w:rPr>
              <w:t xml:space="preserve"> January 17 2013.</w:t>
            </w:r>
          </w:p>
          <w:p w14:paraId="5192334B" w14:textId="2B5147B8" w:rsidR="00392772" w:rsidRPr="00392772" w:rsidRDefault="00392772" w:rsidP="00392772">
            <w:pPr>
              <w:numPr>
                <w:ilvl w:val="0"/>
                <w:numId w:val="24"/>
              </w:numPr>
              <w:spacing w:before="120"/>
              <w:rPr>
                <w:rFonts w:ascii="Times" w:hAnsi="Times"/>
                <w:bCs/>
                <w:iCs/>
                <w:szCs w:val="22"/>
              </w:rPr>
            </w:pPr>
            <w:r>
              <w:rPr>
                <w:rFonts w:ascii="Times" w:hAnsi="Times"/>
                <w:b/>
                <w:i/>
                <w:szCs w:val="22"/>
              </w:rPr>
              <w:t xml:space="preserve">Lead Employment Economist – AfDB / French Development Service (AFD) on Egypt (20014-2015): </w:t>
            </w:r>
            <w:r>
              <w:rPr>
                <w:rFonts w:ascii="Times" w:hAnsi="Times"/>
                <w:bCs/>
                <w:iCs/>
                <w:szCs w:val="22"/>
              </w:rPr>
              <w:t>S</w:t>
            </w:r>
            <w:r w:rsidRPr="00392772">
              <w:rPr>
                <w:rFonts w:ascii="Times" w:hAnsi="Times"/>
                <w:bCs/>
                <w:iCs/>
                <w:szCs w:val="22"/>
              </w:rPr>
              <w:t>tudy present</w:t>
            </w:r>
            <w:r>
              <w:rPr>
                <w:rFonts w:ascii="Times" w:hAnsi="Times"/>
                <w:bCs/>
                <w:iCs/>
                <w:szCs w:val="22"/>
              </w:rPr>
              <w:t>ed</w:t>
            </w:r>
            <w:r w:rsidRPr="00392772">
              <w:rPr>
                <w:rFonts w:ascii="Times" w:hAnsi="Times"/>
                <w:bCs/>
                <w:iCs/>
                <w:szCs w:val="22"/>
              </w:rPr>
              <w:t xml:space="preserve"> the findings of research AfDB in July 2014 in relation to 'Generating Long Term Growth and Employment'.</w:t>
            </w:r>
            <w:r>
              <w:rPr>
                <w:rFonts w:ascii="Times" w:hAnsi="Times"/>
                <w:bCs/>
                <w:iCs/>
                <w:szCs w:val="22"/>
              </w:rPr>
              <w:t xml:space="preserve"> </w:t>
            </w:r>
            <w:r w:rsidRPr="00392772">
              <w:rPr>
                <w:rFonts w:ascii="Times" w:hAnsi="Times"/>
                <w:bCs/>
                <w:iCs/>
                <w:szCs w:val="22"/>
              </w:rPr>
              <w:t xml:space="preserve">This study's major added value is that it reviews all existing data at a time when the Government and the international community are seeking to address both growth and employment concerns. </w:t>
            </w:r>
            <w:r>
              <w:rPr>
                <w:rFonts w:ascii="Times" w:hAnsi="Times"/>
                <w:bCs/>
                <w:iCs/>
                <w:szCs w:val="22"/>
              </w:rPr>
              <w:t>Outcomes included national employment multipliers, discussion on employment and jobs trackers and f</w:t>
            </w:r>
            <w:r w:rsidRPr="00392772">
              <w:rPr>
                <w:rFonts w:ascii="Times" w:hAnsi="Times"/>
                <w:bCs/>
                <w:iCs/>
                <w:szCs w:val="22"/>
              </w:rPr>
              <w:t>eed and reinforce the dialogue between AFD/AfDB and the Egyptian government in development strategy, job creation and vocational training.</w:t>
            </w:r>
          </w:p>
          <w:p w14:paraId="5AEFF9CA" w14:textId="77777777" w:rsidR="0004002B" w:rsidRPr="008B462D" w:rsidRDefault="00157E76" w:rsidP="000914FE">
            <w:pPr>
              <w:numPr>
                <w:ilvl w:val="0"/>
                <w:numId w:val="24"/>
              </w:numPr>
              <w:spacing w:before="120"/>
              <w:ind w:left="289" w:hanging="289"/>
              <w:rPr>
                <w:rFonts w:ascii="Times" w:hAnsi="Times"/>
                <w:b/>
                <w:i/>
                <w:szCs w:val="22"/>
              </w:rPr>
            </w:pPr>
            <w:r w:rsidRPr="008B462D">
              <w:rPr>
                <w:rFonts w:ascii="Times" w:hAnsi="Times"/>
                <w:b/>
                <w:i/>
                <w:szCs w:val="22"/>
              </w:rPr>
              <w:lastRenderedPageBreak/>
              <w:t>Team Leader and Senior Political Economy and PFM Advisor</w:t>
            </w:r>
            <w:r w:rsidR="006C4352" w:rsidRPr="008B462D">
              <w:rPr>
                <w:rFonts w:ascii="Times" w:hAnsi="Times"/>
                <w:b/>
                <w:i/>
                <w:szCs w:val="22"/>
              </w:rPr>
              <w:t xml:space="preserve"> - Second Customs Reform and Trade Facilitation Project (SCRTFP) Results and Efficiency Evaluation – World Bank (2013): </w:t>
            </w:r>
            <w:r w:rsidR="0004002B" w:rsidRPr="008B462D">
              <w:rPr>
                <w:rFonts w:ascii="Times" w:hAnsi="Times"/>
                <w:szCs w:val="22"/>
              </w:rPr>
              <w:t>Leading project results and efficiency evaluation of the SCRTFP, with a focus on quantitative revenue gains, political economy, and perception on reforms in Afghan Customs</w:t>
            </w:r>
            <w:r w:rsidR="006C4352" w:rsidRPr="008B462D">
              <w:rPr>
                <w:rFonts w:ascii="Times" w:hAnsi="Times"/>
                <w:szCs w:val="22"/>
              </w:rPr>
              <w:t>.</w:t>
            </w:r>
            <w:r w:rsidR="0004002B" w:rsidRPr="008B462D">
              <w:rPr>
                <w:rFonts w:ascii="Times" w:hAnsi="Times"/>
                <w:szCs w:val="22"/>
              </w:rPr>
              <w:t xml:space="preserve"> </w:t>
            </w:r>
          </w:p>
          <w:p w14:paraId="434EAD66" w14:textId="31163559" w:rsidR="0004002B" w:rsidRPr="008B462D" w:rsidRDefault="00157E76" w:rsidP="000914FE">
            <w:pPr>
              <w:numPr>
                <w:ilvl w:val="0"/>
                <w:numId w:val="24"/>
              </w:numPr>
              <w:spacing w:before="120"/>
              <w:ind w:left="289" w:hanging="289"/>
              <w:rPr>
                <w:rFonts w:ascii="Times" w:hAnsi="Times"/>
                <w:b/>
                <w:i/>
                <w:szCs w:val="22"/>
              </w:rPr>
            </w:pPr>
            <w:r w:rsidRPr="008B462D">
              <w:rPr>
                <w:rFonts w:ascii="Times" w:hAnsi="Times"/>
                <w:b/>
                <w:i/>
                <w:szCs w:val="22"/>
              </w:rPr>
              <w:t xml:space="preserve">Lead Expert - Youth Unemployment </w:t>
            </w:r>
            <w:r w:rsidR="00392772" w:rsidRPr="008B462D">
              <w:rPr>
                <w:rFonts w:ascii="Times" w:hAnsi="Times"/>
                <w:b/>
                <w:i/>
                <w:szCs w:val="22"/>
              </w:rPr>
              <w:t>Principal</w:t>
            </w:r>
            <w:r w:rsidRPr="008B462D">
              <w:rPr>
                <w:rFonts w:ascii="Times" w:hAnsi="Times"/>
                <w:b/>
                <w:i/>
                <w:szCs w:val="22"/>
              </w:rPr>
              <w:t xml:space="preserve"> Pledge Framework - World Economic Forum, Global Agenda Council on Youth Unemployment </w:t>
            </w:r>
            <w:r w:rsidR="006C4352" w:rsidRPr="008B462D">
              <w:rPr>
                <w:rFonts w:ascii="Times" w:hAnsi="Times"/>
                <w:b/>
                <w:i/>
                <w:szCs w:val="22"/>
              </w:rPr>
              <w:t>(2013</w:t>
            </w:r>
            <w:r w:rsidR="009D19FF" w:rsidRPr="008B462D">
              <w:rPr>
                <w:rFonts w:ascii="Times" w:hAnsi="Times"/>
                <w:b/>
                <w:i/>
                <w:szCs w:val="22"/>
              </w:rPr>
              <w:t>-2014</w:t>
            </w:r>
            <w:r w:rsidR="006C4352" w:rsidRPr="008B462D">
              <w:rPr>
                <w:rFonts w:ascii="Times" w:hAnsi="Times"/>
                <w:b/>
                <w:i/>
                <w:szCs w:val="22"/>
              </w:rPr>
              <w:t>):</w:t>
            </w:r>
            <w:r w:rsidRPr="008B462D">
              <w:rPr>
                <w:rFonts w:ascii="Times" w:hAnsi="Times"/>
                <w:b/>
                <w:i/>
                <w:szCs w:val="22"/>
              </w:rPr>
              <w:t xml:space="preserve"> </w:t>
            </w:r>
            <w:r w:rsidR="0004002B" w:rsidRPr="008B462D">
              <w:rPr>
                <w:rFonts w:ascii="Times" w:hAnsi="Times"/>
                <w:szCs w:val="22"/>
              </w:rPr>
              <w:t xml:space="preserve">Working with the Global Agenda Council on Youth Unemployment to develop a Youth Unemployment </w:t>
            </w:r>
            <w:proofErr w:type="gramStart"/>
            <w:r w:rsidR="0004002B" w:rsidRPr="008B462D">
              <w:rPr>
                <w:rFonts w:ascii="Times" w:hAnsi="Times"/>
                <w:szCs w:val="22"/>
              </w:rPr>
              <w:t>Principle</w:t>
            </w:r>
            <w:proofErr w:type="gramEnd"/>
            <w:r w:rsidR="0004002B" w:rsidRPr="008B462D">
              <w:rPr>
                <w:rFonts w:ascii="Times" w:hAnsi="Times"/>
                <w:szCs w:val="22"/>
              </w:rPr>
              <w:t xml:space="preserve"> Pledge Framework, which is</w:t>
            </w:r>
            <w:r w:rsidR="008778E8" w:rsidRPr="008B462D">
              <w:rPr>
                <w:rFonts w:ascii="Times" w:hAnsi="Times"/>
                <w:szCs w:val="22"/>
              </w:rPr>
              <w:t xml:space="preserve"> an international pledge to be agreed with the International Business Council covering global youth employment</w:t>
            </w:r>
            <w:r w:rsidR="00DB5EEC">
              <w:rPr>
                <w:rFonts w:ascii="Times" w:hAnsi="Times"/>
                <w:szCs w:val="22"/>
              </w:rPr>
              <w:t xml:space="preserve"> multipliers and corporate jobs trackers</w:t>
            </w:r>
            <w:r w:rsidR="008778E8" w:rsidRPr="008B462D">
              <w:rPr>
                <w:rFonts w:ascii="Times" w:hAnsi="Times"/>
                <w:szCs w:val="22"/>
              </w:rPr>
              <w:t>.</w:t>
            </w:r>
          </w:p>
          <w:p w14:paraId="3C5EF4ED" w14:textId="7BC9E9C9" w:rsidR="0004002B" w:rsidRPr="008B462D" w:rsidRDefault="00C76FEC" w:rsidP="000914FE">
            <w:pPr>
              <w:numPr>
                <w:ilvl w:val="0"/>
                <w:numId w:val="24"/>
              </w:numPr>
              <w:spacing w:before="120"/>
              <w:ind w:left="289" w:hanging="289"/>
              <w:rPr>
                <w:rFonts w:ascii="Times" w:hAnsi="Times"/>
                <w:b/>
                <w:i/>
                <w:szCs w:val="22"/>
              </w:rPr>
            </w:pPr>
            <w:r w:rsidRPr="008B462D">
              <w:rPr>
                <w:rFonts w:ascii="Times" w:hAnsi="Times"/>
                <w:b/>
                <w:i/>
                <w:szCs w:val="22"/>
              </w:rPr>
              <w:t>Project Director – National Agricultural Policy and Strategy for Iraq</w:t>
            </w:r>
            <w:r w:rsidR="00D21FD7" w:rsidRPr="008B462D">
              <w:rPr>
                <w:rFonts w:ascii="Times" w:hAnsi="Times"/>
                <w:b/>
                <w:i/>
                <w:szCs w:val="22"/>
              </w:rPr>
              <w:t xml:space="preserve"> - FAO</w:t>
            </w:r>
            <w:r w:rsidR="00A17771" w:rsidRPr="008B462D">
              <w:rPr>
                <w:rFonts w:ascii="Times" w:hAnsi="Times"/>
                <w:b/>
                <w:i/>
                <w:szCs w:val="22"/>
              </w:rPr>
              <w:t xml:space="preserve"> (2013</w:t>
            </w:r>
            <w:r w:rsidRPr="008B462D">
              <w:rPr>
                <w:rFonts w:ascii="Times" w:hAnsi="Times"/>
                <w:b/>
                <w:i/>
                <w:szCs w:val="22"/>
              </w:rPr>
              <w:t>)</w:t>
            </w:r>
            <w:r w:rsidR="006C4352" w:rsidRPr="008B462D">
              <w:rPr>
                <w:rFonts w:ascii="Times" w:hAnsi="Times"/>
                <w:b/>
                <w:i/>
                <w:szCs w:val="22"/>
              </w:rPr>
              <w:t>:</w:t>
            </w:r>
            <w:r w:rsidRPr="008B462D">
              <w:rPr>
                <w:rFonts w:ascii="Times" w:hAnsi="Times"/>
                <w:szCs w:val="22"/>
              </w:rPr>
              <w:t xml:space="preserve"> Led the design and development of the National Agricultural Policy and Strategy for Iraq, with the Prime Minister’s Advisory Commission and Ministry of Agriculture, focused on growth, diversification, opening markets and employment generation. (United Nations).</w:t>
            </w:r>
          </w:p>
          <w:p w14:paraId="21E6FDE5" w14:textId="77777777" w:rsidR="0004002B" w:rsidRPr="008B462D" w:rsidRDefault="0047586F" w:rsidP="000914FE">
            <w:pPr>
              <w:numPr>
                <w:ilvl w:val="0"/>
                <w:numId w:val="24"/>
              </w:numPr>
              <w:spacing w:before="120"/>
              <w:ind w:left="289" w:hanging="289"/>
              <w:rPr>
                <w:rFonts w:ascii="Times" w:hAnsi="Times"/>
                <w:b/>
                <w:i/>
                <w:szCs w:val="22"/>
              </w:rPr>
            </w:pPr>
            <w:r w:rsidRPr="008B462D">
              <w:rPr>
                <w:rFonts w:ascii="Times" w:hAnsi="Times"/>
                <w:b/>
                <w:i/>
                <w:szCs w:val="22"/>
              </w:rPr>
              <w:t xml:space="preserve">Lead </w:t>
            </w:r>
            <w:r w:rsidR="00882F91" w:rsidRPr="008B462D">
              <w:rPr>
                <w:rFonts w:ascii="Times" w:hAnsi="Times"/>
                <w:b/>
                <w:i/>
                <w:szCs w:val="22"/>
              </w:rPr>
              <w:t xml:space="preserve">Advisor </w:t>
            </w:r>
            <w:r w:rsidRPr="008B462D">
              <w:rPr>
                <w:rFonts w:ascii="Times" w:hAnsi="Times"/>
                <w:b/>
                <w:i/>
                <w:szCs w:val="22"/>
              </w:rPr>
              <w:t>- Arab Stabilization Plan – Book of Projects</w:t>
            </w:r>
            <w:r w:rsidR="00D21FD7" w:rsidRPr="008B462D">
              <w:rPr>
                <w:rFonts w:ascii="Times" w:hAnsi="Times"/>
                <w:b/>
                <w:i/>
                <w:szCs w:val="22"/>
              </w:rPr>
              <w:t xml:space="preserve"> - ASP</w:t>
            </w:r>
            <w:r w:rsidRPr="008B462D">
              <w:rPr>
                <w:rFonts w:ascii="Times" w:hAnsi="Times"/>
                <w:b/>
                <w:i/>
                <w:szCs w:val="22"/>
              </w:rPr>
              <w:t xml:space="preserve"> (2012</w:t>
            </w:r>
            <w:r w:rsidR="00C84E24" w:rsidRPr="008B462D">
              <w:rPr>
                <w:rFonts w:ascii="Times" w:hAnsi="Times"/>
                <w:b/>
                <w:i/>
                <w:szCs w:val="22"/>
              </w:rPr>
              <w:t>-2014</w:t>
            </w:r>
            <w:r w:rsidRPr="008B462D">
              <w:rPr>
                <w:rFonts w:ascii="Times" w:hAnsi="Times"/>
                <w:b/>
                <w:i/>
                <w:szCs w:val="22"/>
              </w:rPr>
              <w:t>):</w:t>
            </w:r>
            <w:r w:rsidR="009F696C" w:rsidRPr="008B462D">
              <w:rPr>
                <w:rFonts w:ascii="Times" w:hAnsi="Times"/>
                <w:szCs w:val="22"/>
              </w:rPr>
              <w:t xml:space="preserve"> </w:t>
            </w:r>
            <w:r w:rsidRPr="008B462D">
              <w:rPr>
                <w:rFonts w:ascii="Times" w:hAnsi="Times"/>
                <w:szCs w:val="22"/>
              </w:rPr>
              <w:t>Development of a book of illustrative projects for presentation to the World Economic Forum showing impacts on GDP, revenue, fiscal stabilization and employment</w:t>
            </w:r>
            <w:r w:rsidR="00882F91" w:rsidRPr="008B462D">
              <w:rPr>
                <w:rFonts w:ascii="Times" w:hAnsi="Times"/>
                <w:szCs w:val="22"/>
              </w:rPr>
              <w:t xml:space="preserve"> as part of the Arab Stabilization Plan (</w:t>
            </w:r>
            <w:hyperlink r:id="rId10" w:history="1">
              <w:r w:rsidR="00B8615A" w:rsidRPr="008B462D">
                <w:rPr>
                  <w:rStyle w:val="Hyperlink"/>
                  <w:rFonts w:ascii="Times" w:hAnsi="Times"/>
                  <w:szCs w:val="22"/>
                </w:rPr>
                <w:t>http://www.arabplan.org/advisors/</w:t>
              </w:r>
            </w:hyperlink>
            <w:r w:rsidR="00B8615A" w:rsidRPr="008B462D">
              <w:rPr>
                <w:rFonts w:ascii="Times" w:hAnsi="Times"/>
                <w:szCs w:val="22"/>
              </w:rPr>
              <w:t>)</w:t>
            </w:r>
            <w:r w:rsidR="00641095" w:rsidRPr="008B462D">
              <w:rPr>
                <w:rFonts w:ascii="Times" w:hAnsi="Times"/>
                <w:b/>
                <w:i/>
                <w:szCs w:val="22"/>
              </w:rPr>
              <w:t>.</w:t>
            </w:r>
          </w:p>
          <w:p w14:paraId="35A6ECD8"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b/>
                <w:i/>
                <w:szCs w:val="22"/>
              </w:rPr>
              <w:t>Lead Author, White Paper, Arab Stabilization Plan</w:t>
            </w:r>
            <w:r w:rsidR="00D21FD7" w:rsidRPr="008B462D">
              <w:rPr>
                <w:rFonts w:ascii="Times" w:hAnsi="Times"/>
                <w:b/>
                <w:i/>
                <w:szCs w:val="22"/>
              </w:rPr>
              <w:t xml:space="preserve"> - ASP</w:t>
            </w:r>
            <w:r w:rsidRPr="008B462D">
              <w:rPr>
                <w:rFonts w:ascii="Times" w:hAnsi="Times"/>
                <w:b/>
                <w:i/>
                <w:szCs w:val="22"/>
              </w:rPr>
              <w:t xml:space="preserve"> (2012</w:t>
            </w:r>
            <w:r w:rsidR="00942C4C" w:rsidRPr="008B462D">
              <w:rPr>
                <w:rFonts w:ascii="Times" w:hAnsi="Times"/>
                <w:b/>
                <w:i/>
                <w:szCs w:val="22"/>
              </w:rPr>
              <w:t>)</w:t>
            </w:r>
            <w:r w:rsidR="001C12E2" w:rsidRPr="008B462D">
              <w:rPr>
                <w:rFonts w:ascii="Times" w:hAnsi="Times"/>
                <w:b/>
                <w:i/>
                <w:szCs w:val="22"/>
              </w:rPr>
              <w:t>:</w:t>
            </w:r>
            <w:r w:rsidRPr="008B462D">
              <w:rPr>
                <w:rFonts w:ascii="Times" w:hAnsi="Times"/>
                <w:szCs w:val="22"/>
              </w:rPr>
              <w:t xml:space="preserve"> Led a team of governance, economist and infrastructures experts in the design of a Marshall Plan for the Middle East and North Africa, as a White Paper, entitled the ‘Arab Stabilization Plan’.</w:t>
            </w:r>
            <w:r w:rsidR="00D20C3F" w:rsidRPr="008B462D">
              <w:rPr>
                <w:rFonts w:ascii="Times" w:hAnsi="Times"/>
                <w:szCs w:val="22"/>
              </w:rPr>
              <w:t xml:space="preserve"> </w:t>
            </w:r>
            <w:r w:rsidRPr="008B462D">
              <w:rPr>
                <w:rFonts w:ascii="Times" w:hAnsi="Times"/>
                <w:szCs w:val="22"/>
              </w:rPr>
              <w:t>The White Paper has been shared with world and regional leaders and was presented at the World Economic Forum in Turkey in June 2012.</w:t>
            </w:r>
          </w:p>
          <w:p w14:paraId="5FD8EC37" w14:textId="77777777" w:rsidR="0004002B" w:rsidRPr="008B462D" w:rsidRDefault="00942C4C" w:rsidP="000914FE">
            <w:pPr>
              <w:numPr>
                <w:ilvl w:val="0"/>
                <w:numId w:val="24"/>
              </w:numPr>
              <w:spacing w:before="120"/>
              <w:ind w:left="289" w:hanging="289"/>
              <w:rPr>
                <w:rFonts w:ascii="Times" w:hAnsi="Times"/>
                <w:b/>
                <w:i/>
                <w:szCs w:val="22"/>
              </w:rPr>
            </w:pPr>
            <w:r w:rsidRPr="008B462D">
              <w:rPr>
                <w:rFonts w:ascii="Times" w:hAnsi="Times"/>
                <w:b/>
                <w:i/>
                <w:szCs w:val="22"/>
              </w:rPr>
              <w:t xml:space="preserve">Team Leader – Program Design – </w:t>
            </w:r>
            <w:r w:rsidR="00BB6BAB" w:rsidRPr="008B462D">
              <w:rPr>
                <w:rFonts w:ascii="Times" w:hAnsi="Times"/>
                <w:b/>
                <w:i/>
                <w:szCs w:val="22"/>
              </w:rPr>
              <w:t xml:space="preserve">Democratic Governance - </w:t>
            </w:r>
            <w:r w:rsidRPr="008B462D">
              <w:rPr>
                <w:rFonts w:ascii="Times" w:hAnsi="Times"/>
                <w:b/>
                <w:i/>
                <w:szCs w:val="22"/>
              </w:rPr>
              <w:t>Strategy for Inclusive and legitimate Politics - UNDP Afghanistan (2012)</w:t>
            </w:r>
            <w:r w:rsidR="00244A49" w:rsidRPr="008B462D">
              <w:rPr>
                <w:rFonts w:ascii="Times" w:hAnsi="Times"/>
                <w:szCs w:val="22"/>
              </w:rPr>
              <w:t>:</w:t>
            </w:r>
            <w:r w:rsidR="009F696C" w:rsidRPr="008B462D">
              <w:rPr>
                <w:rFonts w:ascii="Times" w:hAnsi="Times"/>
                <w:szCs w:val="22"/>
              </w:rPr>
              <w:t xml:space="preserve"> </w:t>
            </w:r>
            <w:r w:rsidR="00244A49" w:rsidRPr="008B462D">
              <w:rPr>
                <w:rFonts w:ascii="Times" w:hAnsi="Times"/>
                <w:szCs w:val="22"/>
              </w:rPr>
              <w:t>Leading a team of UNDP staff and independent consultants to design – in the light of the New Deal and PSGs, a UNDP national strategy for inclusive and legitimate politics.</w:t>
            </w:r>
          </w:p>
          <w:p w14:paraId="1FEADA57" w14:textId="77777777" w:rsidR="0004002B" w:rsidRPr="008B462D" w:rsidRDefault="003D3D3C" w:rsidP="000914FE">
            <w:pPr>
              <w:numPr>
                <w:ilvl w:val="0"/>
                <w:numId w:val="24"/>
              </w:numPr>
              <w:spacing w:before="120"/>
              <w:ind w:left="289" w:hanging="289"/>
              <w:rPr>
                <w:rFonts w:ascii="Times" w:hAnsi="Times"/>
                <w:szCs w:val="22"/>
              </w:rPr>
            </w:pPr>
            <w:r w:rsidRPr="008B462D">
              <w:rPr>
                <w:rFonts w:ascii="Times" w:hAnsi="Times"/>
                <w:b/>
                <w:i/>
                <w:szCs w:val="22"/>
              </w:rPr>
              <w:t>Technical Advisor</w:t>
            </w:r>
            <w:r w:rsidR="00A75A40" w:rsidRPr="008B462D">
              <w:rPr>
                <w:rFonts w:ascii="Times" w:hAnsi="Times"/>
                <w:b/>
                <w:i/>
                <w:szCs w:val="22"/>
              </w:rPr>
              <w:t>– National Priority Program No. 3, IARCSC/World Bank (2012-2013)</w:t>
            </w:r>
            <w:r w:rsidR="00A75A40" w:rsidRPr="008B462D">
              <w:rPr>
                <w:rFonts w:ascii="Times" w:hAnsi="Times"/>
                <w:szCs w:val="22"/>
              </w:rPr>
              <w:t>:</w:t>
            </w:r>
            <w:r w:rsidR="009F696C" w:rsidRPr="008B462D">
              <w:rPr>
                <w:rFonts w:ascii="Times" w:hAnsi="Times"/>
                <w:szCs w:val="22"/>
              </w:rPr>
              <w:t xml:space="preserve"> </w:t>
            </w:r>
            <w:r w:rsidR="00A75A40" w:rsidRPr="008B462D">
              <w:rPr>
                <w:rFonts w:ascii="Times" w:hAnsi="Times"/>
                <w:szCs w:val="22"/>
              </w:rPr>
              <w:t>Re-writing NPP 3 for presentation and approval of the JCMB, working with IARCSC and the World Bank, and Head of the Governance Cluster.</w:t>
            </w:r>
          </w:p>
          <w:p w14:paraId="0FC705B6" w14:textId="77777777" w:rsidR="0004002B" w:rsidRPr="008B462D" w:rsidRDefault="00942C4C" w:rsidP="000914FE">
            <w:pPr>
              <w:numPr>
                <w:ilvl w:val="0"/>
                <w:numId w:val="24"/>
              </w:numPr>
              <w:spacing w:before="120"/>
              <w:ind w:left="289" w:hanging="289"/>
              <w:rPr>
                <w:rFonts w:ascii="Times" w:hAnsi="Times"/>
                <w:szCs w:val="22"/>
              </w:rPr>
            </w:pPr>
            <w:r w:rsidRPr="008B462D">
              <w:rPr>
                <w:rFonts w:ascii="Times" w:hAnsi="Times"/>
                <w:b/>
                <w:i/>
                <w:szCs w:val="22"/>
              </w:rPr>
              <w:t>UNDP Afghanistan – Making Aid and Budgets Work</w:t>
            </w:r>
            <w:r w:rsidR="00244A49" w:rsidRPr="008B462D">
              <w:rPr>
                <w:rFonts w:ascii="Times" w:hAnsi="Times"/>
                <w:b/>
                <w:i/>
                <w:szCs w:val="22"/>
              </w:rPr>
              <w:t xml:space="preserve"> – PRODOC Design</w:t>
            </w:r>
            <w:r w:rsidR="006C4352" w:rsidRPr="008B462D">
              <w:rPr>
                <w:rFonts w:ascii="Times" w:hAnsi="Times"/>
                <w:b/>
                <w:i/>
                <w:szCs w:val="22"/>
              </w:rPr>
              <w:t xml:space="preserve"> (2012)</w:t>
            </w:r>
            <w:r w:rsidRPr="008B462D">
              <w:rPr>
                <w:rFonts w:ascii="Times" w:hAnsi="Times"/>
                <w:szCs w:val="22"/>
              </w:rPr>
              <w:t>:</w:t>
            </w:r>
            <w:r w:rsidR="009F696C" w:rsidRPr="008B462D">
              <w:rPr>
                <w:rFonts w:ascii="Times" w:hAnsi="Times"/>
                <w:szCs w:val="22"/>
              </w:rPr>
              <w:t xml:space="preserve"> </w:t>
            </w:r>
            <w:r w:rsidRPr="008B462D">
              <w:rPr>
                <w:rFonts w:ascii="Times" w:hAnsi="Times"/>
                <w:szCs w:val="22"/>
              </w:rPr>
              <w:t>Lead technical expert on re-designing the UNDP support program to MoF on PFM and aid management reforms, in light of the Tokyo Mutual Accountability Framework.</w:t>
            </w:r>
          </w:p>
          <w:p w14:paraId="6132E33E" w14:textId="77777777" w:rsidR="0004002B" w:rsidRPr="008B462D" w:rsidRDefault="00C47845" w:rsidP="000914FE">
            <w:pPr>
              <w:numPr>
                <w:ilvl w:val="0"/>
                <w:numId w:val="24"/>
              </w:numPr>
              <w:spacing w:before="120"/>
              <w:ind w:left="289" w:hanging="289"/>
              <w:rPr>
                <w:rFonts w:ascii="Times" w:hAnsi="Times"/>
                <w:b/>
                <w:i/>
                <w:szCs w:val="22"/>
              </w:rPr>
            </w:pPr>
            <w:r w:rsidRPr="008B462D">
              <w:rPr>
                <w:rFonts w:ascii="Times" w:hAnsi="Times"/>
                <w:b/>
                <w:i/>
                <w:szCs w:val="22"/>
              </w:rPr>
              <w:lastRenderedPageBreak/>
              <w:t>Project Director (UNDP, Somaliland, Puntland &amp; South Central) (2012):</w:t>
            </w:r>
            <w:r w:rsidRPr="008B462D">
              <w:rPr>
                <w:rFonts w:ascii="Times" w:hAnsi="Times"/>
                <w:szCs w:val="22"/>
              </w:rPr>
              <w:t xml:space="preserve"> Provision of the Formulation of the Next Phase of the UN Joint Program on Local Governance and Decentralized Service Delivery. The purpose of this consultancy is to design with all stakeholders the next five-year phase of the JPLG2, which commences in January 2012 and ends in December </w:t>
            </w:r>
            <w:r w:rsidRPr="008B462D">
              <w:rPr>
                <w:rFonts w:ascii="Times" w:hAnsi="Times"/>
                <w:color w:val="000000"/>
                <w:szCs w:val="22"/>
              </w:rPr>
              <w:t>2017</w:t>
            </w:r>
            <w:r w:rsidRPr="008B462D">
              <w:rPr>
                <w:rFonts w:ascii="Times" w:hAnsi="Times"/>
                <w:szCs w:val="22"/>
              </w:rPr>
              <w:t xml:space="preserve">. Develop agreement with the relevant central and local government entities in Somaliland, Puntland and south central Somalia UN agencies and donors on the core logic of JPLG2. Conduct a series of </w:t>
            </w:r>
            <w:r w:rsidR="00FD0A9F" w:rsidRPr="008B462D">
              <w:rPr>
                <w:rFonts w:ascii="Times" w:hAnsi="Times"/>
                <w:szCs w:val="22"/>
              </w:rPr>
              <w:t>LFM</w:t>
            </w:r>
            <w:r w:rsidRPr="008B462D">
              <w:rPr>
                <w:rFonts w:ascii="Times" w:hAnsi="Times"/>
                <w:szCs w:val="22"/>
              </w:rPr>
              <w:t xml:space="preserve"> workshops with all stakeholders and get agreement on a draft </w:t>
            </w:r>
            <w:r w:rsidR="00FD0A9F" w:rsidRPr="008B462D">
              <w:rPr>
                <w:rFonts w:ascii="Times" w:hAnsi="Times"/>
                <w:szCs w:val="22"/>
              </w:rPr>
              <w:t>LFM</w:t>
            </w:r>
            <w:r w:rsidRPr="008B462D">
              <w:rPr>
                <w:rFonts w:ascii="Times" w:hAnsi="Times"/>
                <w:szCs w:val="22"/>
              </w:rPr>
              <w:t xml:space="preserve"> that addresses gender integration, including SMART indicators. Review the JPLG M&amp;E and reporting system in its entirely and considering the recommendations from the mid-term review as well as stakeholder consultations. Provide a methodology to assess how JPLG2 interventions provide value for money based on the finding of the MTR and DFID VFM Framework. Develop and write the</w:t>
            </w:r>
            <w:r w:rsidR="00FD0A9F" w:rsidRPr="008B462D">
              <w:rPr>
                <w:rFonts w:ascii="Times" w:hAnsi="Times"/>
                <w:szCs w:val="22"/>
              </w:rPr>
              <w:t xml:space="preserve"> results framework</w:t>
            </w:r>
            <w:r w:rsidRPr="008B462D">
              <w:rPr>
                <w:rFonts w:ascii="Times" w:hAnsi="Times"/>
                <w:szCs w:val="22"/>
              </w:rPr>
              <w:t>, M&amp;E and reporting and broad work</w:t>
            </w:r>
            <w:r w:rsidR="00FD0A9F" w:rsidRPr="008B462D">
              <w:rPr>
                <w:rFonts w:ascii="Times" w:hAnsi="Times"/>
                <w:szCs w:val="22"/>
              </w:rPr>
              <w:t xml:space="preserve"> </w:t>
            </w:r>
            <w:r w:rsidRPr="008B462D">
              <w:rPr>
                <w:rFonts w:ascii="Times" w:hAnsi="Times"/>
                <w:szCs w:val="22"/>
              </w:rPr>
              <w:t>plan and budget section of the JPLG2 project document.</w:t>
            </w:r>
          </w:p>
          <w:p w14:paraId="7844B057" w14:textId="77777777" w:rsidR="0004002B" w:rsidRPr="008B462D" w:rsidRDefault="00A81D7E" w:rsidP="000914FE">
            <w:pPr>
              <w:numPr>
                <w:ilvl w:val="0"/>
                <w:numId w:val="24"/>
              </w:numPr>
              <w:spacing w:before="120"/>
              <w:ind w:left="289" w:hanging="289"/>
              <w:rPr>
                <w:rFonts w:ascii="Times" w:hAnsi="Times"/>
                <w:szCs w:val="22"/>
              </w:rPr>
            </w:pPr>
            <w:r w:rsidRPr="008B462D">
              <w:rPr>
                <w:rFonts w:ascii="Times" w:hAnsi="Times"/>
                <w:b/>
                <w:i/>
                <w:szCs w:val="22"/>
              </w:rPr>
              <w:t xml:space="preserve">Expert - </w:t>
            </w:r>
            <w:r w:rsidR="00456CA2" w:rsidRPr="008B462D">
              <w:rPr>
                <w:rFonts w:ascii="Times" w:hAnsi="Times"/>
                <w:b/>
                <w:i/>
                <w:szCs w:val="22"/>
              </w:rPr>
              <w:t>Impact of Global Factors on State Fragility</w:t>
            </w:r>
            <w:r w:rsidRPr="008B462D">
              <w:rPr>
                <w:rFonts w:ascii="Times" w:hAnsi="Times"/>
                <w:b/>
                <w:i/>
                <w:szCs w:val="22"/>
              </w:rPr>
              <w:t xml:space="preserve"> - OECD – Cranfield University </w:t>
            </w:r>
            <w:r w:rsidR="006C4352" w:rsidRPr="008B462D">
              <w:rPr>
                <w:rFonts w:ascii="Times" w:hAnsi="Times"/>
                <w:b/>
                <w:i/>
                <w:szCs w:val="22"/>
              </w:rPr>
              <w:t>(2012-2013)</w:t>
            </w:r>
            <w:r w:rsidR="001C12E2" w:rsidRPr="008B462D">
              <w:rPr>
                <w:rFonts w:ascii="Times" w:hAnsi="Times"/>
                <w:b/>
                <w:i/>
                <w:szCs w:val="22"/>
              </w:rPr>
              <w:t>:</w:t>
            </w:r>
            <w:r w:rsidR="00456CA2" w:rsidRPr="008B462D">
              <w:rPr>
                <w:rFonts w:ascii="Times" w:hAnsi="Times"/>
                <w:szCs w:val="22"/>
              </w:rPr>
              <w:t xml:space="preserve"> Research paper for OECD INCAF / Cranfield University on global factors impacting fragility and resilience in fragile and conflict affected states.</w:t>
            </w:r>
            <w:r w:rsidR="00D20C3F" w:rsidRPr="008B462D">
              <w:rPr>
                <w:rFonts w:ascii="Times" w:hAnsi="Times"/>
                <w:szCs w:val="22"/>
              </w:rPr>
              <w:t xml:space="preserve"> </w:t>
            </w:r>
            <w:r w:rsidR="00456CA2" w:rsidRPr="008B462D">
              <w:rPr>
                <w:rFonts w:ascii="Times" w:hAnsi="Times"/>
                <w:szCs w:val="22"/>
              </w:rPr>
              <w:t>Published as an OECD Working Paper.</w:t>
            </w:r>
          </w:p>
          <w:p w14:paraId="7E2DEC3E" w14:textId="7C1DC6DC" w:rsidR="0004002B" w:rsidRPr="008B462D" w:rsidRDefault="00456CA2" w:rsidP="000914FE">
            <w:pPr>
              <w:numPr>
                <w:ilvl w:val="0"/>
                <w:numId w:val="24"/>
              </w:numPr>
              <w:spacing w:before="120"/>
              <w:ind w:left="289" w:hanging="289"/>
              <w:rPr>
                <w:rFonts w:ascii="Times" w:hAnsi="Times"/>
                <w:szCs w:val="22"/>
              </w:rPr>
            </w:pPr>
            <w:r w:rsidRPr="008B462D">
              <w:rPr>
                <w:rFonts w:ascii="Times" w:hAnsi="Times"/>
                <w:b/>
                <w:i/>
                <w:szCs w:val="22"/>
              </w:rPr>
              <w:t xml:space="preserve">Project Director </w:t>
            </w:r>
            <w:r w:rsidR="00DF6C59" w:rsidRPr="008B462D">
              <w:rPr>
                <w:rFonts w:ascii="Times" w:hAnsi="Times"/>
                <w:b/>
                <w:i/>
                <w:szCs w:val="22"/>
              </w:rPr>
              <w:t xml:space="preserve">- </w:t>
            </w:r>
            <w:r w:rsidR="0004002B" w:rsidRPr="008B462D">
              <w:rPr>
                <w:rFonts w:ascii="Times" w:hAnsi="Times"/>
                <w:b/>
                <w:i/>
                <w:szCs w:val="22"/>
              </w:rPr>
              <w:t>Security Sector Public Expenditure Review</w:t>
            </w:r>
            <w:r w:rsidR="00A81D7E" w:rsidRPr="008B462D">
              <w:rPr>
                <w:rFonts w:ascii="Times" w:hAnsi="Times"/>
                <w:szCs w:val="22"/>
              </w:rPr>
              <w:t xml:space="preserve"> - </w:t>
            </w:r>
            <w:r w:rsidRPr="008B462D">
              <w:rPr>
                <w:rFonts w:ascii="Times" w:hAnsi="Times"/>
                <w:b/>
                <w:i/>
                <w:szCs w:val="22"/>
              </w:rPr>
              <w:t>World Bank, Liberia (2011)</w:t>
            </w:r>
            <w:r w:rsidR="001C12E2" w:rsidRPr="008B462D">
              <w:rPr>
                <w:rFonts w:ascii="Times" w:hAnsi="Times"/>
                <w:b/>
                <w:i/>
                <w:szCs w:val="22"/>
              </w:rPr>
              <w:t>:</w:t>
            </w:r>
            <w:r w:rsidR="00A416ED" w:rsidRPr="008B462D">
              <w:rPr>
                <w:rFonts w:ascii="Times" w:hAnsi="Times"/>
                <w:szCs w:val="22"/>
              </w:rPr>
              <w:t xml:space="preserve"> </w:t>
            </w:r>
            <w:r w:rsidRPr="008B462D">
              <w:rPr>
                <w:rFonts w:ascii="Times" w:hAnsi="Times"/>
                <w:szCs w:val="22"/>
              </w:rPr>
              <w:t xml:space="preserve">Public expenditure review of the core security service providers critical to the transition of the United Nations Missions in Liberia (UNMIL). The </w:t>
            </w:r>
            <w:r w:rsidRPr="008B462D">
              <w:rPr>
                <w:rFonts w:ascii="Times" w:hAnsi="Times"/>
                <w:color w:val="000000"/>
                <w:szCs w:val="22"/>
              </w:rPr>
              <w:t>review</w:t>
            </w:r>
            <w:r w:rsidRPr="008B462D">
              <w:rPr>
                <w:rFonts w:ascii="Times" w:hAnsi="Times"/>
                <w:szCs w:val="22"/>
              </w:rPr>
              <w:t xml:space="preserve"> identified the scope to improve efficiency of spending in the security sector and included development of a prioritized and costed set of priorities based on the relevant security sector strategic plans, based on a basic minimum and affordable security package over the next five years taking into account of macro-budgetary constraints and trends in donor spending.</w:t>
            </w:r>
          </w:p>
          <w:p w14:paraId="42CD036E" w14:textId="77777777" w:rsidR="0004002B" w:rsidRPr="008B462D" w:rsidRDefault="00D21FD7" w:rsidP="000914FE">
            <w:pPr>
              <w:numPr>
                <w:ilvl w:val="0"/>
                <w:numId w:val="24"/>
              </w:numPr>
              <w:spacing w:before="120"/>
              <w:ind w:left="289" w:hanging="289"/>
              <w:rPr>
                <w:rFonts w:ascii="Times" w:hAnsi="Times"/>
                <w:szCs w:val="22"/>
              </w:rPr>
            </w:pPr>
            <w:r w:rsidRPr="008B462D">
              <w:rPr>
                <w:rFonts w:ascii="Times" w:hAnsi="Times"/>
                <w:b/>
                <w:i/>
                <w:szCs w:val="22"/>
              </w:rPr>
              <w:t>The Economics of Piracy: Who Wins – Who Looses (2011)</w:t>
            </w:r>
            <w:r w:rsidRPr="008B462D">
              <w:rPr>
                <w:rFonts w:ascii="Times" w:hAnsi="Times"/>
                <w:szCs w:val="22"/>
              </w:rPr>
              <w:t>: Commissioned by the Institute for Near East and Gulf Military Analysis (INEGMA) on behalf of the second United Arab Emirates Counter Piracy Conference, ‘A Regional Response to Maritime Piracy: Enhancing Public – Private Partnerships and Strengthening Global Engagement’.</w:t>
            </w:r>
          </w:p>
          <w:p w14:paraId="4E096502" w14:textId="7509780B"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Project Director</w:t>
            </w:r>
            <w:r w:rsidR="00A81D7E" w:rsidRPr="008B462D">
              <w:rPr>
                <w:rFonts w:ascii="Times" w:hAnsi="Times" w:cs="Rotis Semisans Light"/>
                <w:b/>
                <w:i/>
                <w:spacing w:val="4"/>
                <w:szCs w:val="22"/>
              </w:rPr>
              <w:t xml:space="preserve"> </w:t>
            </w:r>
            <w:r w:rsidR="00DF6C59" w:rsidRPr="008B462D">
              <w:rPr>
                <w:rFonts w:ascii="Times" w:hAnsi="Times" w:cs="Rotis Semisans Light"/>
                <w:b/>
                <w:i/>
                <w:spacing w:val="4"/>
                <w:szCs w:val="22"/>
              </w:rPr>
              <w:t xml:space="preserve">- </w:t>
            </w:r>
            <w:r w:rsidR="0004002B" w:rsidRPr="008B462D">
              <w:rPr>
                <w:rFonts w:ascii="Times" w:hAnsi="Times" w:cs="Rotis Semisans Light"/>
                <w:b/>
                <w:i/>
                <w:spacing w:val="4"/>
                <w:szCs w:val="22"/>
              </w:rPr>
              <w:t>Study on Sector Functional Assignments within the Education, WASH and Health Sectors in Somaliland and Puntland -</w:t>
            </w:r>
            <w:r w:rsidR="00A81D7E" w:rsidRPr="008B462D">
              <w:rPr>
                <w:rFonts w:ascii="Times" w:hAnsi="Times" w:cs="Rotis Semisans Light"/>
                <w:spacing w:val="4"/>
                <w:szCs w:val="22"/>
              </w:rPr>
              <w:t xml:space="preserve"> </w:t>
            </w:r>
            <w:r w:rsidRPr="008B462D">
              <w:rPr>
                <w:rFonts w:ascii="Times" w:hAnsi="Times" w:cs="Rotis Semisans Light"/>
                <w:b/>
                <w:i/>
                <w:spacing w:val="4"/>
                <w:szCs w:val="22"/>
              </w:rPr>
              <w:t>UNICEF, Somalia (2011)</w:t>
            </w:r>
            <w:r w:rsidR="001C12E2" w:rsidRPr="008B462D">
              <w:rPr>
                <w:rFonts w:ascii="Times" w:hAnsi="Times" w:cs="Rotis Semisans Light"/>
                <w:b/>
                <w:i/>
                <w:spacing w:val="4"/>
                <w:szCs w:val="22"/>
              </w:rPr>
              <w:t>:</w:t>
            </w:r>
            <w:r w:rsidR="00A416ED" w:rsidRPr="008B462D">
              <w:rPr>
                <w:rFonts w:ascii="Times" w:hAnsi="Times" w:cs="Rotis Semisans Light"/>
                <w:spacing w:val="4"/>
                <w:szCs w:val="22"/>
              </w:rPr>
              <w:t xml:space="preserve"> </w:t>
            </w:r>
            <w:r w:rsidRPr="008B462D">
              <w:rPr>
                <w:rFonts w:ascii="Times" w:hAnsi="Times" w:cs="Rotis Semisans Light"/>
                <w:spacing w:val="4"/>
                <w:szCs w:val="22"/>
              </w:rPr>
              <w:t xml:space="preserve">The objective of the assignment was a scoping and exploratory study to help identify the current service delivery </w:t>
            </w:r>
            <w:r w:rsidRPr="008B462D">
              <w:rPr>
                <w:rFonts w:ascii="Times" w:hAnsi="Times"/>
                <w:color w:val="000000"/>
                <w:szCs w:val="22"/>
              </w:rPr>
              <w:t>practices</w:t>
            </w:r>
            <w:r w:rsidRPr="008B462D">
              <w:rPr>
                <w:rFonts w:ascii="Times" w:hAnsi="Times" w:cs="Rotis Semisans Light"/>
                <w:spacing w:val="4"/>
                <w:szCs w:val="22"/>
              </w:rPr>
              <w:t xml:space="preserve"> and capacity within the education, water and health sectors in both Somaliland </w:t>
            </w:r>
            <w:r w:rsidRPr="008B462D">
              <w:rPr>
                <w:rFonts w:ascii="Times" w:hAnsi="Times" w:cs="Rotis Semisans Light"/>
                <w:spacing w:val="4"/>
                <w:szCs w:val="22"/>
              </w:rPr>
              <w:lastRenderedPageBreak/>
              <w:t xml:space="preserve">and Puntland, as well as the current response to various policy documents and frameworks adopted by the Ministry of Education, the Ministry of Public Works and Puntland State Authority for Water, Energy and Natural Resources, and the Ministry of Health. The project advised whether any functions within the remit of the Ministries could be decentralized to districts and recommended pilots for the same. </w:t>
            </w:r>
          </w:p>
          <w:p w14:paraId="5974D398" w14:textId="04547040" w:rsidR="0004002B" w:rsidRPr="008B462D" w:rsidRDefault="00456CA2" w:rsidP="000914FE">
            <w:pPr>
              <w:numPr>
                <w:ilvl w:val="0"/>
                <w:numId w:val="24"/>
              </w:numPr>
              <w:spacing w:before="120"/>
              <w:ind w:left="289" w:hanging="289"/>
              <w:rPr>
                <w:rFonts w:ascii="Times" w:hAnsi="Times"/>
                <w:szCs w:val="22"/>
              </w:rPr>
            </w:pPr>
            <w:r w:rsidRPr="008B462D">
              <w:rPr>
                <w:rFonts w:ascii="Times" w:hAnsi="Times"/>
                <w:b/>
                <w:i/>
                <w:szCs w:val="22"/>
              </w:rPr>
              <w:t>Project Director</w:t>
            </w:r>
            <w:r w:rsidR="00A81D7E" w:rsidRPr="008B462D">
              <w:rPr>
                <w:rFonts w:ascii="Times" w:hAnsi="Times"/>
                <w:b/>
                <w:i/>
                <w:szCs w:val="22"/>
              </w:rPr>
              <w:t xml:space="preserve"> - </w:t>
            </w:r>
            <w:r w:rsidR="0004002B" w:rsidRPr="008B462D">
              <w:rPr>
                <w:rFonts w:ascii="Times" w:hAnsi="Times"/>
                <w:b/>
                <w:i/>
                <w:szCs w:val="22"/>
              </w:rPr>
              <w:t xml:space="preserve">Scoping Study Preparation for Integrated Solid Waste Management - </w:t>
            </w:r>
            <w:r w:rsidRPr="008B462D">
              <w:rPr>
                <w:rFonts w:ascii="Times" w:hAnsi="Times"/>
                <w:b/>
                <w:i/>
                <w:szCs w:val="22"/>
              </w:rPr>
              <w:t>UNICEF-UNHABITAT, Iraq (2011 – 2012)</w:t>
            </w:r>
            <w:r w:rsidR="001C12E2" w:rsidRPr="008B462D">
              <w:rPr>
                <w:rFonts w:ascii="Times" w:hAnsi="Times"/>
                <w:szCs w:val="22"/>
              </w:rPr>
              <w:t>:</w:t>
            </w:r>
            <w:r w:rsidR="00A416ED" w:rsidRPr="008B462D">
              <w:rPr>
                <w:rFonts w:ascii="Times" w:hAnsi="Times"/>
                <w:szCs w:val="22"/>
              </w:rPr>
              <w:t xml:space="preserve"> </w:t>
            </w:r>
            <w:r w:rsidRPr="008B462D">
              <w:rPr>
                <w:rFonts w:ascii="Times" w:hAnsi="Times"/>
                <w:color w:val="000000"/>
                <w:szCs w:val="22"/>
              </w:rPr>
              <w:t>As part of the on-going Iraq Public Sector Modernization p</w:t>
            </w:r>
            <w:r w:rsidR="00872510" w:rsidRPr="008B462D">
              <w:rPr>
                <w:rFonts w:ascii="Times" w:hAnsi="Times"/>
                <w:color w:val="000000"/>
                <w:szCs w:val="22"/>
              </w:rPr>
              <w:t>rogram</w:t>
            </w:r>
            <w:r w:rsidRPr="008B462D">
              <w:rPr>
                <w:rFonts w:ascii="Times" w:hAnsi="Times"/>
                <w:color w:val="000000"/>
                <w:szCs w:val="22"/>
              </w:rPr>
              <w:t>, Geopolicity conducted a detailed preparatory sectoral assessment for the Integrated Solid Waste Management sector, assessing key structural constraints and identifying entry points for subsequent engagement. The overall objective of this preparatory work is to lay the foundation for future sectoral reform, including reforms in Human Resource management, and restructuring work of ISWM aiming at strengthening service delivery and decentralization to shape and inform the work of the I – PSM / WATSAN Task Force.</w:t>
            </w:r>
          </w:p>
          <w:p w14:paraId="71E64E33"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b/>
                <w:i/>
                <w:szCs w:val="22"/>
              </w:rPr>
              <w:t>Project Director</w:t>
            </w:r>
            <w:r w:rsidR="00A81D7E" w:rsidRPr="008B462D">
              <w:rPr>
                <w:rFonts w:ascii="Times" w:hAnsi="Times"/>
                <w:b/>
                <w:i/>
                <w:szCs w:val="22"/>
              </w:rPr>
              <w:t xml:space="preserve"> - </w:t>
            </w:r>
            <w:r w:rsidR="0004002B" w:rsidRPr="008B462D">
              <w:rPr>
                <w:rFonts w:ascii="Times" w:hAnsi="Times"/>
                <w:b/>
                <w:i/>
                <w:szCs w:val="22"/>
              </w:rPr>
              <w:t>Iraq Public Sector Modernization Program, Assessment of the Kurdistan Regional Government’s Public Administration Reform Effort</w:t>
            </w:r>
            <w:r w:rsidR="00A81D7E" w:rsidRPr="008B462D">
              <w:rPr>
                <w:rFonts w:ascii="Times" w:hAnsi="Times"/>
                <w:szCs w:val="22"/>
              </w:rPr>
              <w:t xml:space="preserve"> - </w:t>
            </w:r>
            <w:r w:rsidRPr="008B462D">
              <w:rPr>
                <w:rFonts w:ascii="Times" w:hAnsi="Times"/>
                <w:b/>
                <w:i/>
                <w:szCs w:val="22"/>
              </w:rPr>
              <w:t>UNDP, Iraq (2011 – 2012)</w:t>
            </w:r>
            <w:r w:rsidR="001C12E2" w:rsidRPr="008B462D">
              <w:rPr>
                <w:rFonts w:ascii="Times" w:hAnsi="Times"/>
                <w:szCs w:val="22"/>
              </w:rPr>
              <w:t>:</w:t>
            </w:r>
            <w:r w:rsidRPr="008B462D">
              <w:rPr>
                <w:rFonts w:ascii="Times" w:hAnsi="Times"/>
                <w:szCs w:val="22"/>
              </w:rPr>
              <w:t xml:space="preserve"> </w:t>
            </w:r>
            <w:r w:rsidRPr="008B462D">
              <w:rPr>
                <w:rFonts w:ascii="Times" w:hAnsi="Times"/>
                <w:color w:val="000000"/>
                <w:szCs w:val="22"/>
              </w:rPr>
              <w:t>Continuing our strong engagement in the Iraq-Public Sector Modernization p</w:t>
            </w:r>
            <w:r w:rsidR="00872510" w:rsidRPr="008B462D">
              <w:rPr>
                <w:rFonts w:ascii="Times" w:hAnsi="Times"/>
                <w:color w:val="000000"/>
                <w:szCs w:val="22"/>
              </w:rPr>
              <w:t>rogram</w:t>
            </w:r>
            <w:r w:rsidRPr="008B462D">
              <w:rPr>
                <w:rFonts w:ascii="Times" w:hAnsi="Times"/>
                <w:color w:val="000000"/>
                <w:szCs w:val="22"/>
              </w:rPr>
              <w:t xml:space="preserve"> (I-PSM), Geopolicity was engaged in facilitating and accelerating the completion of I-PSM Phase 1, and planning for Phase 2. Service delivery and local governance constitute central features of this p</w:t>
            </w:r>
            <w:r w:rsidR="00872510" w:rsidRPr="008B462D">
              <w:rPr>
                <w:rFonts w:ascii="Times" w:hAnsi="Times"/>
                <w:color w:val="000000"/>
                <w:szCs w:val="22"/>
              </w:rPr>
              <w:t>rogram</w:t>
            </w:r>
            <w:r w:rsidRPr="008B462D">
              <w:rPr>
                <w:rFonts w:ascii="Times" w:hAnsi="Times"/>
                <w:color w:val="000000"/>
                <w:szCs w:val="22"/>
              </w:rPr>
              <w:t>, therefore Geopolicity developed and supported (</w:t>
            </w:r>
            <w:proofErr w:type="spellStart"/>
            <w:r w:rsidRPr="008B462D">
              <w:rPr>
                <w:rFonts w:ascii="Times" w:hAnsi="Times"/>
                <w:color w:val="000000"/>
                <w:szCs w:val="22"/>
              </w:rPr>
              <w:t>i</w:t>
            </w:r>
            <w:proofErr w:type="spellEnd"/>
            <w:r w:rsidRPr="008B462D">
              <w:rPr>
                <w:rFonts w:ascii="Times" w:hAnsi="Times"/>
                <w:color w:val="000000"/>
                <w:szCs w:val="22"/>
              </w:rPr>
              <w:t>) approaches to decentralization through a service delivery lens on a sector-by-sector basis, (ii) increasing the devolution of service delivery to local government and (iii) improving the capacity of local government institutions.</w:t>
            </w:r>
          </w:p>
          <w:p w14:paraId="2B52EE85" w14:textId="0C25BB2C" w:rsidR="0004002B" w:rsidRPr="008B462D" w:rsidRDefault="00456CA2" w:rsidP="000914FE">
            <w:pPr>
              <w:numPr>
                <w:ilvl w:val="0"/>
                <w:numId w:val="24"/>
              </w:numPr>
              <w:spacing w:before="120"/>
              <w:ind w:left="289" w:hanging="289"/>
              <w:rPr>
                <w:rFonts w:ascii="Times" w:hAnsi="Times"/>
                <w:szCs w:val="22"/>
              </w:rPr>
            </w:pPr>
            <w:r w:rsidRPr="008B462D">
              <w:rPr>
                <w:rFonts w:ascii="Times" w:hAnsi="Times"/>
                <w:b/>
                <w:i/>
                <w:szCs w:val="22"/>
              </w:rPr>
              <w:t>Project Director</w:t>
            </w:r>
            <w:r w:rsidRPr="008B462D">
              <w:rPr>
                <w:rFonts w:ascii="Times" w:hAnsi="Times"/>
                <w:i/>
                <w:szCs w:val="22"/>
              </w:rPr>
              <w:t xml:space="preserve"> </w:t>
            </w:r>
            <w:r w:rsidR="0004002B" w:rsidRPr="008B462D">
              <w:rPr>
                <w:rFonts w:ascii="Times" w:hAnsi="Times"/>
                <w:b/>
                <w:i/>
                <w:szCs w:val="22"/>
              </w:rPr>
              <w:t>- SME Market Segmentation Support, Bangladesh -</w:t>
            </w:r>
            <w:r w:rsidR="00A81D7E" w:rsidRPr="008B462D">
              <w:rPr>
                <w:rFonts w:ascii="Times" w:hAnsi="Times"/>
                <w:i/>
                <w:szCs w:val="22"/>
              </w:rPr>
              <w:t xml:space="preserve"> </w:t>
            </w:r>
            <w:r w:rsidRPr="008B462D">
              <w:rPr>
                <w:rFonts w:ascii="Times" w:hAnsi="Times"/>
                <w:b/>
                <w:i/>
                <w:szCs w:val="22"/>
              </w:rPr>
              <w:t>World Bank/IFC (2011)</w:t>
            </w:r>
            <w:r w:rsidR="001C12E2" w:rsidRPr="008B462D">
              <w:rPr>
                <w:rFonts w:ascii="Times" w:hAnsi="Times"/>
                <w:i/>
                <w:szCs w:val="22"/>
              </w:rPr>
              <w:t>:</w:t>
            </w:r>
            <w:r w:rsidR="00A416ED" w:rsidRPr="008B462D">
              <w:rPr>
                <w:rFonts w:ascii="Times" w:hAnsi="Times"/>
                <w:i/>
                <w:szCs w:val="22"/>
              </w:rPr>
              <w:t xml:space="preserve"> </w:t>
            </w:r>
            <w:r w:rsidRPr="008B462D">
              <w:rPr>
                <w:rFonts w:ascii="Times" w:hAnsi="Times"/>
                <w:szCs w:val="22"/>
              </w:rPr>
              <w:t xml:space="preserve">Geopolicity led a SME Market Survey to address information asymmetries that exist between SME financiers and SME in the provision of </w:t>
            </w:r>
            <w:r w:rsidRPr="008B462D">
              <w:rPr>
                <w:rFonts w:ascii="Times" w:hAnsi="Times" w:cs="Rotis Semisans Light"/>
                <w:spacing w:val="4"/>
                <w:szCs w:val="22"/>
              </w:rPr>
              <w:t>financial</w:t>
            </w:r>
            <w:r w:rsidRPr="008B462D">
              <w:rPr>
                <w:rFonts w:ascii="Times" w:hAnsi="Times"/>
                <w:szCs w:val="22"/>
              </w:rPr>
              <w:t xml:space="preserve"> services. This includes designing a research framework, preparing survey questionnaires, conducting workshops and key informant interviews, overseeing data collection and design and development a database with customized reporting function. Work also involved policy and institutional reform guidance.</w:t>
            </w:r>
          </w:p>
          <w:p w14:paraId="27951EB0"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b/>
                <w:i/>
                <w:szCs w:val="22"/>
              </w:rPr>
              <w:t>Senior Security Sector Development Expert</w:t>
            </w:r>
            <w:r w:rsidR="00A81D7E" w:rsidRPr="008B462D">
              <w:rPr>
                <w:rFonts w:ascii="Times" w:hAnsi="Times"/>
                <w:b/>
                <w:i/>
                <w:szCs w:val="22"/>
              </w:rPr>
              <w:t xml:space="preserve"> - Somalia National Security Strategy - </w:t>
            </w:r>
            <w:r w:rsidRPr="008B462D">
              <w:rPr>
                <w:rFonts w:ascii="Times" w:hAnsi="Times"/>
                <w:b/>
                <w:i/>
                <w:szCs w:val="22"/>
              </w:rPr>
              <w:t>United Nations Political Office for Somalia (2011)</w:t>
            </w:r>
            <w:r w:rsidR="001C12E2" w:rsidRPr="008B462D">
              <w:rPr>
                <w:rFonts w:ascii="Times" w:hAnsi="Times"/>
                <w:szCs w:val="22"/>
              </w:rPr>
              <w:t>:</w:t>
            </w:r>
            <w:r w:rsidR="00D20C3F" w:rsidRPr="008B462D">
              <w:rPr>
                <w:rFonts w:ascii="Times" w:hAnsi="Times"/>
                <w:szCs w:val="22"/>
              </w:rPr>
              <w:t xml:space="preserve"> </w:t>
            </w:r>
            <w:r w:rsidRPr="008B462D">
              <w:rPr>
                <w:rFonts w:ascii="Times" w:hAnsi="Times"/>
                <w:color w:val="000000"/>
                <w:szCs w:val="22"/>
              </w:rPr>
              <w:t xml:space="preserve">Geopolicity supported UN Political Office for Somalia (UNPOS) in providing senior leadership training to the TFG, including </w:t>
            </w:r>
            <w:r w:rsidRPr="008B462D">
              <w:rPr>
                <w:rFonts w:ascii="Times" w:hAnsi="Times" w:cs="Rotis Semisans Light"/>
                <w:spacing w:val="4"/>
                <w:szCs w:val="22"/>
              </w:rPr>
              <w:t>Prime</w:t>
            </w:r>
            <w:r w:rsidRPr="008B462D">
              <w:rPr>
                <w:rFonts w:ascii="Times" w:hAnsi="Times"/>
                <w:color w:val="000000"/>
                <w:szCs w:val="22"/>
              </w:rPr>
              <w:t xml:space="preserve"> Minister, Vice President and Cabinet, as well as supporting the development (drafting) a joint UN security strategy for </w:t>
            </w:r>
            <w:r w:rsidRPr="008B462D">
              <w:rPr>
                <w:rFonts w:ascii="Times" w:hAnsi="Times"/>
                <w:color w:val="000000"/>
                <w:szCs w:val="22"/>
              </w:rPr>
              <w:lastRenderedPageBreak/>
              <w:t>Somalia which identified economic growth and investment as key to economic stabilization objectives.</w:t>
            </w:r>
            <w:r w:rsidRPr="008B462D">
              <w:rPr>
                <w:rFonts w:ascii="Times" w:hAnsi="Times"/>
                <w:szCs w:val="22"/>
              </w:rPr>
              <w:t xml:space="preserve"> </w:t>
            </w:r>
          </w:p>
          <w:p w14:paraId="1EC70C86"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b/>
                <w:i/>
                <w:szCs w:val="22"/>
              </w:rPr>
              <w:t xml:space="preserve">Senior Political Economist </w:t>
            </w:r>
            <w:r w:rsidR="00A81D7E" w:rsidRPr="008B462D">
              <w:rPr>
                <w:rFonts w:ascii="Times" w:hAnsi="Times"/>
                <w:b/>
                <w:i/>
                <w:szCs w:val="22"/>
              </w:rPr>
              <w:t xml:space="preserve">- </w:t>
            </w:r>
            <w:r w:rsidRPr="008B462D">
              <w:rPr>
                <w:rFonts w:ascii="Times" w:hAnsi="Times"/>
                <w:b/>
                <w:i/>
                <w:szCs w:val="22"/>
              </w:rPr>
              <w:t>World Bank, Afghanistan (2010)</w:t>
            </w:r>
            <w:r w:rsidR="001C12E2" w:rsidRPr="008B462D">
              <w:rPr>
                <w:rFonts w:ascii="Times" w:hAnsi="Times"/>
                <w:szCs w:val="22"/>
              </w:rPr>
              <w:t>:</w:t>
            </w:r>
            <w:r w:rsidRPr="008B462D">
              <w:rPr>
                <w:rFonts w:ascii="Times" w:hAnsi="Times"/>
                <w:szCs w:val="22"/>
              </w:rPr>
              <w:t xml:space="preserve"> Conduct political economy analysis of customs operations in Afghanistan, with a focus on the 2014 fiscal </w:t>
            </w:r>
            <w:r w:rsidRPr="008B462D">
              <w:rPr>
                <w:rFonts w:ascii="Times" w:hAnsi="Times" w:cs="Rotis Semisans Light"/>
                <w:spacing w:val="4"/>
                <w:szCs w:val="22"/>
              </w:rPr>
              <w:t>transition</w:t>
            </w:r>
            <w:r w:rsidRPr="008B462D">
              <w:rPr>
                <w:rFonts w:ascii="Times" w:hAnsi="Times"/>
                <w:szCs w:val="22"/>
              </w:rPr>
              <w:t>.</w:t>
            </w:r>
          </w:p>
          <w:p w14:paraId="55382833"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b/>
                <w:i/>
                <w:szCs w:val="22"/>
              </w:rPr>
              <w:t>Project Director</w:t>
            </w:r>
            <w:r w:rsidR="00A81D7E" w:rsidRPr="008B462D">
              <w:rPr>
                <w:rFonts w:ascii="Times" w:hAnsi="Times"/>
                <w:b/>
                <w:i/>
                <w:szCs w:val="22"/>
              </w:rPr>
              <w:t xml:space="preserve"> - Functional Review, Service Delivery Model, Assessment, MDG Costing and Reform Roadmap, Education -</w:t>
            </w:r>
            <w:r w:rsidRPr="008B462D">
              <w:rPr>
                <w:rFonts w:ascii="Times" w:hAnsi="Times"/>
                <w:b/>
                <w:i/>
                <w:szCs w:val="22"/>
              </w:rPr>
              <w:t xml:space="preserve"> UNICEF, IRAQ (2010)</w:t>
            </w:r>
            <w:r w:rsidR="001C12E2" w:rsidRPr="008B462D">
              <w:rPr>
                <w:rFonts w:ascii="Times" w:hAnsi="Times"/>
                <w:b/>
                <w:i/>
                <w:szCs w:val="22"/>
              </w:rPr>
              <w:t>:</w:t>
            </w:r>
            <w:r w:rsidRPr="008B462D">
              <w:rPr>
                <w:rFonts w:ascii="Times" w:hAnsi="Times"/>
                <w:szCs w:val="22"/>
              </w:rPr>
              <w:t xml:space="preserve"> </w:t>
            </w:r>
            <w:r w:rsidRPr="008B462D">
              <w:rPr>
                <w:rFonts w:ascii="Times" w:hAnsi="Times"/>
                <w:color w:val="000000"/>
                <w:szCs w:val="22"/>
              </w:rPr>
              <w:t xml:space="preserve">Geopolicity conducted a Functional Review of the Ministry of Education in Iraq, as </w:t>
            </w:r>
            <w:r w:rsidRPr="008B462D">
              <w:rPr>
                <w:rFonts w:ascii="Times" w:hAnsi="Times" w:cs="Rotis Semisans Light"/>
                <w:spacing w:val="4"/>
                <w:szCs w:val="22"/>
              </w:rPr>
              <w:t>part</w:t>
            </w:r>
            <w:r w:rsidRPr="008B462D">
              <w:rPr>
                <w:rFonts w:ascii="Times" w:hAnsi="Times"/>
                <w:color w:val="000000"/>
                <w:szCs w:val="22"/>
              </w:rPr>
              <w:t xml:space="preserve"> of the Iraq Public Sector Modernization Program This project included (</w:t>
            </w:r>
            <w:proofErr w:type="spellStart"/>
            <w:r w:rsidRPr="008B462D">
              <w:rPr>
                <w:rFonts w:ascii="Times" w:hAnsi="Times"/>
                <w:color w:val="000000"/>
                <w:szCs w:val="22"/>
              </w:rPr>
              <w:t>i</w:t>
            </w:r>
            <w:proofErr w:type="spellEnd"/>
            <w:r w:rsidRPr="008B462D">
              <w:rPr>
                <w:rFonts w:ascii="Times" w:hAnsi="Times"/>
                <w:color w:val="000000"/>
                <w:szCs w:val="22"/>
              </w:rPr>
              <w:t>) conducting a functional review of Ministry of Education (ii) developing a service delivery model description (iii) sector costing and medium term expenditure framework (iv) and sector road map. This work was closely coordinated with the Kurdistan Regional Government (KRG) and UNESCO.</w:t>
            </w:r>
          </w:p>
          <w:p w14:paraId="666B1D38" w14:textId="14E65182" w:rsidR="0004002B" w:rsidRPr="008B462D" w:rsidRDefault="00456CA2" w:rsidP="000914FE">
            <w:pPr>
              <w:numPr>
                <w:ilvl w:val="0"/>
                <w:numId w:val="24"/>
              </w:numPr>
              <w:spacing w:before="120"/>
              <w:ind w:left="289" w:hanging="289"/>
              <w:rPr>
                <w:rFonts w:ascii="Times" w:hAnsi="Times"/>
                <w:szCs w:val="22"/>
              </w:rPr>
            </w:pPr>
            <w:r w:rsidRPr="008B462D">
              <w:rPr>
                <w:rFonts w:ascii="Times" w:hAnsi="Times"/>
                <w:b/>
                <w:i/>
                <w:szCs w:val="22"/>
              </w:rPr>
              <w:t>Team Leader/Senior Advisor</w:t>
            </w:r>
            <w:r w:rsidR="00A03B21" w:rsidRPr="008B462D">
              <w:rPr>
                <w:rFonts w:ascii="Times" w:hAnsi="Times"/>
                <w:b/>
                <w:i/>
                <w:szCs w:val="22"/>
              </w:rPr>
              <w:t xml:space="preserve"> - Economic and Infrastructure Development (EID) Cluster - </w:t>
            </w:r>
            <w:proofErr w:type="spellStart"/>
            <w:r w:rsidRPr="008B462D">
              <w:rPr>
                <w:rFonts w:ascii="Times" w:hAnsi="Times"/>
                <w:b/>
                <w:i/>
                <w:szCs w:val="22"/>
              </w:rPr>
              <w:t>GoA</w:t>
            </w:r>
            <w:proofErr w:type="spellEnd"/>
            <w:r w:rsidRPr="008B462D">
              <w:rPr>
                <w:rFonts w:ascii="Times" w:hAnsi="Times"/>
                <w:b/>
                <w:i/>
                <w:szCs w:val="22"/>
              </w:rPr>
              <w:t xml:space="preserve">-MoF/DFID (2010 – </w:t>
            </w:r>
            <w:r w:rsidR="008602F3" w:rsidRPr="008B462D">
              <w:rPr>
                <w:rFonts w:ascii="Times" w:hAnsi="Times"/>
                <w:b/>
                <w:i/>
                <w:szCs w:val="22"/>
              </w:rPr>
              <w:t>2011)</w:t>
            </w:r>
            <w:r w:rsidR="001C12E2" w:rsidRPr="008B462D">
              <w:rPr>
                <w:rFonts w:ascii="Times" w:hAnsi="Times"/>
                <w:b/>
                <w:i/>
                <w:szCs w:val="22"/>
              </w:rPr>
              <w:t>:</w:t>
            </w:r>
            <w:r w:rsidRPr="008B462D">
              <w:rPr>
                <w:rFonts w:ascii="Times" w:hAnsi="Times"/>
                <w:szCs w:val="22"/>
              </w:rPr>
              <w:t xml:space="preserve"> Led the preparation of </w:t>
            </w:r>
            <w:r w:rsidRPr="008B462D">
              <w:rPr>
                <w:rFonts w:ascii="Times" w:hAnsi="Times" w:cs="Rotis Semisans Light"/>
                <w:spacing w:val="4"/>
                <w:szCs w:val="22"/>
              </w:rPr>
              <w:t>the</w:t>
            </w:r>
            <w:r w:rsidRPr="008B462D">
              <w:rPr>
                <w:rFonts w:ascii="Times" w:hAnsi="Times"/>
                <w:szCs w:val="22"/>
              </w:rPr>
              <w:t xml:space="preserve"> Economic Infrastructure Development Cluster, with the MoF and Ministry of Mines for the 2010 Kabul International Conference, to include national priority (bankable) programs in (</w:t>
            </w:r>
            <w:proofErr w:type="spellStart"/>
            <w:r w:rsidRPr="008B462D">
              <w:rPr>
                <w:rFonts w:ascii="Times" w:hAnsi="Times"/>
                <w:szCs w:val="22"/>
              </w:rPr>
              <w:t>i</w:t>
            </w:r>
            <w:proofErr w:type="spellEnd"/>
            <w:r w:rsidRPr="008B462D">
              <w:rPr>
                <w:rFonts w:ascii="Times" w:hAnsi="Times"/>
                <w:szCs w:val="22"/>
              </w:rPr>
              <w:t>) resource corridors and national transport program (ii) program for extractive industries (iii) national energy futures program (iv) national urban service delivery support program (v) eGovernance and (vi) advanced reform and restructuring.</w:t>
            </w:r>
            <w:r w:rsidRPr="008B462D">
              <w:rPr>
                <w:rFonts w:ascii="Times" w:hAnsi="Times"/>
                <w:b/>
                <w:i/>
                <w:szCs w:val="22"/>
              </w:rPr>
              <w:t xml:space="preserve"> US$6 billion Public Investment Program</w:t>
            </w:r>
            <w:r w:rsidRPr="008B462D">
              <w:rPr>
                <w:rFonts w:ascii="Times" w:hAnsi="Times"/>
                <w:szCs w:val="22"/>
              </w:rPr>
              <w:t>.</w:t>
            </w:r>
          </w:p>
          <w:p w14:paraId="364CCE60"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Sector Economist</w:t>
            </w:r>
            <w:r w:rsidR="00ED4B76" w:rsidRPr="008B462D">
              <w:rPr>
                <w:rFonts w:ascii="Times" w:hAnsi="Times" w:cs="Rotis Semisans Light"/>
                <w:b/>
                <w:i/>
                <w:spacing w:val="4"/>
                <w:szCs w:val="22"/>
              </w:rPr>
              <w:t xml:space="preserve"> -</w:t>
            </w:r>
            <w:r w:rsidRPr="008B462D">
              <w:rPr>
                <w:rFonts w:ascii="Times" w:hAnsi="Times" w:cs="Rotis Semisans Light"/>
                <w:b/>
                <w:i/>
                <w:spacing w:val="4"/>
                <w:szCs w:val="22"/>
              </w:rPr>
              <w:t xml:space="preserve"> National Education Strategic Plan, Afghanistan</w:t>
            </w:r>
            <w:r w:rsidR="00ED4B76" w:rsidRPr="008B462D">
              <w:rPr>
                <w:rFonts w:ascii="Times" w:hAnsi="Times" w:cs="Rotis Semisans Light"/>
                <w:b/>
                <w:i/>
                <w:spacing w:val="4"/>
                <w:szCs w:val="22"/>
              </w:rPr>
              <w:t xml:space="preserve"> -</w:t>
            </w:r>
            <w:r w:rsidRPr="008B462D">
              <w:rPr>
                <w:rFonts w:ascii="Times" w:hAnsi="Times" w:cs="Rotis Semisans Light"/>
                <w:b/>
                <w:i/>
                <w:spacing w:val="4"/>
                <w:szCs w:val="22"/>
              </w:rPr>
              <w:t xml:space="preserve"> USAID / The Asia Foundation) (2010)</w:t>
            </w:r>
            <w:r w:rsidRPr="008B462D">
              <w:rPr>
                <w:rFonts w:ascii="Times" w:hAnsi="Times" w:cs="Rotis Semisans Light"/>
                <w:spacing w:val="4"/>
                <w:szCs w:val="22"/>
              </w:rPr>
              <w:t xml:space="preserve">. Working with the Ministry of Education to strengthen the existing NESP II, including education policy, costing/financing arrangements, fiscal arrangements and constraints to service delivery, aid effectiveness and sector reforms. Support to Fast Track Initiative and Education </w:t>
            </w:r>
            <w:proofErr w:type="gramStart"/>
            <w:r w:rsidRPr="008B462D">
              <w:rPr>
                <w:rFonts w:ascii="Times" w:hAnsi="Times" w:cs="Rotis Semisans Light"/>
                <w:spacing w:val="4"/>
                <w:szCs w:val="22"/>
              </w:rPr>
              <w:t>For</w:t>
            </w:r>
            <w:proofErr w:type="gramEnd"/>
            <w:r w:rsidRPr="008B462D">
              <w:rPr>
                <w:rFonts w:ascii="Times" w:hAnsi="Times" w:cs="Rotis Semisans Light"/>
                <w:spacing w:val="4"/>
                <w:szCs w:val="22"/>
              </w:rPr>
              <w:t xml:space="preserve"> All (EFA).</w:t>
            </w:r>
          </w:p>
          <w:p w14:paraId="3B961B55"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Team Leader</w:t>
            </w:r>
            <w:r w:rsidR="00ED4B76" w:rsidRPr="008B462D">
              <w:rPr>
                <w:rFonts w:ascii="Times" w:hAnsi="Times" w:cs="Rotis Semisans Light"/>
                <w:b/>
                <w:i/>
                <w:spacing w:val="4"/>
                <w:szCs w:val="22"/>
              </w:rPr>
              <w:t xml:space="preserve"> -</w:t>
            </w:r>
            <w:r w:rsidRPr="008B462D">
              <w:rPr>
                <w:rFonts w:ascii="Times" w:hAnsi="Times" w:cs="Rotis Semisans Light"/>
                <w:b/>
                <w:i/>
                <w:spacing w:val="4"/>
                <w:szCs w:val="22"/>
              </w:rPr>
              <w:t xml:space="preserve"> Public Sector Modernisation Program</w:t>
            </w:r>
            <w:r w:rsidR="00ED4B76" w:rsidRPr="008B462D">
              <w:rPr>
                <w:rFonts w:ascii="Times" w:hAnsi="Times" w:cs="Rotis Semisans Light"/>
                <w:b/>
                <w:i/>
                <w:spacing w:val="4"/>
                <w:szCs w:val="22"/>
              </w:rPr>
              <w:t xml:space="preserve"> - </w:t>
            </w:r>
            <w:r w:rsidR="00ED4B76" w:rsidRPr="008B462D">
              <w:rPr>
                <w:rFonts w:ascii="Times" w:hAnsi="Times" w:cs="Rotis Semisans Light"/>
                <w:spacing w:val="4"/>
                <w:szCs w:val="22"/>
              </w:rPr>
              <w:t>UNDP/</w:t>
            </w:r>
            <w:proofErr w:type="spellStart"/>
            <w:r w:rsidR="00ED4B76" w:rsidRPr="008B462D">
              <w:rPr>
                <w:rFonts w:ascii="Times" w:hAnsi="Times" w:cs="Rotis Semisans Light"/>
                <w:spacing w:val="4"/>
                <w:szCs w:val="22"/>
              </w:rPr>
              <w:t>GoI</w:t>
            </w:r>
            <w:proofErr w:type="spellEnd"/>
            <w:r w:rsidR="00ED4B76" w:rsidRPr="008B462D">
              <w:rPr>
                <w:rFonts w:ascii="Times" w:hAnsi="Times" w:cs="Rotis Semisans Light"/>
                <w:spacing w:val="4"/>
                <w:szCs w:val="22"/>
              </w:rPr>
              <w:t xml:space="preserve"> </w:t>
            </w:r>
            <w:r w:rsidRPr="008B462D">
              <w:rPr>
                <w:rFonts w:ascii="Times" w:hAnsi="Times" w:cs="Rotis Semisans Light"/>
                <w:b/>
                <w:i/>
                <w:spacing w:val="4"/>
                <w:szCs w:val="22"/>
              </w:rPr>
              <w:t>(2010 – ongoing)</w:t>
            </w:r>
            <w:r w:rsidR="001C12E2" w:rsidRPr="008B462D">
              <w:rPr>
                <w:rFonts w:ascii="Times" w:hAnsi="Times" w:cs="Rotis Semisans Light"/>
                <w:b/>
                <w:i/>
                <w:spacing w:val="4"/>
                <w:szCs w:val="22"/>
              </w:rPr>
              <w:t>:</w:t>
            </w:r>
            <w:r w:rsidRPr="008B462D">
              <w:rPr>
                <w:rFonts w:ascii="Times" w:hAnsi="Times" w:cs="Rotis Semisans Light"/>
                <w:spacing w:val="4"/>
                <w:szCs w:val="22"/>
              </w:rPr>
              <w:t xml:space="preserve"> Led a team of ten international and national staff to conduct sector scoping studies on education, health and water with a view to setting the framework for reform and restructuring and decentralised service delivery. Formation of National Task Force and Ministerial Advisory Committees. Lead Author PEA-Drivers of Change (</w:t>
            </w:r>
            <w:proofErr w:type="spellStart"/>
            <w:r w:rsidRPr="008B462D">
              <w:rPr>
                <w:rFonts w:ascii="Times" w:hAnsi="Times" w:cs="Rotis Semisans Light"/>
                <w:spacing w:val="4"/>
                <w:szCs w:val="22"/>
              </w:rPr>
              <w:t>DoC</w:t>
            </w:r>
            <w:proofErr w:type="spellEnd"/>
            <w:r w:rsidRPr="008B462D">
              <w:rPr>
                <w:rFonts w:ascii="Times" w:hAnsi="Times" w:cs="Rotis Semisans Light"/>
                <w:spacing w:val="4"/>
                <w:szCs w:val="22"/>
              </w:rPr>
              <w:t>) on the Tigris – Euphrates Watershed.</w:t>
            </w:r>
          </w:p>
          <w:p w14:paraId="08A35949"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Team Leader</w:t>
            </w:r>
            <w:r w:rsidR="00ED4B76" w:rsidRPr="008B462D">
              <w:rPr>
                <w:rFonts w:ascii="Times" w:hAnsi="Times" w:cs="Rotis Semisans Light"/>
                <w:b/>
                <w:i/>
                <w:spacing w:val="4"/>
                <w:szCs w:val="22"/>
              </w:rPr>
              <w:t xml:space="preserve"> -</w:t>
            </w:r>
            <w:r w:rsidRPr="008B462D">
              <w:rPr>
                <w:rFonts w:ascii="Times" w:hAnsi="Times" w:cs="Rotis Semisans Light"/>
                <w:b/>
                <w:i/>
                <w:spacing w:val="4"/>
                <w:szCs w:val="22"/>
              </w:rPr>
              <w:t xml:space="preserve"> Formulation and Design – Iraq Agricultural Growth and Employment Generation Support (I-AGES) Program</w:t>
            </w:r>
            <w:r w:rsidR="00ED4B76" w:rsidRPr="008B462D">
              <w:rPr>
                <w:rFonts w:ascii="Times" w:hAnsi="Times" w:cs="Rotis Semisans Light"/>
                <w:b/>
                <w:i/>
                <w:spacing w:val="4"/>
                <w:szCs w:val="22"/>
              </w:rPr>
              <w:t xml:space="preserve"> -</w:t>
            </w:r>
            <w:r w:rsidRPr="008B462D">
              <w:rPr>
                <w:rFonts w:ascii="Times" w:hAnsi="Times" w:cs="Rotis Semisans Light"/>
                <w:b/>
                <w:i/>
                <w:spacing w:val="4"/>
                <w:szCs w:val="22"/>
              </w:rPr>
              <w:t xml:space="preserve"> FAO (2010 – Ongoing)</w:t>
            </w:r>
            <w:r w:rsidR="00ED4B76" w:rsidRPr="008B462D">
              <w:rPr>
                <w:rFonts w:ascii="Times" w:hAnsi="Times" w:cs="Rotis Semisans Light"/>
                <w:spacing w:val="4"/>
                <w:szCs w:val="22"/>
              </w:rPr>
              <w:t>:</w:t>
            </w:r>
            <w:r w:rsidR="00D20C3F" w:rsidRPr="008B462D">
              <w:rPr>
                <w:rFonts w:ascii="Times" w:hAnsi="Times" w:cs="Rotis Semisans Light"/>
                <w:spacing w:val="4"/>
                <w:szCs w:val="22"/>
              </w:rPr>
              <w:t xml:space="preserve"> </w:t>
            </w:r>
            <w:r w:rsidRPr="008B462D">
              <w:rPr>
                <w:rFonts w:ascii="Times" w:hAnsi="Times" w:cs="Rotis Semisans Light"/>
                <w:spacing w:val="4"/>
                <w:szCs w:val="22"/>
              </w:rPr>
              <w:t xml:space="preserve">Led the technical design of the I-AGES program with FAO including oversight of support for conducting </w:t>
            </w:r>
            <w:r w:rsidRPr="008B462D">
              <w:rPr>
                <w:rFonts w:ascii="Times" w:hAnsi="Times" w:cs="Rotis Semisans Light"/>
                <w:spacing w:val="4"/>
                <w:szCs w:val="22"/>
              </w:rPr>
              <w:lastRenderedPageBreak/>
              <w:t>growth diagnostic, investment climate, trade volume, value chain and labour market survey work.</w:t>
            </w:r>
          </w:p>
          <w:p w14:paraId="7DA4EAFB"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Team Leader</w:t>
            </w:r>
            <w:r w:rsidR="00ED4B76" w:rsidRPr="008B462D">
              <w:rPr>
                <w:rFonts w:ascii="Times" w:hAnsi="Times" w:cs="Rotis Semisans Light"/>
                <w:b/>
                <w:i/>
                <w:spacing w:val="4"/>
                <w:szCs w:val="22"/>
              </w:rPr>
              <w:t xml:space="preserve"> -</w:t>
            </w:r>
            <w:r w:rsidRPr="008B462D">
              <w:rPr>
                <w:rFonts w:ascii="Times" w:hAnsi="Times" w:cs="Rotis Semisans Light"/>
                <w:b/>
                <w:i/>
                <w:spacing w:val="4"/>
                <w:szCs w:val="22"/>
              </w:rPr>
              <w:t xml:space="preserve"> Public Sector Reform and Restructuring in Iraq</w:t>
            </w:r>
            <w:r w:rsidR="00ED4B76" w:rsidRPr="008B462D">
              <w:rPr>
                <w:rFonts w:ascii="Times" w:hAnsi="Times" w:cs="Rotis Semisans Light"/>
                <w:spacing w:val="4"/>
                <w:szCs w:val="22"/>
              </w:rPr>
              <w:t xml:space="preserve"> </w:t>
            </w:r>
            <w:r w:rsidR="0004002B" w:rsidRPr="008B462D">
              <w:rPr>
                <w:rFonts w:ascii="Times" w:hAnsi="Times" w:cs="Rotis Semisans Light"/>
                <w:b/>
                <w:i/>
                <w:spacing w:val="4"/>
                <w:szCs w:val="22"/>
              </w:rPr>
              <w:t>- UNAMI (2008)</w:t>
            </w:r>
            <w:r w:rsidR="00ED4B76" w:rsidRPr="008B462D">
              <w:rPr>
                <w:rFonts w:ascii="Times" w:hAnsi="Times" w:cs="Rotis Semisans Light"/>
                <w:b/>
                <w:i/>
                <w:spacing w:val="4"/>
                <w:szCs w:val="22"/>
              </w:rPr>
              <w:t>:</w:t>
            </w:r>
            <w:r w:rsidR="0004002B" w:rsidRPr="008B462D">
              <w:rPr>
                <w:rFonts w:ascii="Times" w:hAnsi="Times" w:cs="Rotis Semisans Light"/>
                <w:b/>
                <w:i/>
                <w:spacing w:val="4"/>
                <w:szCs w:val="22"/>
              </w:rPr>
              <w:t xml:space="preserve"> </w:t>
            </w:r>
            <w:r w:rsidRPr="008B462D">
              <w:rPr>
                <w:rFonts w:ascii="Times" w:hAnsi="Times" w:cs="Rotis Semisans Light"/>
                <w:spacing w:val="4"/>
                <w:szCs w:val="22"/>
              </w:rPr>
              <w:t>Seconded by UNAMI to the Prime Minister’s Office to formulate a national public sector modernisation program including; drafting the civil service law, civil service management, aid policy, management and coordination framework, the International Compact for Iraq (ICI), sectoral reform and restructuring and the development of costed service delivery models and decentralisation of service delivery.</w:t>
            </w:r>
            <w:r w:rsidR="00D20C3F" w:rsidRPr="008B462D">
              <w:rPr>
                <w:rFonts w:ascii="Times" w:hAnsi="Times" w:cs="Rotis Semisans Light"/>
                <w:spacing w:val="4"/>
                <w:szCs w:val="22"/>
              </w:rPr>
              <w:t xml:space="preserve"> </w:t>
            </w:r>
            <w:r w:rsidRPr="008B462D">
              <w:rPr>
                <w:rFonts w:ascii="Times" w:hAnsi="Times" w:cs="Rotis Semisans Light"/>
                <w:spacing w:val="4"/>
                <w:szCs w:val="22"/>
              </w:rPr>
              <w:t xml:space="preserve">Program design for US$100 million </w:t>
            </w:r>
            <w:proofErr w:type="spellStart"/>
            <w:r w:rsidRPr="008B462D">
              <w:rPr>
                <w:rFonts w:ascii="Times" w:hAnsi="Times" w:cs="Rotis Semisans Light"/>
                <w:spacing w:val="4"/>
                <w:szCs w:val="22"/>
              </w:rPr>
              <w:t>GoI</w:t>
            </w:r>
            <w:proofErr w:type="spellEnd"/>
            <w:r w:rsidRPr="008B462D">
              <w:rPr>
                <w:rFonts w:ascii="Times" w:hAnsi="Times" w:cs="Rotis Semisans Light"/>
                <w:spacing w:val="4"/>
                <w:szCs w:val="22"/>
              </w:rPr>
              <w:t>/UN flagship program.</w:t>
            </w:r>
          </w:p>
          <w:p w14:paraId="3AD7987E"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Team Leader/Senior Economic Governance Advisor</w:t>
            </w:r>
            <w:r w:rsidR="0004002B" w:rsidRPr="008B462D">
              <w:rPr>
                <w:rFonts w:ascii="Times" w:hAnsi="Times" w:cs="Rotis Semisans Light"/>
                <w:b/>
                <w:i/>
                <w:spacing w:val="4"/>
                <w:szCs w:val="22"/>
              </w:rPr>
              <w:t xml:space="preserve"> - US State Department/USAID (</w:t>
            </w:r>
            <w:r w:rsidR="00B9222C" w:rsidRPr="008B462D">
              <w:rPr>
                <w:rFonts w:ascii="Times" w:hAnsi="Times" w:cs="Rotis Semisans Light"/>
                <w:b/>
                <w:i/>
                <w:spacing w:val="4"/>
                <w:szCs w:val="22"/>
              </w:rPr>
              <w:t>20</w:t>
            </w:r>
            <w:r w:rsidR="0004002B" w:rsidRPr="008B462D">
              <w:rPr>
                <w:rFonts w:ascii="Times" w:hAnsi="Times" w:cs="Rotis Semisans Light"/>
                <w:b/>
                <w:i/>
                <w:spacing w:val="4"/>
                <w:szCs w:val="22"/>
              </w:rPr>
              <w:t xml:space="preserve">08): </w:t>
            </w:r>
            <w:r w:rsidRPr="008B462D">
              <w:rPr>
                <w:rFonts w:ascii="Times" w:hAnsi="Times" w:cs="Rotis Semisans Light"/>
                <w:spacing w:val="4"/>
                <w:szCs w:val="22"/>
              </w:rPr>
              <w:t xml:space="preserve">Review of Economic Governance in Iraq for the US State Department including macro-economic, public finance management, fiscal, monetary and expenditure operations with a view to supporting US Government long term investment </w:t>
            </w:r>
            <w:proofErr w:type="gramStart"/>
            <w:r w:rsidRPr="008B462D">
              <w:rPr>
                <w:rFonts w:ascii="Times" w:hAnsi="Times" w:cs="Rotis Semisans Light"/>
                <w:spacing w:val="4"/>
                <w:szCs w:val="22"/>
              </w:rPr>
              <w:t xml:space="preserve">support </w:t>
            </w:r>
            <w:r w:rsidR="00B9222C" w:rsidRPr="008B462D">
              <w:rPr>
                <w:rFonts w:ascii="Times" w:hAnsi="Times" w:cs="Rotis Semisans Light"/>
                <w:spacing w:val="4"/>
                <w:szCs w:val="22"/>
              </w:rPr>
              <w:t>.</w:t>
            </w:r>
            <w:proofErr w:type="gramEnd"/>
          </w:p>
          <w:p w14:paraId="7C01F69B"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Visiting Fellow</w:t>
            </w:r>
            <w:r w:rsidR="00B9222C" w:rsidRPr="008B462D">
              <w:rPr>
                <w:rFonts w:ascii="Times" w:hAnsi="Times" w:cs="Rotis Semisans Light"/>
                <w:b/>
                <w:i/>
                <w:spacing w:val="4"/>
                <w:szCs w:val="22"/>
              </w:rPr>
              <w:t xml:space="preserve"> - Cranfield University UK, Centre for Security Sector Management, Indonesia</w:t>
            </w:r>
            <w:r w:rsidRPr="008B462D">
              <w:rPr>
                <w:rFonts w:ascii="Times" w:hAnsi="Times" w:cs="Rotis Semisans Light"/>
                <w:spacing w:val="4"/>
                <w:szCs w:val="22"/>
              </w:rPr>
              <w:t xml:space="preserve"> </w:t>
            </w:r>
            <w:r w:rsidR="0004002B" w:rsidRPr="008B462D">
              <w:rPr>
                <w:rFonts w:ascii="Times" w:hAnsi="Times" w:cs="Rotis Semisans Light"/>
                <w:b/>
                <w:i/>
                <w:spacing w:val="4"/>
                <w:szCs w:val="22"/>
              </w:rPr>
              <w:t>(2008 - Ongoing):</w:t>
            </w:r>
            <w:r w:rsidRPr="008B462D">
              <w:rPr>
                <w:rFonts w:ascii="Times" w:hAnsi="Times" w:cs="Rotis Semisans Light"/>
                <w:spacing w:val="4"/>
                <w:szCs w:val="22"/>
              </w:rPr>
              <w:t xml:space="preserve"> Lecturer on Defence Finance – Public Finance Management on the MSc Degree in Defence Management at ITB, Bandung Indonesia and Indonesia Defence University</w:t>
            </w:r>
            <w:r w:rsidR="00B9222C" w:rsidRPr="008B462D">
              <w:rPr>
                <w:rFonts w:ascii="Times" w:hAnsi="Times" w:cs="Rotis Semisans Light"/>
                <w:spacing w:val="4"/>
                <w:szCs w:val="22"/>
              </w:rPr>
              <w:t>.</w:t>
            </w:r>
          </w:p>
          <w:p w14:paraId="725E9A88" w14:textId="59CEFCEC"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 xml:space="preserve">Governance Specialist </w:t>
            </w:r>
            <w:r w:rsidR="0004002B" w:rsidRPr="008B462D">
              <w:rPr>
                <w:rFonts w:ascii="Times" w:hAnsi="Times" w:cs="Rotis Semisans Light"/>
                <w:b/>
                <w:i/>
                <w:spacing w:val="4"/>
                <w:szCs w:val="22"/>
              </w:rPr>
              <w:t>and</w:t>
            </w:r>
            <w:r w:rsidR="00B9222C" w:rsidRPr="008B462D">
              <w:rPr>
                <w:rFonts w:ascii="Times" w:hAnsi="Times" w:cs="Rotis Semisans Light"/>
                <w:spacing w:val="4"/>
                <w:szCs w:val="22"/>
              </w:rPr>
              <w:t xml:space="preserve"> </w:t>
            </w:r>
            <w:r w:rsidRPr="008B462D">
              <w:rPr>
                <w:rFonts w:ascii="Times" w:hAnsi="Times" w:cs="Rotis Semisans Light"/>
                <w:b/>
                <w:i/>
                <w:spacing w:val="4"/>
                <w:szCs w:val="22"/>
              </w:rPr>
              <w:t>Team Leader</w:t>
            </w:r>
            <w:r w:rsidR="0004002B" w:rsidRPr="008B462D">
              <w:rPr>
                <w:rFonts w:ascii="Times" w:hAnsi="Times" w:cs="Rotis Semisans Light"/>
                <w:b/>
                <w:i/>
                <w:spacing w:val="4"/>
                <w:szCs w:val="22"/>
              </w:rPr>
              <w:t xml:space="preserve"> - </w:t>
            </w:r>
            <w:r w:rsidR="00E73DBE" w:rsidRPr="008B462D">
              <w:rPr>
                <w:rFonts w:ascii="Times" w:hAnsi="Times" w:cs="Rotis Semisans Light"/>
                <w:b/>
                <w:i/>
                <w:spacing w:val="4"/>
                <w:szCs w:val="22"/>
              </w:rPr>
              <w:t>Strategic Planning and Governance Reform Program – Red Sea State</w:t>
            </w:r>
            <w:r w:rsidR="0004002B" w:rsidRPr="008B462D">
              <w:rPr>
                <w:rFonts w:ascii="Times" w:hAnsi="Times" w:cs="Rotis Semisans Light"/>
                <w:b/>
                <w:i/>
                <w:spacing w:val="4"/>
                <w:szCs w:val="22"/>
              </w:rPr>
              <w:t xml:space="preserve"> - Government of Sudan-UN (2008): </w:t>
            </w:r>
            <w:r w:rsidR="00B9222C" w:rsidRPr="008B462D">
              <w:rPr>
                <w:rFonts w:ascii="Times" w:hAnsi="Times" w:cs="Rotis Semisans Light"/>
                <w:spacing w:val="4"/>
                <w:szCs w:val="22"/>
              </w:rPr>
              <w:t>D</w:t>
            </w:r>
            <w:r w:rsidRPr="008B462D">
              <w:rPr>
                <w:rFonts w:ascii="Times" w:hAnsi="Times" w:cs="Rotis Semisans Light"/>
                <w:spacing w:val="4"/>
                <w:szCs w:val="22"/>
              </w:rPr>
              <w:t xml:space="preserve">eveloping </w:t>
            </w:r>
            <w:r w:rsidR="00B9222C" w:rsidRPr="008B462D">
              <w:rPr>
                <w:rFonts w:ascii="Times" w:hAnsi="Times" w:cs="Rotis Semisans Light"/>
                <w:spacing w:val="4"/>
                <w:szCs w:val="22"/>
              </w:rPr>
              <w:t xml:space="preserve">State Development Plan for Red Sea State in Northern Sudan, including </w:t>
            </w:r>
            <w:r w:rsidRPr="008B462D">
              <w:rPr>
                <w:rFonts w:ascii="Times" w:hAnsi="Times" w:cs="Rotis Semisans Light"/>
                <w:spacing w:val="4"/>
                <w:szCs w:val="22"/>
              </w:rPr>
              <w:t>service delivery models for local government, strengthening bottom up community accountability structures within a process of rapid fiscal decentralisation, and donor trust fu</w:t>
            </w:r>
            <w:r w:rsidR="00E84F38" w:rsidRPr="008B462D">
              <w:rPr>
                <w:rFonts w:ascii="Times" w:hAnsi="Times" w:cs="Rotis Semisans Light"/>
                <w:spacing w:val="4"/>
                <w:szCs w:val="22"/>
              </w:rPr>
              <w:t>nd development and coordination</w:t>
            </w:r>
            <w:r w:rsidRPr="008B462D">
              <w:rPr>
                <w:rFonts w:ascii="Times" w:hAnsi="Times" w:cs="Rotis Semisans Light"/>
                <w:spacing w:val="4"/>
                <w:szCs w:val="22"/>
              </w:rPr>
              <w:t>.</w:t>
            </w:r>
          </w:p>
          <w:p w14:paraId="325B47EC"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Team Leader</w:t>
            </w:r>
            <w:r w:rsidR="00E73DBE" w:rsidRPr="008B462D">
              <w:rPr>
                <w:rFonts w:ascii="Times" w:hAnsi="Times" w:cs="Rotis Semisans Light"/>
                <w:b/>
                <w:i/>
                <w:spacing w:val="4"/>
                <w:szCs w:val="22"/>
              </w:rPr>
              <w:t xml:space="preserve"> – Understanding Afghanistan - DFID/Maxwell Stamp</w:t>
            </w:r>
            <w:r w:rsidR="00DF6C59" w:rsidRPr="008B462D">
              <w:rPr>
                <w:rFonts w:ascii="Times" w:hAnsi="Times" w:cs="Rotis Semisans Light"/>
                <w:b/>
                <w:i/>
                <w:spacing w:val="4"/>
                <w:szCs w:val="22"/>
              </w:rPr>
              <w:t xml:space="preserve"> (</w:t>
            </w:r>
            <w:r w:rsidR="0004002B" w:rsidRPr="008B462D">
              <w:rPr>
                <w:rFonts w:ascii="Times" w:hAnsi="Times" w:cs="Rotis Semisans Light"/>
                <w:b/>
                <w:i/>
                <w:spacing w:val="4"/>
                <w:szCs w:val="22"/>
              </w:rPr>
              <w:t xml:space="preserve">2008): </w:t>
            </w:r>
            <w:r w:rsidRPr="008B462D">
              <w:rPr>
                <w:rFonts w:ascii="Times" w:hAnsi="Times" w:cs="Rotis Semisans Light"/>
                <w:spacing w:val="4"/>
                <w:szCs w:val="22"/>
              </w:rPr>
              <w:t>Led a team of 25 international experts to conduct (</w:t>
            </w:r>
            <w:proofErr w:type="spellStart"/>
            <w:r w:rsidRPr="008B462D">
              <w:rPr>
                <w:rFonts w:ascii="Times" w:hAnsi="Times" w:cs="Rotis Semisans Light"/>
                <w:spacing w:val="4"/>
                <w:szCs w:val="22"/>
              </w:rPr>
              <w:t>i</w:t>
            </w:r>
            <w:proofErr w:type="spellEnd"/>
            <w:r w:rsidRPr="008B462D">
              <w:rPr>
                <w:rFonts w:ascii="Times" w:hAnsi="Times" w:cs="Rotis Semisans Light"/>
                <w:spacing w:val="4"/>
                <w:szCs w:val="22"/>
              </w:rPr>
              <w:t>) Political Economy Analysis – Drivers of Change (ii) strategic conflict assessment (iii) economic growth diagnostic and (iv) gender, poverty and social inclusion analysis. Outputs included research methodology, initial findings, final reports, all of which were peer reviewed by leading international experts.</w:t>
            </w:r>
          </w:p>
          <w:p w14:paraId="72E2ED97" w14:textId="3F2C98C6"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Senior Governance Advisor</w:t>
            </w:r>
            <w:r w:rsidR="0004002B" w:rsidRPr="008B462D">
              <w:rPr>
                <w:rFonts w:ascii="Times" w:hAnsi="Times" w:cs="Rotis Semisans Light"/>
                <w:b/>
                <w:i/>
                <w:spacing w:val="4"/>
                <w:szCs w:val="22"/>
              </w:rPr>
              <w:t xml:space="preserve"> - Afghan PRSP - Government of Afghanistan-</w:t>
            </w:r>
            <w:r w:rsidR="00CF1339">
              <w:rPr>
                <w:rFonts w:ascii="Times" w:hAnsi="Times" w:cs="Rotis Semisans Light"/>
                <w:b/>
                <w:i/>
                <w:spacing w:val="4"/>
                <w:szCs w:val="22"/>
              </w:rPr>
              <w:t xml:space="preserve"> World Bank</w:t>
            </w:r>
            <w:r w:rsidR="0004002B" w:rsidRPr="008B462D">
              <w:rPr>
                <w:rFonts w:ascii="Times" w:hAnsi="Times" w:cs="Rotis Semisans Light"/>
                <w:b/>
                <w:i/>
                <w:spacing w:val="4"/>
                <w:szCs w:val="22"/>
              </w:rPr>
              <w:t xml:space="preserve"> (2008):</w:t>
            </w:r>
            <w:r w:rsidRPr="008B462D">
              <w:rPr>
                <w:rFonts w:ascii="Times" w:hAnsi="Times" w:cs="Rotis Semisans Light"/>
                <w:spacing w:val="4"/>
                <w:szCs w:val="22"/>
              </w:rPr>
              <w:t xml:space="preserve"> Writer </w:t>
            </w:r>
            <w:r w:rsidR="002D73CB" w:rsidRPr="008B462D">
              <w:rPr>
                <w:rFonts w:ascii="Times" w:hAnsi="Times" w:cs="Rotis Semisans Light"/>
                <w:spacing w:val="4"/>
                <w:szCs w:val="22"/>
              </w:rPr>
              <w:t xml:space="preserve">of </w:t>
            </w:r>
            <w:r w:rsidRPr="008B462D">
              <w:rPr>
                <w:rFonts w:ascii="Times" w:hAnsi="Times" w:cs="Rotis Semisans Light"/>
                <w:spacing w:val="4"/>
                <w:szCs w:val="22"/>
              </w:rPr>
              <w:t>Afghan National Development Strategy (PRSP) for the Afghan Office of the President, Economic Advisors Office covering various aspects of macroeconomic stability, poverty and growth diagnostic work, sectoral p</w:t>
            </w:r>
            <w:r w:rsidR="00872510" w:rsidRPr="008B462D">
              <w:rPr>
                <w:rFonts w:ascii="Times" w:hAnsi="Times" w:cs="Rotis Semisans Light"/>
                <w:spacing w:val="4"/>
                <w:szCs w:val="22"/>
              </w:rPr>
              <w:t>rogram</w:t>
            </w:r>
            <w:r w:rsidRPr="008B462D">
              <w:rPr>
                <w:rFonts w:ascii="Times" w:hAnsi="Times" w:cs="Rotis Semisans Light"/>
                <w:spacing w:val="4"/>
                <w:szCs w:val="22"/>
              </w:rPr>
              <w:t xml:space="preserve">s, MTEF, aid management and </w:t>
            </w:r>
            <w:r w:rsidRPr="008B462D">
              <w:rPr>
                <w:rFonts w:ascii="Times" w:hAnsi="Times" w:cs="Rotis Semisans Light"/>
                <w:spacing w:val="4"/>
                <w:szCs w:val="22"/>
              </w:rPr>
              <w:lastRenderedPageBreak/>
              <w:t>outcome monitoring systems, aid effectiveness and management</w:t>
            </w:r>
            <w:r w:rsidR="002D73CB" w:rsidRPr="008B462D">
              <w:rPr>
                <w:rFonts w:ascii="Times" w:hAnsi="Times" w:cs="Rotis Semisans Light"/>
                <w:spacing w:val="4"/>
                <w:szCs w:val="22"/>
              </w:rPr>
              <w:t>.</w:t>
            </w:r>
          </w:p>
          <w:p w14:paraId="06C1B74A"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Policy Advisor – Asia Europe Foundation</w:t>
            </w:r>
            <w:r w:rsidRPr="008B462D">
              <w:rPr>
                <w:rFonts w:ascii="Times" w:hAnsi="Times" w:cs="Rotis Semisans Light"/>
                <w:spacing w:val="4"/>
                <w:szCs w:val="22"/>
              </w:rPr>
              <w:t xml:space="preserve"> </w:t>
            </w:r>
            <w:r w:rsidR="0004002B" w:rsidRPr="008B462D">
              <w:rPr>
                <w:rFonts w:ascii="Times" w:hAnsi="Times" w:cs="Rotis Semisans Light"/>
                <w:b/>
                <w:i/>
                <w:spacing w:val="4"/>
                <w:szCs w:val="22"/>
              </w:rPr>
              <w:t>(2007)</w:t>
            </w:r>
            <w:r w:rsidR="000B4571" w:rsidRPr="008B462D">
              <w:rPr>
                <w:rFonts w:ascii="Times" w:hAnsi="Times" w:cs="Rotis Semisans Light"/>
                <w:spacing w:val="4"/>
                <w:szCs w:val="22"/>
              </w:rPr>
              <w:t>: P</w:t>
            </w:r>
            <w:r w:rsidRPr="008B462D">
              <w:rPr>
                <w:rFonts w:ascii="Times" w:hAnsi="Times" w:cs="Rotis Semisans Light"/>
                <w:spacing w:val="4"/>
                <w:szCs w:val="22"/>
              </w:rPr>
              <w:t>reparation of research papers on Post-Conflict Reconstruction and ‘Right-financing’. International seminar and various policy paper</w:t>
            </w:r>
            <w:r w:rsidR="000B4571" w:rsidRPr="008B462D">
              <w:rPr>
                <w:rFonts w:ascii="Times" w:hAnsi="Times" w:cs="Rotis Semisans Light"/>
                <w:spacing w:val="4"/>
                <w:szCs w:val="22"/>
              </w:rPr>
              <w:t>s</w:t>
            </w:r>
            <w:r w:rsidRPr="008B462D">
              <w:rPr>
                <w:rFonts w:ascii="Times" w:hAnsi="Times" w:cs="Rotis Semisans Light"/>
                <w:spacing w:val="4"/>
                <w:szCs w:val="22"/>
              </w:rPr>
              <w:t>.</w:t>
            </w:r>
          </w:p>
          <w:p w14:paraId="50A1480E" w14:textId="37257BB9"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Security Finance Expert</w:t>
            </w:r>
            <w:r w:rsidR="00A416ED" w:rsidRPr="008B462D">
              <w:rPr>
                <w:rFonts w:ascii="Times" w:hAnsi="Times" w:cs="Rotis Semisans Light"/>
                <w:spacing w:val="4"/>
                <w:szCs w:val="22"/>
              </w:rPr>
              <w:t xml:space="preserve"> </w:t>
            </w:r>
            <w:r w:rsidR="0004002B" w:rsidRPr="008B462D">
              <w:rPr>
                <w:rFonts w:ascii="Times" w:hAnsi="Times" w:cs="Rotis Semisans Light"/>
                <w:b/>
                <w:i/>
                <w:spacing w:val="4"/>
                <w:szCs w:val="22"/>
              </w:rPr>
              <w:t>- Democratic Control of Armed Forces - International Security Sector Advisory Team (ISSAT) (</w:t>
            </w:r>
            <w:r w:rsidR="000B4571" w:rsidRPr="008B462D">
              <w:rPr>
                <w:rFonts w:ascii="Times" w:hAnsi="Times" w:cs="Rotis Semisans Light"/>
                <w:b/>
                <w:i/>
                <w:spacing w:val="4"/>
                <w:szCs w:val="22"/>
              </w:rPr>
              <w:t>2008</w:t>
            </w:r>
            <w:r w:rsidR="0004002B" w:rsidRPr="008B462D">
              <w:rPr>
                <w:rFonts w:ascii="Times" w:hAnsi="Times" w:cs="Rotis Semisans Light"/>
                <w:b/>
                <w:i/>
                <w:spacing w:val="4"/>
                <w:szCs w:val="22"/>
              </w:rPr>
              <w:t>)</w:t>
            </w:r>
            <w:r w:rsidR="001C12E2" w:rsidRPr="008B462D">
              <w:rPr>
                <w:rFonts w:ascii="Times" w:hAnsi="Times" w:cs="Rotis Semisans Light"/>
                <w:spacing w:val="4"/>
                <w:szCs w:val="22"/>
              </w:rPr>
              <w:t>:</w:t>
            </w:r>
            <w:r w:rsidRPr="008B462D">
              <w:rPr>
                <w:rFonts w:ascii="Times" w:hAnsi="Times" w:cs="Rotis Semisans Light"/>
                <w:spacing w:val="4"/>
                <w:szCs w:val="22"/>
              </w:rPr>
              <w:t xml:space="preserve"> </w:t>
            </w:r>
            <w:r w:rsidR="000B4571" w:rsidRPr="008B462D">
              <w:rPr>
                <w:rFonts w:ascii="Times" w:hAnsi="Times" w:cs="Rotis Semisans Light"/>
                <w:spacing w:val="4"/>
                <w:szCs w:val="22"/>
              </w:rPr>
              <w:t>P</w:t>
            </w:r>
            <w:r w:rsidRPr="008B462D">
              <w:rPr>
                <w:rFonts w:ascii="Times" w:hAnsi="Times" w:cs="Rotis Semisans Light"/>
                <w:spacing w:val="4"/>
                <w:szCs w:val="22"/>
              </w:rPr>
              <w:t xml:space="preserve">roviding training of senior UN DPKO management staff in Brindisi (Italy) and to the Leadership of the Southern Peoples Liberation Movement (SPLM) in Southern Sudan on security sector </w:t>
            </w:r>
            <w:proofErr w:type="gramStart"/>
            <w:r w:rsidRPr="008B462D">
              <w:rPr>
                <w:rFonts w:ascii="Times" w:hAnsi="Times" w:cs="Rotis Semisans Light"/>
                <w:spacing w:val="4"/>
                <w:szCs w:val="22"/>
              </w:rPr>
              <w:t>governance .</w:t>
            </w:r>
            <w:proofErr w:type="gramEnd"/>
          </w:p>
          <w:p w14:paraId="56562770"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Governance and Trust Fund Advisor</w:t>
            </w:r>
            <w:r w:rsidR="006B537F" w:rsidRPr="008B462D">
              <w:rPr>
                <w:rFonts w:ascii="Times" w:hAnsi="Times" w:cs="Rotis Semisans Light"/>
                <w:b/>
                <w:i/>
                <w:spacing w:val="4"/>
                <w:szCs w:val="22"/>
              </w:rPr>
              <w:t xml:space="preserve"> </w:t>
            </w:r>
            <w:r w:rsidR="0004002B" w:rsidRPr="008B462D">
              <w:rPr>
                <w:rFonts w:ascii="Times" w:hAnsi="Times" w:cs="Rotis Semisans Light"/>
                <w:b/>
                <w:i/>
                <w:spacing w:val="4"/>
                <w:szCs w:val="22"/>
              </w:rPr>
              <w:t>- Review of the Afghan Counter Narcotics Trust Fund (CNTF) - DFID, European Union, ADB and UN (2007):</w:t>
            </w:r>
            <w:r w:rsidR="006B537F" w:rsidRPr="008B462D">
              <w:rPr>
                <w:rFonts w:ascii="Times" w:hAnsi="Times" w:cs="Rotis Semisans Light"/>
                <w:spacing w:val="4"/>
                <w:szCs w:val="22"/>
              </w:rPr>
              <w:t xml:space="preserve"> Team lead the review </w:t>
            </w:r>
            <w:r w:rsidRPr="008B462D">
              <w:rPr>
                <w:rFonts w:ascii="Times" w:hAnsi="Times" w:cs="Rotis Semisans Light"/>
                <w:spacing w:val="4"/>
                <w:szCs w:val="22"/>
              </w:rPr>
              <w:t>of the Afghan Counter Narcotics Trust Fund (CNTF) covering a review of expenditures, management systems and future financing and management options</w:t>
            </w:r>
            <w:r w:rsidR="006B537F" w:rsidRPr="008B462D">
              <w:rPr>
                <w:rFonts w:ascii="Times" w:hAnsi="Times" w:cs="Rotis Semisans Light"/>
                <w:spacing w:val="4"/>
                <w:szCs w:val="22"/>
              </w:rPr>
              <w:t>.</w:t>
            </w:r>
          </w:p>
          <w:p w14:paraId="4233D22C"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Country Governance Advisor</w:t>
            </w:r>
            <w:r w:rsidR="0004002B" w:rsidRPr="008B462D">
              <w:rPr>
                <w:rFonts w:ascii="Times" w:hAnsi="Times" w:cs="Rotis Semisans Light"/>
                <w:b/>
                <w:i/>
                <w:spacing w:val="4"/>
                <w:szCs w:val="22"/>
              </w:rPr>
              <w:t xml:space="preserve"> - EU Country Assistance Strategy Development – EU (2007-2008): </w:t>
            </w:r>
            <w:r w:rsidRPr="008B462D">
              <w:rPr>
                <w:rFonts w:ascii="Times" w:hAnsi="Times" w:cs="Rotis Semisans Light"/>
                <w:spacing w:val="4"/>
                <w:szCs w:val="22"/>
              </w:rPr>
              <w:t>Preparation of the EC Country Strategy Paper (CSP) Afghanistan coving various aspects of the national indicative p</w:t>
            </w:r>
            <w:r w:rsidR="00872510" w:rsidRPr="008B462D">
              <w:rPr>
                <w:rFonts w:ascii="Times" w:hAnsi="Times" w:cs="Rotis Semisans Light"/>
                <w:spacing w:val="4"/>
                <w:szCs w:val="22"/>
              </w:rPr>
              <w:t>rogram</w:t>
            </w:r>
            <w:r w:rsidRPr="008B462D">
              <w:rPr>
                <w:rFonts w:ascii="Times" w:hAnsi="Times" w:cs="Rotis Semisans Light"/>
                <w:spacing w:val="4"/>
                <w:szCs w:val="22"/>
              </w:rPr>
              <w:t xml:space="preserve"> and sectoral investment strategies.</w:t>
            </w:r>
          </w:p>
          <w:p w14:paraId="5912BDB2" w14:textId="39A45182"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Post-conflict Reconstruction Exper</w:t>
            </w:r>
            <w:r w:rsidR="00DF6C59" w:rsidRPr="008B462D">
              <w:rPr>
                <w:rFonts w:ascii="Times" w:hAnsi="Times" w:cs="Rotis Semisans Light"/>
                <w:b/>
                <w:i/>
                <w:spacing w:val="4"/>
                <w:szCs w:val="22"/>
              </w:rPr>
              <w:t xml:space="preserve">t </w:t>
            </w:r>
            <w:r w:rsidR="0004002B" w:rsidRPr="008B462D">
              <w:rPr>
                <w:rFonts w:ascii="Times" w:hAnsi="Times" w:cs="Rotis Semisans Light"/>
                <w:b/>
                <w:i/>
                <w:spacing w:val="4"/>
                <w:szCs w:val="22"/>
              </w:rPr>
              <w:t>–</w:t>
            </w:r>
            <w:r w:rsidR="001B7EC9" w:rsidRPr="008B462D">
              <w:rPr>
                <w:rFonts w:ascii="Times" w:hAnsi="Times" w:cs="Rotis Semisans Light"/>
                <w:b/>
                <w:i/>
                <w:spacing w:val="4"/>
                <w:szCs w:val="22"/>
              </w:rPr>
              <w:t xml:space="preserve"> ‘Right-financing Security Sector Reform’ -</w:t>
            </w:r>
            <w:r w:rsidR="0004002B" w:rsidRPr="008B462D">
              <w:rPr>
                <w:rFonts w:ascii="Times" w:hAnsi="Times" w:cs="Rotis Semisans Light"/>
                <w:b/>
                <w:i/>
                <w:spacing w:val="4"/>
                <w:szCs w:val="22"/>
              </w:rPr>
              <w:t xml:space="preserve"> World Bank (2007 - 2008): </w:t>
            </w:r>
            <w:r w:rsidR="0004002B" w:rsidRPr="008B462D">
              <w:rPr>
                <w:rFonts w:ascii="Times" w:hAnsi="Times" w:cs="Rotis Semisans Light"/>
                <w:spacing w:val="4"/>
                <w:szCs w:val="22"/>
              </w:rPr>
              <w:t>Developed a</w:t>
            </w:r>
            <w:r w:rsidR="00A416ED" w:rsidRPr="008B462D">
              <w:rPr>
                <w:rFonts w:ascii="Times" w:hAnsi="Times" w:cs="Rotis Semisans Light"/>
                <w:b/>
                <w:i/>
                <w:spacing w:val="4"/>
                <w:szCs w:val="22"/>
              </w:rPr>
              <w:t xml:space="preserve"> </w:t>
            </w:r>
            <w:r w:rsidRPr="008B462D">
              <w:rPr>
                <w:rFonts w:ascii="Times" w:hAnsi="Times" w:cs="Rotis Semisans Light"/>
                <w:spacing w:val="4"/>
                <w:szCs w:val="22"/>
              </w:rPr>
              <w:t xml:space="preserve">policy paper on ‘Right-financing Security Sector Reform’ </w:t>
            </w:r>
            <w:r w:rsidR="001B7EC9" w:rsidRPr="008B462D">
              <w:rPr>
                <w:rFonts w:ascii="Times" w:hAnsi="Times" w:cs="Rotis Semisans Light"/>
                <w:spacing w:val="4"/>
                <w:szCs w:val="22"/>
              </w:rPr>
              <w:t xml:space="preserve">in weak and fragile states </w:t>
            </w:r>
            <w:r w:rsidRPr="008B462D">
              <w:rPr>
                <w:rFonts w:ascii="Times" w:hAnsi="Times" w:cs="Rotis Semisans Light"/>
                <w:spacing w:val="4"/>
                <w:szCs w:val="22"/>
              </w:rPr>
              <w:t>(Centre for International Cooperation,</w:t>
            </w:r>
            <w:r w:rsidR="001B7EC9" w:rsidRPr="008B462D">
              <w:rPr>
                <w:rFonts w:ascii="Times" w:hAnsi="Times" w:cs="Rotis Semisans Light"/>
                <w:spacing w:val="4"/>
                <w:szCs w:val="22"/>
              </w:rPr>
              <w:t xml:space="preserve"> </w:t>
            </w:r>
            <w:r w:rsidRPr="008B462D">
              <w:rPr>
                <w:rFonts w:ascii="Times" w:hAnsi="Times" w:cs="Rotis Semisans Light"/>
                <w:spacing w:val="4"/>
                <w:szCs w:val="22"/>
              </w:rPr>
              <w:t>NYU) and Post Conflict Research Papers</w:t>
            </w:r>
            <w:r w:rsidR="001B7EC9" w:rsidRPr="008B462D">
              <w:rPr>
                <w:rFonts w:ascii="Times" w:hAnsi="Times" w:cs="Rotis Semisans Light"/>
                <w:spacing w:val="4"/>
                <w:szCs w:val="22"/>
              </w:rPr>
              <w:t>.</w:t>
            </w:r>
          </w:p>
          <w:p w14:paraId="3F043C17"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Senior Economist –Team Leader</w:t>
            </w:r>
            <w:r w:rsidR="00A6553E" w:rsidRPr="008B462D">
              <w:rPr>
                <w:rFonts w:ascii="Times" w:hAnsi="Times" w:cs="Rotis Semisans Light"/>
                <w:b/>
                <w:i/>
                <w:spacing w:val="4"/>
                <w:szCs w:val="22"/>
              </w:rPr>
              <w:t xml:space="preserve"> - Punjab National Economic Growth Project -</w:t>
            </w:r>
            <w:r w:rsidRPr="008B462D">
              <w:rPr>
                <w:rFonts w:ascii="Times" w:hAnsi="Times" w:cs="Rotis Semisans Light"/>
                <w:b/>
                <w:i/>
                <w:spacing w:val="4"/>
                <w:szCs w:val="22"/>
              </w:rPr>
              <w:t xml:space="preserve"> Asian Development </w:t>
            </w:r>
            <w:r w:rsidR="00DF6C59" w:rsidRPr="008B462D">
              <w:rPr>
                <w:rFonts w:ascii="Times" w:hAnsi="Times" w:cs="Rotis Semisans Light"/>
                <w:b/>
                <w:i/>
                <w:spacing w:val="4"/>
                <w:szCs w:val="22"/>
              </w:rPr>
              <w:t>Bank (</w:t>
            </w:r>
            <w:r w:rsidR="0004002B" w:rsidRPr="008B462D">
              <w:rPr>
                <w:rFonts w:ascii="Times" w:hAnsi="Times" w:cs="Rotis Semisans Light"/>
                <w:b/>
                <w:i/>
                <w:spacing w:val="4"/>
                <w:szCs w:val="22"/>
              </w:rPr>
              <w:t>2006-2007):</w:t>
            </w:r>
            <w:r w:rsidRPr="008B462D">
              <w:rPr>
                <w:rFonts w:ascii="Times" w:hAnsi="Times" w:cs="Rotis Semisans Light"/>
                <w:spacing w:val="4"/>
                <w:szCs w:val="22"/>
              </w:rPr>
              <w:t xml:space="preserve"> For the Government of Pakistan on the preparation of an agricultural loan of US$120 million for Southern Punjab.</w:t>
            </w:r>
            <w:r w:rsidR="00D20C3F" w:rsidRPr="008B462D">
              <w:rPr>
                <w:rFonts w:ascii="Times" w:hAnsi="Times" w:cs="Rotis Semisans Light"/>
                <w:spacing w:val="4"/>
                <w:szCs w:val="22"/>
              </w:rPr>
              <w:t xml:space="preserve"> </w:t>
            </w:r>
            <w:r w:rsidRPr="008B462D">
              <w:rPr>
                <w:rFonts w:ascii="Times" w:hAnsi="Times" w:cs="Rotis Semisans Light"/>
                <w:spacing w:val="4"/>
                <w:szCs w:val="22"/>
              </w:rPr>
              <w:t>Included growth diagnostic, investment climate and value chain work for various economic sub-sectors, public private partnership arrangements, sectoral strategy work, setting performance benchmarks.</w:t>
            </w:r>
          </w:p>
          <w:p w14:paraId="208223D0"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OECD DAC Peer Reviewer and Contributor</w:t>
            </w:r>
            <w:r w:rsidR="00A6553E" w:rsidRPr="008B462D">
              <w:rPr>
                <w:rFonts w:ascii="Times" w:hAnsi="Times" w:cs="Rotis Semisans Light"/>
                <w:b/>
                <w:i/>
                <w:spacing w:val="4"/>
                <w:szCs w:val="22"/>
              </w:rPr>
              <w:t xml:space="preserve"> - Security Implementation Framewor</w:t>
            </w:r>
            <w:r w:rsidR="00DF6C59" w:rsidRPr="008B462D">
              <w:rPr>
                <w:rFonts w:ascii="Times" w:hAnsi="Times" w:cs="Rotis Semisans Light"/>
                <w:b/>
                <w:i/>
                <w:spacing w:val="4"/>
                <w:szCs w:val="22"/>
              </w:rPr>
              <w:t xml:space="preserve">k - </w:t>
            </w:r>
            <w:r w:rsidR="0004002B" w:rsidRPr="008B462D">
              <w:rPr>
                <w:rFonts w:ascii="Times" w:hAnsi="Times" w:cs="Rotis Semisans Light"/>
                <w:b/>
                <w:i/>
                <w:spacing w:val="4"/>
                <w:szCs w:val="22"/>
              </w:rPr>
              <w:t>OECD-DFID</w:t>
            </w:r>
            <w:r w:rsidR="00DF6C59" w:rsidRPr="008B462D">
              <w:rPr>
                <w:rFonts w:ascii="Times" w:hAnsi="Times" w:cs="Rotis Semisans Light"/>
                <w:b/>
                <w:i/>
                <w:spacing w:val="4"/>
                <w:szCs w:val="22"/>
              </w:rPr>
              <w:t xml:space="preserve"> (</w:t>
            </w:r>
            <w:r w:rsidR="0004002B" w:rsidRPr="008B462D">
              <w:rPr>
                <w:rFonts w:ascii="Times" w:hAnsi="Times" w:cs="Rotis Semisans Light"/>
                <w:b/>
                <w:i/>
                <w:spacing w:val="4"/>
                <w:szCs w:val="22"/>
              </w:rPr>
              <w:t xml:space="preserve">2006): </w:t>
            </w:r>
            <w:r w:rsidRPr="008B462D">
              <w:rPr>
                <w:rFonts w:ascii="Times" w:hAnsi="Times" w:cs="Rotis Semisans Light"/>
                <w:spacing w:val="4"/>
                <w:szCs w:val="22"/>
              </w:rPr>
              <w:t xml:space="preserve">Implementation Framework for Security Sector Reform (IF-SSR) with a particular focus on security sector governance and security </w:t>
            </w:r>
            <w:r w:rsidRPr="008B462D">
              <w:rPr>
                <w:rFonts w:ascii="Times" w:hAnsi="Times" w:cs="Rotis Semisans Light"/>
                <w:i/>
                <w:spacing w:val="4"/>
                <w:szCs w:val="22"/>
              </w:rPr>
              <w:t>sector</w:t>
            </w:r>
            <w:r w:rsidRPr="008B462D">
              <w:rPr>
                <w:rFonts w:ascii="Times" w:hAnsi="Times" w:cs="Rotis Semisans Light"/>
                <w:spacing w:val="4"/>
                <w:szCs w:val="22"/>
              </w:rPr>
              <w:t xml:space="preserve"> financing</w:t>
            </w:r>
            <w:r w:rsidR="00A6553E" w:rsidRPr="008B462D">
              <w:rPr>
                <w:rFonts w:ascii="Times" w:hAnsi="Times" w:cs="Rotis Semisans Light"/>
                <w:spacing w:val="4"/>
                <w:szCs w:val="22"/>
              </w:rPr>
              <w:t>.</w:t>
            </w:r>
            <w:r w:rsidRPr="008B462D">
              <w:rPr>
                <w:rFonts w:ascii="Times" w:hAnsi="Times" w:cs="Rotis Semisans Light"/>
                <w:spacing w:val="4"/>
                <w:szCs w:val="22"/>
              </w:rPr>
              <w:t xml:space="preserve"> </w:t>
            </w:r>
          </w:p>
          <w:p w14:paraId="3BA493CA"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Team Leader –</w:t>
            </w:r>
            <w:r w:rsidR="005E606A" w:rsidRPr="008B462D">
              <w:rPr>
                <w:rFonts w:ascii="Times" w:hAnsi="Times" w:cs="Rotis Semisans Light"/>
                <w:b/>
                <w:i/>
                <w:spacing w:val="4"/>
                <w:szCs w:val="22"/>
              </w:rPr>
              <w:t xml:space="preserve"> Public Expenditure Review -</w:t>
            </w:r>
            <w:r w:rsidRPr="008B462D">
              <w:rPr>
                <w:rFonts w:ascii="Times" w:hAnsi="Times" w:cs="Rotis Semisans Light"/>
                <w:b/>
                <w:i/>
                <w:spacing w:val="4"/>
                <w:szCs w:val="22"/>
              </w:rPr>
              <w:t xml:space="preserve"> Government of Sierra Leone – DFID</w:t>
            </w:r>
            <w:r w:rsidRPr="008B462D">
              <w:rPr>
                <w:rFonts w:ascii="Times" w:hAnsi="Times" w:cs="Rotis Semisans Light"/>
                <w:spacing w:val="4"/>
                <w:szCs w:val="22"/>
              </w:rPr>
              <w:t xml:space="preserve"> </w:t>
            </w:r>
            <w:r w:rsidR="0004002B" w:rsidRPr="008B462D">
              <w:rPr>
                <w:rFonts w:ascii="Times" w:hAnsi="Times" w:cs="Rotis Semisans Light"/>
                <w:b/>
                <w:i/>
                <w:spacing w:val="4"/>
                <w:szCs w:val="22"/>
              </w:rPr>
              <w:t>(2006):</w:t>
            </w:r>
            <w:r w:rsidRPr="008B462D">
              <w:rPr>
                <w:rFonts w:ascii="Times" w:hAnsi="Times" w:cs="Rotis Semisans Light"/>
                <w:spacing w:val="4"/>
                <w:szCs w:val="22"/>
              </w:rPr>
              <w:t xml:space="preserve"> Security sector covering all aspects of public finance management, fiscal policy, budget control framework and management, </w:t>
            </w:r>
            <w:r w:rsidRPr="008B462D">
              <w:rPr>
                <w:rFonts w:ascii="Times" w:hAnsi="Times" w:cs="Calibri"/>
                <w:szCs w:val="22"/>
              </w:rPr>
              <w:t>expenditure</w:t>
            </w:r>
            <w:r w:rsidRPr="008B462D">
              <w:rPr>
                <w:rFonts w:ascii="Times" w:hAnsi="Times" w:cs="Rotis Semisans Light"/>
                <w:spacing w:val="4"/>
                <w:szCs w:val="22"/>
              </w:rPr>
              <w:t xml:space="preserve"> tracking systems, pay and </w:t>
            </w:r>
            <w:r w:rsidRPr="008B462D">
              <w:rPr>
                <w:rFonts w:ascii="Times" w:hAnsi="Times" w:cs="Rotis Semisans Light"/>
                <w:spacing w:val="4"/>
                <w:szCs w:val="22"/>
              </w:rPr>
              <w:lastRenderedPageBreak/>
              <w:t>grading, O&amp;M, off budget transfers and corrective measures.</w:t>
            </w:r>
          </w:p>
          <w:p w14:paraId="33C6932F" w14:textId="77777777" w:rsidR="0004002B" w:rsidRPr="008B462D" w:rsidRDefault="00456CA2" w:rsidP="000914FE">
            <w:pPr>
              <w:numPr>
                <w:ilvl w:val="0"/>
                <w:numId w:val="24"/>
              </w:numPr>
              <w:spacing w:before="120"/>
              <w:ind w:left="289" w:hanging="289"/>
              <w:rPr>
                <w:rFonts w:ascii="Times" w:hAnsi="Times"/>
                <w:szCs w:val="22"/>
              </w:rPr>
            </w:pPr>
            <w:r w:rsidRPr="008B462D">
              <w:rPr>
                <w:rFonts w:ascii="Times" w:hAnsi="Times" w:cs="Rotis Semisans Light"/>
                <w:b/>
                <w:i/>
                <w:spacing w:val="4"/>
                <w:szCs w:val="22"/>
              </w:rPr>
              <w:t>Political Economist – Team Leader</w:t>
            </w:r>
            <w:r w:rsidR="001C6737" w:rsidRPr="008B462D">
              <w:rPr>
                <w:rFonts w:ascii="Times" w:hAnsi="Times" w:cs="Rotis Semisans Light"/>
                <w:b/>
                <w:i/>
                <w:spacing w:val="4"/>
                <w:szCs w:val="22"/>
              </w:rPr>
              <w:t xml:space="preserve"> - Drivers of Change – Western Balkans</w:t>
            </w:r>
            <w:r w:rsidR="001C6737" w:rsidRPr="008B462D">
              <w:rPr>
                <w:rFonts w:ascii="Times" w:hAnsi="Times" w:cs="Rotis Semisans Light"/>
                <w:spacing w:val="4"/>
                <w:szCs w:val="22"/>
              </w:rPr>
              <w:t xml:space="preserve"> -</w:t>
            </w:r>
            <w:r w:rsidR="0004002B" w:rsidRPr="008B462D">
              <w:rPr>
                <w:rFonts w:ascii="Times" w:hAnsi="Times" w:cs="Rotis Semisans Light"/>
                <w:b/>
                <w:i/>
                <w:spacing w:val="4"/>
                <w:szCs w:val="22"/>
              </w:rPr>
              <w:t>UK DFID (2006):</w:t>
            </w:r>
            <w:r w:rsidRPr="008B462D">
              <w:rPr>
                <w:rFonts w:ascii="Times" w:hAnsi="Times" w:cs="Rotis Semisans Light"/>
                <w:spacing w:val="4"/>
                <w:szCs w:val="22"/>
              </w:rPr>
              <w:t xml:space="preserve"> PEA- Drivers of Change Study for the Western Balkans </w:t>
            </w:r>
            <w:r w:rsidRPr="008B462D">
              <w:rPr>
                <w:rFonts w:ascii="Times" w:hAnsi="Times" w:cs="Rotis Semisans Light"/>
                <w:i/>
                <w:spacing w:val="4"/>
                <w:szCs w:val="22"/>
              </w:rPr>
              <w:t>vis-a-vis</w:t>
            </w:r>
            <w:r w:rsidRPr="008B462D">
              <w:rPr>
                <w:rFonts w:ascii="Times" w:hAnsi="Times" w:cs="Rotis Semisans Light"/>
                <w:spacing w:val="4"/>
                <w:szCs w:val="22"/>
              </w:rPr>
              <w:t xml:space="preserve"> EU Integration covering Albania, Bosnia and Herzegovina, Serbia and Montenegro and Kosovo</w:t>
            </w:r>
            <w:r w:rsidR="001C6737" w:rsidRPr="008B462D">
              <w:rPr>
                <w:rFonts w:ascii="Times" w:hAnsi="Times" w:cs="Rotis Semisans Light"/>
                <w:spacing w:val="4"/>
                <w:szCs w:val="22"/>
              </w:rPr>
              <w:t>.</w:t>
            </w:r>
            <w:r w:rsidRPr="008B462D">
              <w:rPr>
                <w:rFonts w:ascii="Times" w:hAnsi="Times" w:cs="Rotis Semisans Light"/>
                <w:spacing w:val="4"/>
                <w:szCs w:val="22"/>
              </w:rPr>
              <w:t xml:space="preserve"> </w:t>
            </w:r>
          </w:p>
        </w:tc>
      </w:tr>
      <w:tr w:rsidR="00456CA2" w:rsidRPr="008B462D" w14:paraId="7BBA5D11" w14:textId="77777777" w:rsidTr="00736935">
        <w:tc>
          <w:tcPr>
            <w:tcW w:w="1809" w:type="pct"/>
            <w:tcBorders>
              <w:bottom w:val="single" w:sz="4" w:space="0" w:color="auto"/>
            </w:tcBorders>
            <w:shd w:val="clear" w:color="auto" w:fill="CCCCCC"/>
          </w:tcPr>
          <w:p w14:paraId="54E893B6" w14:textId="7D95C5DB" w:rsidR="0004002B" w:rsidRPr="008B462D" w:rsidRDefault="00456CA2">
            <w:pPr>
              <w:rPr>
                <w:rFonts w:ascii="Times" w:hAnsi="Times"/>
                <w:szCs w:val="22"/>
              </w:rPr>
            </w:pPr>
            <w:r w:rsidRPr="008B462D">
              <w:rPr>
                <w:rFonts w:ascii="Times" w:hAnsi="Times" w:cs="Rotis Semisans Light"/>
                <w:spacing w:val="4"/>
                <w:szCs w:val="22"/>
              </w:rPr>
              <w:lastRenderedPageBreak/>
              <w:t>2003 - 2006</w:t>
            </w:r>
          </w:p>
        </w:tc>
        <w:tc>
          <w:tcPr>
            <w:tcW w:w="3191" w:type="pct"/>
          </w:tcPr>
          <w:p w14:paraId="797795CA" w14:textId="2A23BB60" w:rsidR="0004002B" w:rsidRPr="008B462D" w:rsidRDefault="0004002B">
            <w:pPr>
              <w:rPr>
                <w:rFonts w:ascii="Times" w:hAnsi="Times" w:cs="Rotis Semisans Light"/>
                <w:spacing w:val="4"/>
                <w:szCs w:val="22"/>
              </w:rPr>
            </w:pPr>
            <w:r w:rsidRPr="008B462D">
              <w:rPr>
                <w:rFonts w:ascii="Times" w:hAnsi="Times" w:cs="Rotis Semisans Light"/>
                <w:b/>
                <w:i/>
                <w:spacing w:val="4"/>
                <w:szCs w:val="22"/>
              </w:rPr>
              <w:t>Public Sector Governance / Expenditure Management Specialist (World Bank staff member):</w:t>
            </w:r>
            <w:r w:rsidRPr="008B462D">
              <w:rPr>
                <w:rFonts w:ascii="Times" w:hAnsi="Times" w:cs="Rotis Semisans Light"/>
                <w:b/>
                <w:spacing w:val="4"/>
                <w:szCs w:val="22"/>
              </w:rPr>
              <w:t xml:space="preserve"> </w:t>
            </w:r>
            <w:r w:rsidR="00456CA2" w:rsidRPr="008B462D">
              <w:rPr>
                <w:rFonts w:ascii="Times" w:hAnsi="Times" w:cs="Rotis Semisans Light"/>
                <w:spacing w:val="4"/>
                <w:szCs w:val="22"/>
              </w:rPr>
              <w:t>South Asia Poverty Reduction and Economic Management (SASPR) based in India but also covering Afghanistan.</w:t>
            </w:r>
            <w:r w:rsidR="00D20C3F" w:rsidRPr="008B462D">
              <w:rPr>
                <w:rFonts w:ascii="Times" w:hAnsi="Times" w:cs="Rotis Semisans Light"/>
                <w:spacing w:val="4"/>
                <w:szCs w:val="22"/>
              </w:rPr>
              <w:t xml:space="preserve"> </w:t>
            </w:r>
            <w:r w:rsidR="00456CA2" w:rsidRPr="008B462D">
              <w:rPr>
                <w:rFonts w:ascii="Times" w:hAnsi="Times" w:cs="Rotis Semisans Light"/>
                <w:spacing w:val="4"/>
                <w:szCs w:val="22"/>
              </w:rPr>
              <w:t>Including (</w:t>
            </w:r>
            <w:proofErr w:type="spellStart"/>
            <w:r w:rsidR="00456CA2" w:rsidRPr="008B462D">
              <w:rPr>
                <w:rFonts w:ascii="Times" w:hAnsi="Times" w:cs="Rotis Semisans Light"/>
                <w:spacing w:val="4"/>
                <w:szCs w:val="22"/>
              </w:rPr>
              <w:t>i</w:t>
            </w:r>
            <w:proofErr w:type="spellEnd"/>
            <w:r w:rsidR="00456CA2" w:rsidRPr="008B462D">
              <w:rPr>
                <w:rFonts w:ascii="Times" w:hAnsi="Times" w:cs="Rotis Semisans Light"/>
                <w:spacing w:val="4"/>
                <w:szCs w:val="22"/>
              </w:rPr>
              <w:t>) lead expert on the Afghanistan PRSP (ii) Task Team Leader, ARTF Support to the Afghanistan Stabilisation P</w:t>
            </w:r>
            <w:r w:rsidR="00872510" w:rsidRPr="008B462D">
              <w:rPr>
                <w:rFonts w:ascii="Times" w:hAnsi="Times" w:cs="Rotis Semisans Light"/>
                <w:spacing w:val="4"/>
                <w:szCs w:val="22"/>
              </w:rPr>
              <w:t>rogram</w:t>
            </w:r>
            <w:r w:rsidR="00456CA2" w:rsidRPr="008B462D">
              <w:rPr>
                <w:rFonts w:ascii="Times" w:hAnsi="Times" w:cs="Rotis Semisans Light"/>
                <w:spacing w:val="4"/>
                <w:szCs w:val="22"/>
              </w:rPr>
              <w:t>, including development of a provincial based reform p</w:t>
            </w:r>
            <w:r w:rsidR="00872510" w:rsidRPr="008B462D">
              <w:rPr>
                <w:rFonts w:ascii="Times" w:hAnsi="Times" w:cs="Rotis Semisans Light"/>
                <w:spacing w:val="4"/>
                <w:szCs w:val="22"/>
              </w:rPr>
              <w:t>rogram</w:t>
            </w:r>
            <w:r w:rsidR="00456CA2" w:rsidRPr="008B462D">
              <w:rPr>
                <w:rFonts w:ascii="Times" w:hAnsi="Times" w:cs="Rotis Semisans Light"/>
                <w:spacing w:val="4"/>
                <w:szCs w:val="22"/>
              </w:rPr>
              <w:t xml:space="preserve"> with Ministry of Interior and Independent Administrative Reform and Civil Service Commission (iii)</w:t>
            </w:r>
            <w:r w:rsidR="008D0446">
              <w:rPr>
                <w:rFonts w:ascii="Times" w:hAnsi="Times" w:cs="Rotis Semisans Light"/>
                <w:spacing w:val="4"/>
                <w:szCs w:val="22"/>
              </w:rPr>
              <w:t xml:space="preserve"> loan portfolio development, debt management,</w:t>
            </w:r>
            <w:r w:rsidR="00456CA2" w:rsidRPr="008B462D">
              <w:rPr>
                <w:rFonts w:ascii="Times" w:hAnsi="Times" w:cs="Rotis Semisans Light"/>
                <w:spacing w:val="4"/>
                <w:szCs w:val="22"/>
              </w:rPr>
              <w:t xml:space="preserve"> technical support on the Public Finance and Public Expenditure Management review, leading on the security sector review, the review of Livelihoods and Social Protection and National Budget Formulation reports (iv) support for private sector development, trade policy and investment climate reviews at national and state levels (v) support to various Economic and Public Sector Management Reports, short papers on macroeconomic stability and strengthening allocative efficiency </w:t>
            </w:r>
            <w:r w:rsidR="00456CA2" w:rsidRPr="008B462D">
              <w:rPr>
                <w:rFonts w:ascii="Times" w:hAnsi="Times" w:cs="Rotis Semisans Light"/>
                <w:i/>
                <w:spacing w:val="4"/>
                <w:szCs w:val="22"/>
              </w:rPr>
              <w:t>vis-a-vis</w:t>
            </w:r>
            <w:r w:rsidR="00456CA2" w:rsidRPr="008B462D">
              <w:rPr>
                <w:rFonts w:ascii="Times" w:hAnsi="Times" w:cs="Rotis Semisans Light"/>
                <w:spacing w:val="4"/>
                <w:szCs w:val="22"/>
              </w:rPr>
              <w:t xml:space="preserve"> poverty reduction (vi) National Development Strategy (I-PRSP) (vii) political economy analysis (viii) public finance management, service delivery and poverty reduction.</w:t>
            </w:r>
            <w:r w:rsidR="00D20C3F" w:rsidRPr="008B462D">
              <w:rPr>
                <w:rFonts w:ascii="Times" w:hAnsi="Times" w:cs="Rotis Semisans Light"/>
                <w:spacing w:val="4"/>
                <w:szCs w:val="22"/>
              </w:rPr>
              <w:t xml:space="preserve"> </w:t>
            </w:r>
            <w:r w:rsidR="00456CA2" w:rsidRPr="008B462D">
              <w:rPr>
                <w:rFonts w:ascii="Times" w:hAnsi="Times" w:cs="Rotis Semisans Light"/>
                <w:spacing w:val="4"/>
                <w:szCs w:val="22"/>
              </w:rPr>
              <w:t>Led first World Bank Security Sector Public Expenditure Review (PER) in Afghanistan. Support to CGAP and MIGA. Task Team Leader on the Afghan Stabilisation Program and support to World Bank projects in relation to poverty reduction, public works programs, investment climate and trade based work, revenue and tax administration reforms, strengthening service delivery and sub-national governance.</w:t>
            </w:r>
            <w:r w:rsidR="00456CA2" w:rsidRPr="008B462D">
              <w:rPr>
                <w:rFonts w:ascii="Times" w:hAnsi="Times" w:cs="Rotis Semisans Light"/>
                <w:spacing w:val="4"/>
                <w:szCs w:val="22"/>
              </w:rPr>
              <w:tab/>
            </w:r>
          </w:p>
        </w:tc>
      </w:tr>
      <w:tr w:rsidR="00456CA2" w:rsidRPr="008B462D" w14:paraId="53BF82A6" w14:textId="77777777" w:rsidTr="00736935">
        <w:tc>
          <w:tcPr>
            <w:tcW w:w="1809" w:type="pct"/>
            <w:shd w:val="clear" w:color="auto" w:fill="CCCCCC"/>
          </w:tcPr>
          <w:p w14:paraId="37914A97" w14:textId="77777777" w:rsidR="0004002B" w:rsidRPr="008B462D" w:rsidRDefault="00456CA2">
            <w:pPr>
              <w:rPr>
                <w:rFonts w:ascii="Times" w:hAnsi="Times"/>
                <w:szCs w:val="22"/>
              </w:rPr>
            </w:pPr>
            <w:r w:rsidRPr="008B462D">
              <w:rPr>
                <w:rFonts w:ascii="Times" w:hAnsi="Times" w:cs="Rotis Semisans Light"/>
                <w:spacing w:val="4"/>
                <w:szCs w:val="22"/>
              </w:rPr>
              <w:t>2002 - 2003</w:t>
            </w:r>
          </w:p>
        </w:tc>
        <w:tc>
          <w:tcPr>
            <w:tcW w:w="3191" w:type="pct"/>
          </w:tcPr>
          <w:p w14:paraId="5BE74E9B" w14:textId="3C24C4CF" w:rsidR="0004002B" w:rsidRPr="008B462D" w:rsidRDefault="0070150E">
            <w:pPr>
              <w:rPr>
                <w:rFonts w:ascii="Times" w:hAnsi="Times" w:cs="Rotis Semisans Light"/>
                <w:spacing w:val="4"/>
                <w:szCs w:val="22"/>
              </w:rPr>
            </w:pPr>
            <w:r>
              <w:rPr>
                <w:rFonts w:ascii="Times" w:hAnsi="Times" w:cs="Rotis Semisans Light"/>
                <w:b/>
                <w:i/>
                <w:spacing w:val="4"/>
                <w:szCs w:val="22"/>
              </w:rPr>
              <w:t xml:space="preserve">European Union </w:t>
            </w:r>
            <w:r w:rsidR="00456CA2" w:rsidRPr="008B462D">
              <w:rPr>
                <w:rFonts w:ascii="Times" w:hAnsi="Times" w:cs="Rotis Semisans Light"/>
                <w:b/>
                <w:i/>
                <w:spacing w:val="4"/>
                <w:szCs w:val="22"/>
              </w:rPr>
              <w:t>Lead Public Sector Governance Expert / Economic Policy Management, Staff Member, Afghanistan</w:t>
            </w:r>
            <w:r w:rsidR="004E02C2" w:rsidRPr="008B462D">
              <w:rPr>
                <w:rFonts w:ascii="Times" w:hAnsi="Times" w:cs="Rotis Semisans Light"/>
                <w:spacing w:val="4"/>
                <w:szCs w:val="22"/>
              </w:rPr>
              <w:t>:</w:t>
            </w:r>
            <w:r w:rsidR="00456CA2" w:rsidRPr="008B462D">
              <w:rPr>
                <w:rFonts w:ascii="Times" w:hAnsi="Times" w:cs="Rotis Semisans Light"/>
                <w:spacing w:val="4"/>
                <w:szCs w:val="22"/>
              </w:rPr>
              <w:t xml:space="preserve"> </w:t>
            </w:r>
            <w:r w:rsidR="008D0B45" w:rsidRPr="008B462D">
              <w:rPr>
                <w:rFonts w:ascii="Times" w:hAnsi="Times" w:cs="Rotis Semisans Light"/>
                <w:spacing w:val="4"/>
                <w:szCs w:val="22"/>
              </w:rPr>
              <w:t>Responsible</w:t>
            </w:r>
            <w:r w:rsidR="00456CA2" w:rsidRPr="008B462D">
              <w:rPr>
                <w:rFonts w:ascii="Times" w:hAnsi="Times" w:cs="Rotis Semisans Light"/>
                <w:spacing w:val="4"/>
                <w:szCs w:val="22"/>
              </w:rPr>
              <w:t xml:space="preserve"> for economic governance, PFM/MTEF development, national budget coordinator, rural development, establishing the national disaster management unit in the Ministry of Rural Development, administrative restructuring, public investment p</w:t>
            </w:r>
            <w:r w:rsidR="00872510" w:rsidRPr="008B462D">
              <w:rPr>
                <w:rFonts w:ascii="Times" w:hAnsi="Times" w:cs="Rotis Semisans Light"/>
                <w:spacing w:val="4"/>
                <w:szCs w:val="22"/>
              </w:rPr>
              <w:t>rogram</w:t>
            </w:r>
            <w:r w:rsidR="00456CA2" w:rsidRPr="008B462D">
              <w:rPr>
                <w:rFonts w:ascii="Times" w:hAnsi="Times" w:cs="Rotis Semisans Light"/>
                <w:spacing w:val="4"/>
                <w:szCs w:val="22"/>
              </w:rPr>
              <w:t>s and sector wide approaches, European Union (RELEX), Coordinator 2002/03 and 2003/04 Afghan National Budget for Afghan Ministry of Finance.</w:t>
            </w:r>
          </w:p>
        </w:tc>
      </w:tr>
      <w:tr w:rsidR="00456CA2" w:rsidRPr="008B462D" w14:paraId="7FA470A5" w14:textId="77777777" w:rsidTr="00736935">
        <w:tc>
          <w:tcPr>
            <w:tcW w:w="1809" w:type="pct"/>
            <w:tcBorders>
              <w:bottom w:val="single" w:sz="4" w:space="0" w:color="auto"/>
            </w:tcBorders>
            <w:shd w:val="clear" w:color="auto" w:fill="CCCCCC"/>
          </w:tcPr>
          <w:p w14:paraId="7503FB2F" w14:textId="77777777" w:rsidR="0004002B" w:rsidRPr="008B462D" w:rsidRDefault="00456CA2">
            <w:pPr>
              <w:rPr>
                <w:rFonts w:ascii="Times" w:hAnsi="Times"/>
                <w:szCs w:val="22"/>
              </w:rPr>
            </w:pPr>
            <w:r w:rsidRPr="008B462D">
              <w:rPr>
                <w:rFonts w:ascii="Times" w:hAnsi="Times" w:cs="Rotis Semisans Light"/>
                <w:spacing w:val="4"/>
                <w:szCs w:val="22"/>
              </w:rPr>
              <w:t>2001 - 2002</w:t>
            </w:r>
          </w:p>
        </w:tc>
        <w:tc>
          <w:tcPr>
            <w:tcW w:w="3191" w:type="pct"/>
          </w:tcPr>
          <w:p w14:paraId="34C834F5" w14:textId="77777777" w:rsidR="0004002B" w:rsidRPr="008B462D" w:rsidRDefault="00456CA2">
            <w:pPr>
              <w:rPr>
                <w:rFonts w:ascii="Times" w:hAnsi="Times" w:cs="Rotis Semisans Light"/>
                <w:spacing w:val="4"/>
                <w:szCs w:val="22"/>
              </w:rPr>
            </w:pPr>
            <w:r w:rsidRPr="008B462D">
              <w:rPr>
                <w:rFonts w:ascii="Times" w:hAnsi="Times" w:cs="Rotis Semisans Light"/>
                <w:b/>
                <w:i/>
                <w:spacing w:val="4"/>
                <w:szCs w:val="22"/>
              </w:rPr>
              <w:t>Public Finance and Poverty Reduction Advisor</w:t>
            </w:r>
            <w:r w:rsidR="004E02C2" w:rsidRPr="008B462D">
              <w:rPr>
                <w:rFonts w:ascii="Times" w:hAnsi="Times" w:cs="Rotis Semisans Light"/>
                <w:b/>
                <w:i/>
                <w:spacing w:val="4"/>
                <w:szCs w:val="22"/>
              </w:rPr>
              <w:t xml:space="preserve"> to the</w:t>
            </w:r>
            <w:r w:rsidRPr="008B462D">
              <w:rPr>
                <w:rFonts w:ascii="Times" w:hAnsi="Times" w:cs="Rotis Semisans Light"/>
                <w:b/>
                <w:i/>
                <w:spacing w:val="4"/>
                <w:szCs w:val="22"/>
              </w:rPr>
              <w:t xml:space="preserve"> Ministry of Finance</w:t>
            </w:r>
            <w:r w:rsidRPr="008B462D">
              <w:rPr>
                <w:rFonts w:ascii="Times" w:hAnsi="Times" w:cs="Rotis Semisans Light"/>
                <w:spacing w:val="4"/>
                <w:szCs w:val="22"/>
              </w:rPr>
              <w:t xml:space="preserve">, </w:t>
            </w:r>
            <w:r w:rsidR="0004002B" w:rsidRPr="008B462D">
              <w:rPr>
                <w:rFonts w:ascii="Times" w:hAnsi="Times" w:cs="Rotis Semisans Light"/>
                <w:b/>
                <w:i/>
                <w:spacing w:val="4"/>
                <w:szCs w:val="22"/>
              </w:rPr>
              <w:t>Government of Malawi (EC AIDCO)</w:t>
            </w:r>
            <w:r w:rsidR="004E02C2" w:rsidRPr="008B462D">
              <w:rPr>
                <w:rFonts w:ascii="Times" w:hAnsi="Times" w:cs="Rotis Semisans Light"/>
                <w:spacing w:val="4"/>
                <w:szCs w:val="22"/>
              </w:rPr>
              <w:t>:</w:t>
            </w:r>
            <w:r w:rsidRPr="008B462D">
              <w:rPr>
                <w:rFonts w:ascii="Times" w:hAnsi="Times" w:cs="Rotis Semisans Light"/>
                <w:spacing w:val="4"/>
                <w:szCs w:val="22"/>
              </w:rPr>
              <w:t xml:space="preserve"> Provided support to the Ministry of Finance and Ministry of Agriculture on budgetary and institutional reforms to enhance the national poverty reduction strategy component funded by the EC. Focus on audit controls and expenditure management for sectoral import and agricultural input programs, recommendations to government for institutional </w:t>
            </w:r>
            <w:r w:rsidRPr="008B462D">
              <w:rPr>
                <w:rFonts w:ascii="Times" w:hAnsi="Times" w:cs="Rotis Semisans Light"/>
                <w:spacing w:val="4"/>
                <w:szCs w:val="22"/>
              </w:rPr>
              <w:lastRenderedPageBreak/>
              <w:t xml:space="preserve">reforms to strengthen fiduciary management and anti-corruption measures. Presented audit report on the EC Food Security Program to Malawi for MoF - € 200 million. Provided advisory services to the MoF and </w:t>
            </w:r>
            <w:proofErr w:type="spellStart"/>
            <w:r w:rsidRPr="008B462D">
              <w:rPr>
                <w:rFonts w:ascii="Times" w:hAnsi="Times" w:cs="Rotis Semisans Light"/>
                <w:spacing w:val="4"/>
                <w:szCs w:val="22"/>
              </w:rPr>
              <w:t>MoA</w:t>
            </w:r>
            <w:proofErr w:type="spellEnd"/>
            <w:r w:rsidRPr="008B462D">
              <w:rPr>
                <w:rFonts w:ascii="Times" w:hAnsi="Times" w:cs="Rotis Semisans Light"/>
                <w:spacing w:val="4"/>
                <w:szCs w:val="22"/>
              </w:rPr>
              <w:t xml:space="preserve"> on program reforms (policy and institutional) in line with PRSP with a detailed set of recommendations for program realignment.</w:t>
            </w:r>
          </w:p>
        </w:tc>
      </w:tr>
      <w:tr w:rsidR="00456CA2" w:rsidRPr="008B462D" w14:paraId="05087836" w14:textId="77777777" w:rsidTr="00736935">
        <w:tc>
          <w:tcPr>
            <w:tcW w:w="1809" w:type="pct"/>
            <w:shd w:val="clear" w:color="auto" w:fill="CCCCCC"/>
          </w:tcPr>
          <w:p w14:paraId="62825B62" w14:textId="77777777" w:rsidR="0004002B" w:rsidRPr="008B462D" w:rsidRDefault="00456CA2">
            <w:pPr>
              <w:rPr>
                <w:rFonts w:ascii="Times" w:hAnsi="Times"/>
                <w:szCs w:val="22"/>
              </w:rPr>
            </w:pPr>
            <w:r w:rsidRPr="008B462D">
              <w:rPr>
                <w:rFonts w:ascii="Times" w:hAnsi="Times" w:cs="Rotis Semisans Light"/>
                <w:spacing w:val="4"/>
                <w:szCs w:val="22"/>
              </w:rPr>
              <w:lastRenderedPageBreak/>
              <w:t>2001</w:t>
            </w:r>
          </w:p>
        </w:tc>
        <w:tc>
          <w:tcPr>
            <w:tcW w:w="3191" w:type="pct"/>
          </w:tcPr>
          <w:p w14:paraId="3DF898BE" w14:textId="77777777" w:rsidR="0004002B" w:rsidRPr="008B462D" w:rsidRDefault="00456CA2">
            <w:pPr>
              <w:rPr>
                <w:rFonts w:ascii="Times" w:hAnsi="Times" w:cs="Rotis Semisans Light"/>
                <w:spacing w:val="4"/>
                <w:szCs w:val="22"/>
              </w:rPr>
            </w:pPr>
            <w:r w:rsidRPr="008B462D">
              <w:rPr>
                <w:rFonts w:ascii="Times" w:hAnsi="Times" w:cs="Rotis Semisans Light"/>
                <w:b/>
                <w:i/>
                <w:spacing w:val="4"/>
                <w:szCs w:val="22"/>
              </w:rPr>
              <w:t>P</w:t>
            </w:r>
            <w:r w:rsidR="00872510" w:rsidRPr="008B462D">
              <w:rPr>
                <w:rFonts w:ascii="Times" w:hAnsi="Times" w:cs="Rotis Semisans Light"/>
                <w:b/>
                <w:i/>
                <w:spacing w:val="4"/>
                <w:szCs w:val="22"/>
              </w:rPr>
              <w:t>rogram</w:t>
            </w:r>
            <w:r w:rsidRPr="008B462D">
              <w:rPr>
                <w:rFonts w:ascii="Times" w:hAnsi="Times" w:cs="Rotis Semisans Light"/>
                <w:b/>
                <w:i/>
                <w:spacing w:val="4"/>
                <w:szCs w:val="22"/>
              </w:rPr>
              <w:t xml:space="preserve"> Manager, Department for International Development (DFID</w:t>
            </w:r>
            <w:r w:rsidR="00DF6C59" w:rsidRPr="008B462D">
              <w:rPr>
                <w:rFonts w:ascii="Times" w:hAnsi="Times" w:cs="Rotis Semisans Light"/>
                <w:b/>
                <w:i/>
                <w:spacing w:val="4"/>
                <w:szCs w:val="22"/>
              </w:rPr>
              <w:t>), Ethiopia</w:t>
            </w:r>
            <w:r w:rsidR="004E02C2" w:rsidRPr="008B462D">
              <w:rPr>
                <w:rFonts w:ascii="Times" w:hAnsi="Times" w:cs="Rotis Semisans Light"/>
                <w:spacing w:val="4"/>
                <w:szCs w:val="22"/>
              </w:rPr>
              <w:t>:</w:t>
            </w:r>
            <w:r w:rsidRPr="008B462D">
              <w:rPr>
                <w:rFonts w:ascii="Times" w:hAnsi="Times" w:cs="Rotis Semisans Light"/>
                <w:spacing w:val="4"/>
                <w:szCs w:val="22"/>
              </w:rPr>
              <w:t xml:space="preserve"> Based in the DFID Country Office working closely with national and regional administrations to develop the national development p</w:t>
            </w:r>
            <w:r w:rsidR="00872510" w:rsidRPr="008B462D">
              <w:rPr>
                <w:rFonts w:ascii="Times" w:hAnsi="Times" w:cs="Rotis Semisans Light"/>
                <w:spacing w:val="4"/>
                <w:szCs w:val="22"/>
              </w:rPr>
              <w:t>rogram</w:t>
            </w:r>
            <w:r w:rsidRPr="008B462D">
              <w:rPr>
                <w:rFonts w:ascii="Times" w:hAnsi="Times" w:cs="Rotis Semisans Light"/>
                <w:spacing w:val="4"/>
                <w:szCs w:val="22"/>
              </w:rPr>
              <w:t>s, coordination of NGOs and direct collaboration with the World Bank, EC and UN agencies on national social protection policy. Developed technical support programs with World Bank, EC and UN, detailed collaborated with the Government to develop the Five Year Economic Development Program and the PRSP. Developed NGO funding operations for rural development and food security program and provide comprehensive monitoring of the ongoing poverty and food security situation.</w:t>
            </w:r>
          </w:p>
        </w:tc>
      </w:tr>
      <w:tr w:rsidR="00456CA2" w:rsidRPr="008B462D" w14:paraId="36C1976E" w14:textId="77777777" w:rsidTr="00736935">
        <w:tc>
          <w:tcPr>
            <w:tcW w:w="1809" w:type="pct"/>
            <w:shd w:val="clear" w:color="auto" w:fill="CCCCCC"/>
          </w:tcPr>
          <w:p w14:paraId="30F85229" w14:textId="77777777" w:rsidR="0004002B" w:rsidRPr="008B462D" w:rsidRDefault="00456CA2">
            <w:pPr>
              <w:rPr>
                <w:rFonts w:ascii="Times" w:hAnsi="Times"/>
                <w:szCs w:val="22"/>
              </w:rPr>
            </w:pPr>
            <w:r w:rsidRPr="008B462D">
              <w:rPr>
                <w:rFonts w:ascii="Times" w:hAnsi="Times" w:cs="Rotis Semisans Light"/>
                <w:spacing w:val="4"/>
                <w:szCs w:val="22"/>
              </w:rPr>
              <w:t>2000</w:t>
            </w:r>
          </w:p>
        </w:tc>
        <w:tc>
          <w:tcPr>
            <w:tcW w:w="3191" w:type="pct"/>
          </w:tcPr>
          <w:p w14:paraId="4174BE9E" w14:textId="5AA6135A" w:rsidR="0004002B" w:rsidRPr="008B462D" w:rsidRDefault="00456CA2">
            <w:pPr>
              <w:rPr>
                <w:rFonts w:ascii="Times" w:hAnsi="Times" w:cs="Rotis Semisans Light"/>
                <w:spacing w:val="4"/>
                <w:szCs w:val="22"/>
              </w:rPr>
            </w:pPr>
            <w:r w:rsidRPr="008B462D">
              <w:rPr>
                <w:rFonts w:ascii="Times" w:hAnsi="Times" w:cs="Rotis Semisans Light"/>
                <w:b/>
                <w:i/>
                <w:spacing w:val="4"/>
                <w:szCs w:val="22"/>
              </w:rPr>
              <w:t>Team Leader to</w:t>
            </w:r>
            <w:r w:rsidR="005B58CC" w:rsidRPr="008B462D">
              <w:rPr>
                <w:rFonts w:ascii="Times" w:hAnsi="Times" w:cs="Rotis Semisans Light"/>
                <w:b/>
                <w:i/>
                <w:spacing w:val="4"/>
                <w:szCs w:val="22"/>
              </w:rPr>
              <w:t xml:space="preserve"> </w:t>
            </w:r>
            <w:r w:rsidR="004E02C2" w:rsidRPr="008B462D">
              <w:rPr>
                <w:rFonts w:ascii="Times" w:hAnsi="Times" w:cs="Rotis Semisans Light"/>
                <w:b/>
                <w:i/>
                <w:spacing w:val="4"/>
                <w:szCs w:val="22"/>
              </w:rPr>
              <w:t>R</w:t>
            </w:r>
            <w:r w:rsidR="005B58CC" w:rsidRPr="008B462D">
              <w:rPr>
                <w:rFonts w:ascii="Times" w:hAnsi="Times" w:cs="Rotis Semisans Light"/>
                <w:b/>
                <w:i/>
                <w:spacing w:val="4"/>
                <w:szCs w:val="22"/>
              </w:rPr>
              <w:t>e</w:t>
            </w:r>
            <w:r w:rsidRPr="008B462D">
              <w:rPr>
                <w:rFonts w:ascii="Times" w:hAnsi="Times" w:cs="Rotis Semisans Light"/>
                <w:b/>
                <w:i/>
                <w:spacing w:val="4"/>
                <w:szCs w:val="22"/>
              </w:rPr>
              <w:t>view the EU Food Security Strategy to Ethiopia</w:t>
            </w:r>
            <w:r w:rsidR="004E02C2" w:rsidRPr="008B462D">
              <w:rPr>
                <w:rFonts w:ascii="Times" w:hAnsi="Times" w:cs="Rotis Semisans Light"/>
                <w:b/>
                <w:i/>
                <w:spacing w:val="4"/>
                <w:szCs w:val="22"/>
              </w:rPr>
              <w:t>:</w:t>
            </w:r>
            <w:r w:rsidRPr="008B462D">
              <w:rPr>
                <w:rFonts w:ascii="Times" w:hAnsi="Times" w:cs="Rotis Semisans Light"/>
                <w:spacing w:val="4"/>
                <w:szCs w:val="22"/>
              </w:rPr>
              <w:t xml:space="preserve"> </w:t>
            </w:r>
            <w:r w:rsidR="004E02C2" w:rsidRPr="008B462D">
              <w:rPr>
                <w:rFonts w:ascii="Times" w:hAnsi="Times" w:cs="Rotis Semisans Light"/>
                <w:spacing w:val="4"/>
                <w:szCs w:val="22"/>
              </w:rPr>
              <w:t>R</w:t>
            </w:r>
            <w:r w:rsidRPr="008B462D">
              <w:rPr>
                <w:rFonts w:ascii="Times" w:hAnsi="Times" w:cs="Rotis Semisans Light"/>
                <w:spacing w:val="4"/>
                <w:szCs w:val="22"/>
              </w:rPr>
              <w:t>eview of the political economy of food insecurity. Lead consultant and in country manager of the study to review the existing 1995/96 EC Food Security Strategy to Ethiopia and to make recommendations on future areas and/or sectors of intervention; and, assist in further defining the EC regional support program as part of its overall country strategy, with a particular focus upon strengthening policy and institutional capacities at regional level.</w:t>
            </w:r>
          </w:p>
        </w:tc>
      </w:tr>
      <w:tr w:rsidR="00456CA2" w:rsidRPr="008B462D" w14:paraId="241E415F" w14:textId="77777777" w:rsidTr="00736935">
        <w:tc>
          <w:tcPr>
            <w:tcW w:w="1809" w:type="pct"/>
            <w:tcBorders>
              <w:bottom w:val="single" w:sz="4" w:space="0" w:color="auto"/>
            </w:tcBorders>
            <w:shd w:val="clear" w:color="auto" w:fill="CCCCCC"/>
          </w:tcPr>
          <w:p w14:paraId="3BDB1D3F" w14:textId="77777777" w:rsidR="0004002B" w:rsidRPr="008B462D" w:rsidRDefault="00456CA2">
            <w:pPr>
              <w:rPr>
                <w:rFonts w:ascii="Times" w:hAnsi="Times"/>
                <w:szCs w:val="22"/>
              </w:rPr>
            </w:pPr>
            <w:r w:rsidRPr="008B462D">
              <w:rPr>
                <w:rFonts w:ascii="Times" w:hAnsi="Times" w:cs="Rotis Semisans Light"/>
                <w:spacing w:val="4"/>
                <w:szCs w:val="22"/>
              </w:rPr>
              <w:t>1997 - 2000</w:t>
            </w:r>
          </w:p>
        </w:tc>
        <w:tc>
          <w:tcPr>
            <w:tcW w:w="3191" w:type="pct"/>
          </w:tcPr>
          <w:p w14:paraId="5FFDBBE6" w14:textId="77777777" w:rsidR="0004002B" w:rsidRPr="008B462D" w:rsidRDefault="00456CA2">
            <w:pPr>
              <w:rPr>
                <w:rFonts w:ascii="Times" w:hAnsi="Times" w:cs="Rotis Semisans Light"/>
                <w:spacing w:val="4"/>
                <w:szCs w:val="22"/>
              </w:rPr>
            </w:pPr>
            <w:r w:rsidRPr="008B462D">
              <w:rPr>
                <w:rFonts w:ascii="Times" w:hAnsi="Times" w:cs="Rotis Semisans Light"/>
                <w:b/>
                <w:i/>
                <w:spacing w:val="4"/>
                <w:szCs w:val="22"/>
              </w:rPr>
              <w:t>Poverty Reduction Advisor</w:t>
            </w:r>
            <w:r w:rsidR="001C12E2" w:rsidRPr="008B462D">
              <w:rPr>
                <w:rFonts w:ascii="Times" w:hAnsi="Times" w:cs="Rotis Semisans Light"/>
                <w:b/>
                <w:i/>
                <w:spacing w:val="4"/>
                <w:szCs w:val="22"/>
              </w:rPr>
              <w:t>:</w:t>
            </w:r>
            <w:r w:rsidRPr="008B462D">
              <w:rPr>
                <w:rFonts w:ascii="Times" w:hAnsi="Times" w:cs="Rotis Semisans Light"/>
                <w:b/>
                <w:i/>
                <w:spacing w:val="4"/>
                <w:szCs w:val="22"/>
              </w:rPr>
              <w:t xml:space="preserve"> DFID Staff Member seconded to the European Commission</w:t>
            </w:r>
            <w:r w:rsidR="0004002B" w:rsidRPr="008B462D">
              <w:rPr>
                <w:rFonts w:ascii="Times" w:hAnsi="Times" w:cs="Rotis Semisans Light"/>
                <w:b/>
                <w:i/>
                <w:spacing w:val="4"/>
                <w:szCs w:val="22"/>
              </w:rPr>
              <w:t>, Food Security and Food Aid Program, Ethiopia</w:t>
            </w:r>
            <w:r w:rsidR="004E02C2" w:rsidRPr="008B462D">
              <w:rPr>
                <w:rFonts w:ascii="Times" w:hAnsi="Times" w:cs="Rotis Semisans Light"/>
                <w:spacing w:val="4"/>
                <w:szCs w:val="22"/>
              </w:rPr>
              <w:t>:</w:t>
            </w:r>
            <w:r w:rsidRPr="008B462D">
              <w:rPr>
                <w:rFonts w:ascii="Times" w:hAnsi="Times" w:cs="Rotis Semisans Light"/>
                <w:spacing w:val="4"/>
                <w:szCs w:val="22"/>
              </w:rPr>
              <w:t xml:space="preserve"> Managing EC funded p</w:t>
            </w:r>
            <w:r w:rsidR="00872510" w:rsidRPr="008B462D">
              <w:rPr>
                <w:rFonts w:ascii="Times" w:hAnsi="Times" w:cs="Rotis Semisans Light"/>
                <w:spacing w:val="4"/>
                <w:szCs w:val="22"/>
              </w:rPr>
              <w:t>rogram</w:t>
            </w:r>
            <w:r w:rsidRPr="008B462D">
              <w:rPr>
                <w:rFonts w:ascii="Times" w:hAnsi="Times" w:cs="Rotis Semisans Light"/>
                <w:spacing w:val="4"/>
                <w:szCs w:val="22"/>
              </w:rPr>
              <w:t xml:space="preserve"> of €400 million. Responsible for the implementation of the Ethiopia Promotional Employment Generation Scheme (EGS) implemented with the Ministry of Economic Development and Cooperation (MEDAC) and National Regional States of </w:t>
            </w:r>
            <w:proofErr w:type="spellStart"/>
            <w:r w:rsidRPr="008B462D">
              <w:rPr>
                <w:rFonts w:ascii="Times" w:hAnsi="Times" w:cs="Rotis Semisans Light"/>
                <w:spacing w:val="4"/>
                <w:szCs w:val="22"/>
              </w:rPr>
              <w:t>Tigrai</w:t>
            </w:r>
            <w:proofErr w:type="spellEnd"/>
            <w:r w:rsidRPr="008B462D">
              <w:rPr>
                <w:rFonts w:ascii="Times" w:hAnsi="Times" w:cs="Rotis Semisans Light"/>
                <w:spacing w:val="4"/>
                <w:szCs w:val="22"/>
              </w:rPr>
              <w:t>, Amhara, Oromia and SNNPR. Advisor to Government on the development of social protection policy and strategy, including the provision of support to the annual public expenditure review exercise of the World Bank. Responsibilities included coordination of government capacity building program focused on policy and strategy reform for poverty alleviation. Jointly responsible for coordinating NGO activities, preparation of NGO guidelines for EC cooperation and project appraisal including SCF (UK), Lutheran World Federation (LWF), CISP, SOS Sahel, REST, COOPI, CARE International, Farm Africa, Concern and German Agro Action (GAA). Advisor</w:t>
            </w:r>
            <w:r w:rsidR="00D20C3F" w:rsidRPr="008B462D">
              <w:rPr>
                <w:rFonts w:ascii="Times" w:hAnsi="Times" w:cs="Rotis Semisans Light"/>
                <w:spacing w:val="4"/>
                <w:szCs w:val="22"/>
              </w:rPr>
              <w:t xml:space="preserve"> </w:t>
            </w:r>
            <w:r w:rsidRPr="008B462D">
              <w:rPr>
                <w:rFonts w:ascii="Times" w:hAnsi="Times" w:cs="Rotis Semisans Light"/>
                <w:spacing w:val="4"/>
                <w:szCs w:val="22"/>
              </w:rPr>
              <w:t xml:space="preserve">on poverty reduction and integrated food security and rural development projects and other sector intervention such as micro-finance and water supply development, the joint preparation of €30 million direct funding programs with Government of Ethiopia for presentation to EC. Member of the Food Security and Agricultural Committee </w:t>
            </w:r>
            <w:r w:rsidRPr="008B462D">
              <w:rPr>
                <w:rFonts w:ascii="Times" w:hAnsi="Times" w:cs="Rotis Semisans Light"/>
                <w:spacing w:val="4"/>
                <w:szCs w:val="22"/>
              </w:rPr>
              <w:lastRenderedPageBreak/>
              <w:t>(FSAC) and World Bank Multi-donor Food Security Assessment Team.</w:t>
            </w:r>
          </w:p>
        </w:tc>
      </w:tr>
      <w:tr w:rsidR="00456CA2" w:rsidRPr="008B462D" w14:paraId="27327836" w14:textId="77777777" w:rsidTr="00736935">
        <w:tc>
          <w:tcPr>
            <w:tcW w:w="1809" w:type="pct"/>
            <w:shd w:val="clear" w:color="auto" w:fill="CCCCCC"/>
          </w:tcPr>
          <w:p w14:paraId="37BE92AF" w14:textId="77777777" w:rsidR="0004002B" w:rsidRPr="008B462D" w:rsidRDefault="00456CA2">
            <w:pPr>
              <w:rPr>
                <w:rFonts w:ascii="Times" w:hAnsi="Times" w:cs="Rotis Semisans Light"/>
                <w:spacing w:val="4"/>
                <w:szCs w:val="22"/>
              </w:rPr>
            </w:pPr>
            <w:r w:rsidRPr="008B462D">
              <w:rPr>
                <w:rFonts w:ascii="Times" w:hAnsi="Times" w:cs="Rotis Semisans Light"/>
                <w:spacing w:val="4"/>
                <w:szCs w:val="22"/>
              </w:rPr>
              <w:lastRenderedPageBreak/>
              <w:t>1997</w:t>
            </w:r>
          </w:p>
        </w:tc>
        <w:tc>
          <w:tcPr>
            <w:tcW w:w="3191" w:type="pct"/>
          </w:tcPr>
          <w:p w14:paraId="250E0DC1" w14:textId="77777777" w:rsidR="0004002B" w:rsidRPr="008B462D" w:rsidRDefault="00456CA2">
            <w:pPr>
              <w:rPr>
                <w:rFonts w:ascii="Times" w:hAnsi="Times" w:cs="Rotis Semisans Light"/>
                <w:spacing w:val="4"/>
                <w:szCs w:val="22"/>
              </w:rPr>
            </w:pPr>
            <w:r w:rsidRPr="008B462D">
              <w:rPr>
                <w:rFonts w:ascii="Times" w:hAnsi="Times" w:cs="Rotis Semisans Light"/>
                <w:b/>
                <w:i/>
                <w:spacing w:val="4"/>
                <w:szCs w:val="22"/>
              </w:rPr>
              <w:t>Team Leader, European Commission, Integrated Food Security P</w:t>
            </w:r>
            <w:r w:rsidR="00872510" w:rsidRPr="008B462D">
              <w:rPr>
                <w:rFonts w:ascii="Times" w:hAnsi="Times" w:cs="Rotis Semisans Light"/>
                <w:b/>
                <w:i/>
                <w:spacing w:val="4"/>
                <w:szCs w:val="22"/>
              </w:rPr>
              <w:t>rogram</w:t>
            </w:r>
            <w:r w:rsidRPr="008B462D">
              <w:rPr>
                <w:rFonts w:ascii="Times" w:hAnsi="Times" w:cs="Rotis Semisans Light"/>
                <w:b/>
                <w:i/>
                <w:spacing w:val="4"/>
                <w:szCs w:val="22"/>
              </w:rPr>
              <w:t xml:space="preserve">s for Amhara and </w:t>
            </w:r>
            <w:proofErr w:type="spellStart"/>
            <w:r w:rsidRPr="008B462D">
              <w:rPr>
                <w:rFonts w:ascii="Times" w:hAnsi="Times" w:cs="Rotis Semisans Light"/>
                <w:b/>
                <w:i/>
                <w:spacing w:val="4"/>
                <w:szCs w:val="22"/>
              </w:rPr>
              <w:t>Tigrai</w:t>
            </w:r>
            <w:proofErr w:type="spellEnd"/>
            <w:r w:rsidRPr="008B462D">
              <w:rPr>
                <w:rFonts w:ascii="Times" w:hAnsi="Times" w:cs="Rotis Semisans Light"/>
                <w:b/>
                <w:i/>
                <w:spacing w:val="4"/>
                <w:szCs w:val="22"/>
              </w:rPr>
              <w:t xml:space="preserve"> National Regional Governments</w:t>
            </w:r>
            <w:r w:rsidR="004E02C2" w:rsidRPr="008B462D">
              <w:rPr>
                <w:rFonts w:ascii="Times" w:hAnsi="Times" w:cs="Rotis Semisans Light"/>
                <w:spacing w:val="4"/>
                <w:szCs w:val="22"/>
              </w:rPr>
              <w:t>:</w:t>
            </w:r>
            <w:r w:rsidRPr="008B462D">
              <w:rPr>
                <w:rFonts w:ascii="Times" w:hAnsi="Times" w:cs="Rotis Semisans Light"/>
                <w:spacing w:val="4"/>
                <w:szCs w:val="22"/>
              </w:rPr>
              <w:t xml:space="preserve"> Responsible for preparing Integrated Food Security P</w:t>
            </w:r>
            <w:r w:rsidR="00872510" w:rsidRPr="008B462D">
              <w:rPr>
                <w:rFonts w:ascii="Times" w:hAnsi="Times" w:cs="Rotis Semisans Light"/>
                <w:spacing w:val="4"/>
                <w:szCs w:val="22"/>
              </w:rPr>
              <w:t>rogram</w:t>
            </w:r>
            <w:r w:rsidRPr="008B462D">
              <w:rPr>
                <w:rFonts w:ascii="Times" w:hAnsi="Times" w:cs="Rotis Semisans Light"/>
                <w:spacing w:val="4"/>
                <w:szCs w:val="22"/>
              </w:rPr>
              <w:t xml:space="preserve">s for the National Regional states of Amhara and </w:t>
            </w:r>
            <w:proofErr w:type="spellStart"/>
            <w:r w:rsidRPr="008B462D">
              <w:rPr>
                <w:rFonts w:ascii="Times" w:hAnsi="Times" w:cs="Rotis Semisans Light"/>
                <w:spacing w:val="4"/>
                <w:szCs w:val="22"/>
              </w:rPr>
              <w:t>Tigrai</w:t>
            </w:r>
            <w:proofErr w:type="spellEnd"/>
            <w:r w:rsidRPr="008B462D">
              <w:rPr>
                <w:rFonts w:ascii="Times" w:hAnsi="Times" w:cs="Rotis Semisans Light"/>
                <w:spacing w:val="4"/>
                <w:szCs w:val="22"/>
              </w:rPr>
              <w:t>. The p</w:t>
            </w:r>
            <w:r w:rsidR="00872510" w:rsidRPr="008B462D">
              <w:rPr>
                <w:rFonts w:ascii="Times" w:hAnsi="Times" w:cs="Rotis Semisans Light"/>
                <w:spacing w:val="4"/>
                <w:szCs w:val="22"/>
              </w:rPr>
              <w:t>rogram</w:t>
            </w:r>
            <w:r w:rsidRPr="008B462D">
              <w:rPr>
                <w:rFonts w:ascii="Times" w:hAnsi="Times" w:cs="Rotis Semisans Light"/>
                <w:spacing w:val="4"/>
                <w:szCs w:val="22"/>
              </w:rPr>
              <w:t>s focused on food security policy reform, which formed the momentum for the new regional food security programs. Components included institutional support and capacity building for regionally decentralised planning, soil and water conservation, forestation and area closure, crop production, livestock development, agricultural extension, water supply rural access roads and micro finance/off farm income generation.</w:t>
            </w:r>
            <w:r w:rsidR="00D20C3F" w:rsidRPr="008B462D">
              <w:rPr>
                <w:rFonts w:ascii="Times" w:hAnsi="Times" w:cs="Rotis Semisans Light"/>
                <w:spacing w:val="4"/>
                <w:szCs w:val="22"/>
              </w:rPr>
              <w:t xml:space="preserve"> </w:t>
            </w:r>
          </w:p>
        </w:tc>
      </w:tr>
      <w:tr w:rsidR="00456CA2" w:rsidRPr="008B462D" w14:paraId="77A0241D" w14:textId="77777777" w:rsidTr="00736935">
        <w:tc>
          <w:tcPr>
            <w:tcW w:w="1809" w:type="pct"/>
            <w:tcBorders>
              <w:bottom w:val="single" w:sz="4" w:space="0" w:color="auto"/>
            </w:tcBorders>
            <w:shd w:val="clear" w:color="auto" w:fill="CCCCCC"/>
          </w:tcPr>
          <w:p w14:paraId="563A73F3" w14:textId="77777777" w:rsidR="0004002B" w:rsidRPr="008B462D" w:rsidRDefault="00456CA2">
            <w:pPr>
              <w:rPr>
                <w:rFonts w:ascii="Times" w:hAnsi="Times"/>
                <w:szCs w:val="22"/>
              </w:rPr>
            </w:pPr>
            <w:r w:rsidRPr="008B462D">
              <w:rPr>
                <w:rFonts w:ascii="Times" w:hAnsi="Times" w:cs="Rotis Semisans Light"/>
                <w:spacing w:val="4"/>
                <w:szCs w:val="22"/>
              </w:rPr>
              <w:t>1994 - 1997</w:t>
            </w:r>
          </w:p>
        </w:tc>
        <w:tc>
          <w:tcPr>
            <w:tcW w:w="3191" w:type="pct"/>
          </w:tcPr>
          <w:p w14:paraId="1B7F244B" w14:textId="77777777" w:rsidR="0004002B" w:rsidRPr="008B462D" w:rsidRDefault="00456CA2">
            <w:pPr>
              <w:rPr>
                <w:rFonts w:ascii="Times" w:hAnsi="Times" w:cs="Rotis Semisans Light"/>
                <w:spacing w:val="4"/>
                <w:szCs w:val="22"/>
              </w:rPr>
            </w:pPr>
            <w:r w:rsidRPr="008B462D">
              <w:rPr>
                <w:rFonts w:ascii="Times" w:hAnsi="Times" w:cs="Rotis Semisans Light"/>
                <w:b/>
                <w:i/>
                <w:spacing w:val="4"/>
                <w:szCs w:val="22"/>
              </w:rPr>
              <w:t>P</w:t>
            </w:r>
            <w:r w:rsidR="00872510" w:rsidRPr="008B462D">
              <w:rPr>
                <w:rFonts w:ascii="Times" w:hAnsi="Times" w:cs="Rotis Semisans Light"/>
                <w:b/>
                <w:i/>
                <w:spacing w:val="4"/>
                <w:szCs w:val="22"/>
              </w:rPr>
              <w:t>rogram</w:t>
            </w:r>
            <w:r w:rsidRPr="008B462D">
              <w:rPr>
                <w:rFonts w:ascii="Times" w:hAnsi="Times" w:cs="Rotis Semisans Light"/>
                <w:b/>
                <w:i/>
                <w:spacing w:val="4"/>
                <w:szCs w:val="22"/>
              </w:rPr>
              <w:t xml:space="preserve"> Coordinator Micro Projects P</w:t>
            </w:r>
            <w:r w:rsidR="00872510" w:rsidRPr="008B462D">
              <w:rPr>
                <w:rFonts w:ascii="Times" w:hAnsi="Times" w:cs="Rotis Semisans Light"/>
                <w:b/>
                <w:i/>
                <w:spacing w:val="4"/>
                <w:szCs w:val="22"/>
              </w:rPr>
              <w:t>rogram</w:t>
            </w:r>
            <w:r w:rsidRPr="008B462D">
              <w:rPr>
                <w:rFonts w:ascii="Times" w:hAnsi="Times" w:cs="Rotis Semisans Light"/>
                <w:b/>
                <w:i/>
                <w:spacing w:val="4"/>
                <w:szCs w:val="22"/>
              </w:rPr>
              <w:t>, European Commission Staff Member</w:t>
            </w:r>
            <w:r w:rsidR="0004002B" w:rsidRPr="008B462D">
              <w:rPr>
                <w:rFonts w:ascii="Times" w:hAnsi="Times" w:cs="Rotis Semisans Light"/>
                <w:b/>
                <w:i/>
                <w:spacing w:val="4"/>
                <w:szCs w:val="22"/>
              </w:rPr>
              <w:t>, Ethiopia</w:t>
            </w:r>
            <w:r w:rsidR="004E02C2" w:rsidRPr="008B462D">
              <w:rPr>
                <w:rFonts w:ascii="Times" w:hAnsi="Times" w:cs="Rotis Semisans Light"/>
                <w:spacing w:val="4"/>
                <w:szCs w:val="22"/>
              </w:rPr>
              <w:t xml:space="preserve">: </w:t>
            </w:r>
            <w:r w:rsidRPr="008B462D">
              <w:rPr>
                <w:rFonts w:ascii="Times" w:hAnsi="Times" w:cs="Rotis Semisans Light"/>
                <w:spacing w:val="4"/>
                <w:szCs w:val="22"/>
              </w:rPr>
              <w:t xml:space="preserve">Multi-annual Micro-Projects Program, </w:t>
            </w:r>
            <w:proofErr w:type="spellStart"/>
            <w:r w:rsidRPr="008B462D">
              <w:rPr>
                <w:rFonts w:ascii="Times" w:hAnsi="Times" w:cs="Rotis Semisans Light"/>
                <w:spacing w:val="4"/>
                <w:szCs w:val="22"/>
              </w:rPr>
              <w:t>Tigrai</w:t>
            </w:r>
            <w:proofErr w:type="spellEnd"/>
            <w:r w:rsidRPr="008B462D">
              <w:rPr>
                <w:rFonts w:ascii="Times" w:hAnsi="Times" w:cs="Rotis Semisans Light"/>
                <w:spacing w:val="4"/>
                <w:szCs w:val="22"/>
              </w:rPr>
              <w:t xml:space="preserve"> region, Ethiopia, DGVIII, European Union. Establishment of the Multi-annual Micro-projects Program (MMP) </w:t>
            </w:r>
            <w:proofErr w:type="spellStart"/>
            <w:r w:rsidRPr="008B462D">
              <w:rPr>
                <w:rFonts w:ascii="Times" w:hAnsi="Times" w:cs="Rotis Semisans Light"/>
                <w:spacing w:val="4"/>
                <w:szCs w:val="22"/>
              </w:rPr>
              <w:t>Tigrai</w:t>
            </w:r>
            <w:proofErr w:type="spellEnd"/>
            <w:r w:rsidRPr="008B462D">
              <w:rPr>
                <w:rFonts w:ascii="Times" w:hAnsi="Times" w:cs="Rotis Semisans Light"/>
                <w:spacing w:val="4"/>
                <w:szCs w:val="22"/>
              </w:rPr>
              <w:t xml:space="preserve">, Ethiopia with the Relief Society of </w:t>
            </w:r>
            <w:proofErr w:type="spellStart"/>
            <w:r w:rsidRPr="008B462D">
              <w:rPr>
                <w:rFonts w:ascii="Times" w:hAnsi="Times" w:cs="Rotis Semisans Light"/>
                <w:spacing w:val="4"/>
                <w:szCs w:val="22"/>
              </w:rPr>
              <w:t>Tigrai</w:t>
            </w:r>
            <w:proofErr w:type="spellEnd"/>
            <w:r w:rsidRPr="008B462D">
              <w:rPr>
                <w:rFonts w:ascii="Times" w:hAnsi="Times" w:cs="Rotis Semisans Light"/>
                <w:spacing w:val="4"/>
                <w:szCs w:val="22"/>
              </w:rPr>
              <w:t xml:space="preserve"> (REST). Responsible for program coordination with Regional, Zonal and Woreda Government administrations and the development of program methodology including approach to participation, project identification, appraisal, financing, implementation and evaluation of over 100 rural development projects including schools, health facilities, water supply, agricultural activities and income diversification options. Responsible for supervising the setting up of financial and administrative procedures, preparation and submission of work programs, procurement, tendering procedures, reporting to the region and contracting authority. Secretary to the regional Government Steering and Project Appraisal committees. Responsible for the preparation of financial and non-financial support to micro finance institutions including the development of various sectoral manual of operations. The implementing agency was the Relief Society of </w:t>
            </w:r>
            <w:proofErr w:type="spellStart"/>
            <w:r w:rsidRPr="008B462D">
              <w:rPr>
                <w:rFonts w:ascii="Times" w:hAnsi="Times" w:cs="Rotis Semisans Light"/>
                <w:spacing w:val="4"/>
                <w:szCs w:val="22"/>
              </w:rPr>
              <w:t>Tigrai</w:t>
            </w:r>
            <w:proofErr w:type="spellEnd"/>
            <w:r w:rsidRPr="008B462D">
              <w:rPr>
                <w:rFonts w:ascii="Times" w:hAnsi="Times" w:cs="Rotis Semisans Light"/>
                <w:spacing w:val="4"/>
                <w:szCs w:val="22"/>
              </w:rPr>
              <w:t xml:space="preserve"> (REST). Total program budget €2.9 million.</w:t>
            </w:r>
          </w:p>
        </w:tc>
      </w:tr>
      <w:tr w:rsidR="00456CA2" w:rsidRPr="008B462D" w14:paraId="5D7334DE" w14:textId="77777777" w:rsidTr="00736935">
        <w:tc>
          <w:tcPr>
            <w:tcW w:w="1809" w:type="pct"/>
            <w:tcBorders>
              <w:bottom w:val="single" w:sz="4" w:space="0" w:color="auto"/>
            </w:tcBorders>
            <w:shd w:val="clear" w:color="auto" w:fill="CCCCCC"/>
          </w:tcPr>
          <w:p w14:paraId="559668B1" w14:textId="77777777" w:rsidR="0004002B" w:rsidRPr="008B462D" w:rsidRDefault="00456CA2">
            <w:pPr>
              <w:rPr>
                <w:rFonts w:ascii="Times" w:hAnsi="Times"/>
                <w:szCs w:val="22"/>
              </w:rPr>
            </w:pPr>
            <w:r w:rsidRPr="008B462D">
              <w:rPr>
                <w:rFonts w:ascii="Times" w:hAnsi="Times" w:cs="Rotis Semisans Light"/>
                <w:spacing w:val="4"/>
                <w:szCs w:val="22"/>
              </w:rPr>
              <w:t>1993 - 1994</w:t>
            </w:r>
          </w:p>
        </w:tc>
        <w:tc>
          <w:tcPr>
            <w:tcW w:w="3191" w:type="pct"/>
          </w:tcPr>
          <w:p w14:paraId="063B2765" w14:textId="77777777" w:rsidR="0004002B" w:rsidRPr="008B462D" w:rsidRDefault="00456CA2">
            <w:pPr>
              <w:rPr>
                <w:rFonts w:ascii="Times" w:hAnsi="Times" w:cs="Rotis Semisans Light"/>
                <w:spacing w:val="4"/>
                <w:szCs w:val="22"/>
              </w:rPr>
            </w:pPr>
            <w:r w:rsidRPr="008B462D">
              <w:rPr>
                <w:rFonts w:ascii="Times" w:hAnsi="Times" w:cs="Rotis Semisans Light"/>
                <w:b/>
                <w:i/>
                <w:spacing w:val="4"/>
                <w:szCs w:val="22"/>
              </w:rPr>
              <w:t>International Development Consultant</w:t>
            </w:r>
            <w:r w:rsidRPr="008B462D">
              <w:rPr>
                <w:rFonts w:ascii="Times" w:hAnsi="Times" w:cs="Rotis Semisans Light"/>
                <w:spacing w:val="4"/>
                <w:szCs w:val="22"/>
              </w:rPr>
              <w:t xml:space="preserve"> </w:t>
            </w:r>
            <w:r w:rsidR="0004002B" w:rsidRPr="008B462D">
              <w:rPr>
                <w:rFonts w:ascii="Times" w:hAnsi="Times" w:cs="Rotis Semisans Light"/>
                <w:b/>
                <w:i/>
                <w:spacing w:val="4"/>
                <w:szCs w:val="22"/>
              </w:rPr>
              <w:t>- ETC Foundation (UK)</w:t>
            </w:r>
            <w:r w:rsidR="004E02C2" w:rsidRPr="008B462D">
              <w:rPr>
                <w:rFonts w:ascii="Times" w:hAnsi="Times" w:cs="Rotis Semisans Light"/>
                <w:b/>
                <w:i/>
                <w:spacing w:val="4"/>
                <w:szCs w:val="22"/>
              </w:rPr>
              <w:t>:</w:t>
            </w:r>
            <w:r w:rsidRPr="008B462D">
              <w:rPr>
                <w:rFonts w:ascii="Times" w:hAnsi="Times" w:cs="Rotis Semisans Light"/>
                <w:spacing w:val="4"/>
                <w:szCs w:val="22"/>
              </w:rPr>
              <w:t xml:space="preserve"> Development researcher with ETC UK covering various triple-transition issues. Research support and consultancies included</w:t>
            </w:r>
            <w:r w:rsidR="001C12E2" w:rsidRPr="008B462D">
              <w:rPr>
                <w:rFonts w:ascii="Times" w:hAnsi="Times" w:cs="Rotis Semisans Light"/>
                <w:spacing w:val="4"/>
                <w:szCs w:val="22"/>
              </w:rPr>
              <w:t>:</w:t>
            </w:r>
          </w:p>
          <w:p w14:paraId="2663000C" w14:textId="77777777" w:rsidR="0004002B" w:rsidRPr="008B462D" w:rsidRDefault="0004002B">
            <w:pPr>
              <w:rPr>
                <w:rFonts w:ascii="Times" w:hAnsi="Times" w:cs="Rotis Semisans Light"/>
                <w:spacing w:val="4"/>
                <w:szCs w:val="22"/>
              </w:rPr>
            </w:pPr>
          </w:p>
          <w:p w14:paraId="3F05823C" w14:textId="77777777" w:rsidR="0048081E" w:rsidRPr="008B462D" w:rsidRDefault="00456CA2">
            <w:pPr>
              <w:numPr>
                <w:ilvl w:val="0"/>
                <w:numId w:val="34"/>
              </w:numPr>
              <w:rPr>
                <w:rFonts w:ascii="Times" w:hAnsi="Times" w:cs="Calibri"/>
                <w:szCs w:val="22"/>
              </w:rPr>
            </w:pPr>
            <w:r w:rsidRPr="008B462D">
              <w:rPr>
                <w:rFonts w:ascii="Times" w:hAnsi="Times" w:cs="Calibri"/>
                <w:szCs w:val="22"/>
              </w:rPr>
              <w:t>Technical Support on Evaluation of EC Micro Projects Program (MPP) in Zimbabwe (COTA) (DGVIII);</w:t>
            </w:r>
          </w:p>
          <w:p w14:paraId="51620246" w14:textId="77777777" w:rsidR="0048081E" w:rsidRPr="008B462D" w:rsidRDefault="00456CA2">
            <w:pPr>
              <w:numPr>
                <w:ilvl w:val="0"/>
                <w:numId w:val="34"/>
              </w:numPr>
              <w:rPr>
                <w:rFonts w:ascii="Times" w:hAnsi="Times" w:cs="Calibri"/>
                <w:szCs w:val="22"/>
              </w:rPr>
            </w:pPr>
            <w:r w:rsidRPr="008B462D">
              <w:rPr>
                <w:rFonts w:ascii="Times" w:hAnsi="Times" w:cs="Calibri"/>
                <w:szCs w:val="22"/>
              </w:rPr>
              <w:t>Developing Participatory Responses for Disaster Rehabilitation (OPEC/University of Durham);</w:t>
            </w:r>
          </w:p>
          <w:p w14:paraId="37FE2666" w14:textId="77777777" w:rsidR="0048081E" w:rsidRPr="008B462D" w:rsidRDefault="00456CA2">
            <w:pPr>
              <w:numPr>
                <w:ilvl w:val="0"/>
                <w:numId w:val="34"/>
              </w:numPr>
              <w:rPr>
                <w:rFonts w:ascii="Times" w:hAnsi="Times" w:cs="Calibri"/>
                <w:szCs w:val="22"/>
              </w:rPr>
            </w:pPr>
            <w:r w:rsidRPr="008B462D">
              <w:rPr>
                <w:rFonts w:ascii="Times" w:hAnsi="Times" w:cs="Calibri"/>
                <w:szCs w:val="22"/>
              </w:rPr>
              <w:t>Literature review of responses to complex emergencies and disaster rehabilitation for the Director General for International Cooperation (DGIS). Netherlands Government;</w:t>
            </w:r>
          </w:p>
          <w:p w14:paraId="2C13F145" w14:textId="77777777" w:rsidR="0048081E" w:rsidRPr="008B462D" w:rsidRDefault="00456CA2">
            <w:pPr>
              <w:numPr>
                <w:ilvl w:val="0"/>
                <w:numId w:val="34"/>
              </w:numPr>
              <w:rPr>
                <w:rFonts w:ascii="Times" w:hAnsi="Times" w:cs="Calibri"/>
                <w:szCs w:val="22"/>
              </w:rPr>
            </w:pPr>
            <w:r w:rsidRPr="008B462D">
              <w:rPr>
                <w:rFonts w:ascii="Times" w:hAnsi="Times" w:cs="Calibri"/>
                <w:szCs w:val="22"/>
              </w:rPr>
              <w:t xml:space="preserve">Worked on the </w:t>
            </w:r>
            <w:r w:rsidR="00456E31" w:rsidRPr="008B462D">
              <w:rPr>
                <w:rFonts w:ascii="Times" w:hAnsi="Times" w:cs="Calibri"/>
                <w:szCs w:val="22"/>
              </w:rPr>
              <w:t>‘</w:t>
            </w:r>
            <w:r w:rsidRPr="008B462D">
              <w:rPr>
                <w:rFonts w:ascii="Times" w:hAnsi="Times" w:cs="Calibri"/>
                <w:szCs w:val="22"/>
              </w:rPr>
              <w:t>The Future of Energy Use</w:t>
            </w:r>
            <w:r w:rsidR="00456E31" w:rsidRPr="008B462D">
              <w:rPr>
                <w:rFonts w:ascii="Times" w:hAnsi="Times" w:cs="Calibri"/>
                <w:szCs w:val="22"/>
              </w:rPr>
              <w:t>’</w:t>
            </w:r>
            <w:r w:rsidRPr="008B462D">
              <w:rPr>
                <w:rFonts w:ascii="Times" w:hAnsi="Times" w:cs="Calibri"/>
                <w:szCs w:val="22"/>
              </w:rPr>
              <w:t xml:space="preserve"> project with staff from the University of Northumbria in Newcastle – published by Earth Scan;</w:t>
            </w:r>
          </w:p>
          <w:p w14:paraId="141BB238" w14:textId="77777777" w:rsidR="0048081E" w:rsidRPr="008B462D" w:rsidRDefault="00456CA2">
            <w:pPr>
              <w:numPr>
                <w:ilvl w:val="0"/>
                <w:numId w:val="34"/>
              </w:numPr>
              <w:rPr>
                <w:rFonts w:ascii="Times" w:hAnsi="Times" w:cs="Calibri"/>
                <w:b/>
                <w:smallCaps/>
                <w:color w:val="17365D" w:themeColor="text2" w:themeShade="BF"/>
                <w:szCs w:val="22"/>
              </w:rPr>
            </w:pPr>
            <w:r w:rsidRPr="008B462D">
              <w:rPr>
                <w:rFonts w:ascii="Times" w:hAnsi="Times" w:cs="Calibri"/>
                <w:szCs w:val="22"/>
              </w:rPr>
              <w:lastRenderedPageBreak/>
              <w:t xml:space="preserve">Course contributor for the Masters Degree (MA) </w:t>
            </w:r>
            <w:r w:rsidR="00456E31" w:rsidRPr="008B462D">
              <w:rPr>
                <w:rFonts w:ascii="Times" w:hAnsi="Times" w:cs="Calibri"/>
                <w:szCs w:val="22"/>
              </w:rPr>
              <w:t>‘</w:t>
            </w:r>
            <w:r w:rsidRPr="008B462D">
              <w:rPr>
                <w:rFonts w:ascii="Times" w:hAnsi="Times" w:cs="Calibri"/>
                <w:szCs w:val="22"/>
              </w:rPr>
              <w:t>Development and Environmental NGOs in the Voluntary Sector</w:t>
            </w:r>
            <w:r w:rsidR="00456E31" w:rsidRPr="008B462D">
              <w:rPr>
                <w:rFonts w:ascii="Times" w:hAnsi="Times" w:cs="Calibri"/>
                <w:szCs w:val="22"/>
              </w:rPr>
              <w:t>’</w:t>
            </w:r>
            <w:r w:rsidRPr="008B462D">
              <w:rPr>
                <w:rFonts w:ascii="Times" w:hAnsi="Times" w:cs="Calibri"/>
                <w:szCs w:val="22"/>
              </w:rPr>
              <w:t xml:space="preserve">, South Bank University, London. Written with Ian </w:t>
            </w:r>
            <w:proofErr w:type="spellStart"/>
            <w:r w:rsidRPr="008B462D">
              <w:rPr>
                <w:rFonts w:ascii="Times" w:hAnsi="Times" w:cs="Calibri"/>
                <w:szCs w:val="22"/>
              </w:rPr>
              <w:t>Cherrett</w:t>
            </w:r>
            <w:proofErr w:type="spellEnd"/>
            <w:r w:rsidRPr="008B462D">
              <w:rPr>
                <w:rFonts w:ascii="Times" w:hAnsi="Times" w:cs="Calibri"/>
                <w:szCs w:val="22"/>
              </w:rPr>
              <w:t>;</w:t>
            </w:r>
          </w:p>
          <w:p w14:paraId="0590D322" w14:textId="77777777" w:rsidR="0048081E" w:rsidRPr="008B462D" w:rsidRDefault="00456CA2">
            <w:pPr>
              <w:numPr>
                <w:ilvl w:val="0"/>
                <w:numId w:val="34"/>
              </w:numPr>
              <w:rPr>
                <w:rFonts w:ascii="Times" w:hAnsi="Times" w:cs="Calibri"/>
                <w:b/>
                <w:smallCaps/>
                <w:color w:val="17365D" w:themeColor="text2" w:themeShade="BF"/>
                <w:szCs w:val="22"/>
              </w:rPr>
            </w:pPr>
            <w:r w:rsidRPr="008B462D">
              <w:rPr>
                <w:rFonts w:ascii="Times" w:hAnsi="Times" w:cs="Calibri"/>
                <w:szCs w:val="22"/>
              </w:rPr>
              <w:t xml:space="preserve">Study of Netherlands Government Financed Humanitarian Aid to Somalia; International Committee of the Red Cross (ICRC) </w:t>
            </w:r>
            <w:r w:rsidR="00456E31" w:rsidRPr="008B462D">
              <w:rPr>
                <w:rFonts w:ascii="Times" w:hAnsi="Times" w:cs="Calibri"/>
                <w:szCs w:val="22"/>
              </w:rPr>
              <w:t>‘</w:t>
            </w:r>
            <w:r w:rsidRPr="008B462D">
              <w:rPr>
                <w:rFonts w:ascii="Times" w:hAnsi="Times" w:cs="Calibri"/>
                <w:szCs w:val="22"/>
              </w:rPr>
              <w:t>Emergency Plan of Action</w:t>
            </w:r>
            <w:r w:rsidR="00456E31" w:rsidRPr="008B462D">
              <w:rPr>
                <w:rFonts w:ascii="Times" w:hAnsi="Times" w:cs="Calibri"/>
                <w:szCs w:val="22"/>
              </w:rPr>
              <w:t>’</w:t>
            </w:r>
            <w:r w:rsidRPr="008B462D">
              <w:rPr>
                <w:rFonts w:ascii="Times" w:hAnsi="Times" w:cs="Calibri"/>
                <w:szCs w:val="22"/>
              </w:rPr>
              <w:t>.</w:t>
            </w:r>
            <w:r w:rsidR="00D20C3F" w:rsidRPr="008B462D">
              <w:rPr>
                <w:rFonts w:ascii="Times" w:hAnsi="Times" w:cs="Calibri"/>
                <w:szCs w:val="22"/>
              </w:rPr>
              <w:t xml:space="preserve"> </w:t>
            </w:r>
            <w:r w:rsidRPr="008B462D">
              <w:rPr>
                <w:rFonts w:ascii="Times" w:hAnsi="Times" w:cs="Calibri"/>
                <w:szCs w:val="22"/>
              </w:rPr>
              <w:t>Report to Directorate General for International Cooperation (DGIS), Netherlands Government;</w:t>
            </w:r>
          </w:p>
          <w:p w14:paraId="20006917" w14:textId="77777777" w:rsidR="0048081E" w:rsidRPr="008B462D" w:rsidRDefault="00456CA2">
            <w:pPr>
              <w:numPr>
                <w:ilvl w:val="0"/>
                <w:numId w:val="34"/>
              </w:numPr>
              <w:rPr>
                <w:rFonts w:ascii="Times" w:hAnsi="Times" w:cs="Calibri"/>
                <w:b/>
                <w:smallCaps/>
                <w:color w:val="17365D" w:themeColor="text2" w:themeShade="BF"/>
                <w:szCs w:val="22"/>
              </w:rPr>
            </w:pPr>
            <w:r w:rsidRPr="008B462D">
              <w:rPr>
                <w:rFonts w:ascii="Times" w:hAnsi="Times" w:cs="Calibri"/>
                <w:szCs w:val="22"/>
              </w:rPr>
              <w:t>Study of Netherlands Government Financed Humanitarian Aid to Somalia</w:t>
            </w:r>
            <w:r w:rsidR="00655613" w:rsidRPr="008B462D">
              <w:rPr>
                <w:rFonts w:ascii="Times" w:hAnsi="Times" w:cs="Calibri"/>
                <w:szCs w:val="22"/>
              </w:rPr>
              <w:t>;</w:t>
            </w:r>
            <w:r w:rsidRPr="008B462D">
              <w:rPr>
                <w:rFonts w:ascii="Times" w:hAnsi="Times" w:cs="Calibri"/>
                <w:szCs w:val="22"/>
              </w:rPr>
              <w:t xml:space="preserve"> United Nations, High Commissioner for Refugees (UNHCR) ‘Cross Border Operations</w:t>
            </w:r>
            <w:r w:rsidR="00456E31" w:rsidRPr="008B462D">
              <w:rPr>
                <w:rFonts w:ascii="Times" w:hAnsi="Times" w:cs="Calibri"/>
                <w:szCs w:val="22"/>
              </w:rPr>
              <w:t>’</w:t>
            </w:r>
            <w:r w:rsidRPr="008B462D">
              <w:rPr>
                <w:rFonts w:ascii="Times" w:hAnsi="Times" w:cs="Calibri"/>
                <w:szCs w:val="22"/>
              </w:rPr>
              <w:t>.</w:t>
            </w:r>
            <w:r w:rsidR="00D20C3F" w:rsidRPr="008B462D">
              <w:rPr>
                <w:rFonts w:ascii="Times" w:hAnsi="Times" w:cs="Calibri"/>
                <w:szCs w:val="22"/>
              </w:rPr>
              <w:t xml:space="preserve"> </w:t>
            </w:r>
            <w:r w:rsidRPr="008B462D">
              <w:rPr>
                <w:rFonts w:ascii="Times" w:hAnsi="Times" w:cs="Calibri"/>
                <w:szCs w:val="22"/>
              </w:rPr>
              <w:t>Report to Directorate General for International Cooperation (DGIS), Netherlands Government;</w:t>
            </w:r>
          </w:p>
          <w:p w14:paraId="4ACC5180" w14:textId="77777777" w:rsidR="0048081E" w:rsidRPr="008B462D" w:rsidRDefault="00456CA2">
            <w:pPr>
              <w:numPr>
                <w:ilvl w:val="0"/>
                <w:numId w:val="34"/>
              </w:numPr>
              <w:rPr>
                <w:rFonts w:ascii="Times" w:hAnsi="Times" w:cs="Calibri"/>
                <w:b/>
                <w:smallCaps/>
                <w:color w:val="17365D" w:themeColor="text2" w:themeShade="BF"/>
                <w:szCs w:val="22"/>
              </w:rPr>
            </w:pPr>
            <w:r w:rsidRPr="008B462D">
              <w:rPr>
                <w:rFonts w:ascii="Times" w:hAnsi="Times" w:cs="Calibri"/>
                <w:szCs w:val="22"/>
              </w:rPr>
              <w:t>Preparation of background documentation for Netherlands Government Publication on Somalia including history, context of aid delivery chapters;</w:t>
            </w:r>
          </w:p>
          <w:p w14:paraId="1B5F738B" w14:textId="77777777" w:rsidR="0048081E" w:rsidRPr="008B462D" w:rsidRDefault="00456CA2">
            <w:pPr>
              <w:numPr>
                <w:ilvl w:val="0"/>
                <w:numId w:val="34"/>
              </w:numPr>
              <w:rPr>
                <w:rFonts w:ascii="Times" w:hAnsi="Times" w:cs="Calibri"/>
                <w:b/>
                <w:smallCaps/>
                <w:color w:val="17365D" w:themeColor="text2" w:themeShade="BF"/>
                <w:szCs w:val="22"/>
              </w:rPr>
            </w:pPr>
            <w:r w:rsidRPr="008B462D">
              <w:rPr>
                <w:rFonts w:ascii="Times" w:hAnsi="Times" w:cs="Calibri"/>
                <w:szCs w:val="22"/>
              </w:rPr>
              <w:t>Technical Support on Sustainable Land Use in South African Development Community (SADC) countries, Netherlands, DGIS;</w:t>
            </w:r>
          </w:p>
          <w:p w14:paraId="37E05F62" w14:textId="77777777" w:rsidR="0048081E" w:rsidRPr="008B462D" w:rsidRDefault="00456CA2">
            <w:pPr>
              <w:numPr>
                <w:ilvl w:val="0"/>
                <w:numId w:val="34"/>
              </w:numPr>
              <w:rPr>
                <w:rFonts w:ascii="Times" w:hAnsi="Times" w:cs="Calibri"/>
                <w:b/>
                <w:smallCaps/>
                <w:color w:val="17365D" w:themeColor="text2" w:themeShade="BF"/>
                <w:szCs w:val="22"/>
              </w:rPr>
            </w:pPr>
            <w:r w:rsidRPr="008B462D">
              <w:rPr>
                <w:rFonts w:ascii="Times" w:hAnsi="Times" w:cs="Calibri"/>
                <w:szCs w:val="22"/>
              </w:rPr>
              <w:t>Technical Support on Evaluation of European Commission Funded Micro Projects Program (MPP), Kenya, (COTA). (DGVIII);</w:t>
            </w:r>
          </w:p>
          <w:p w14:paraId="35B7FBCF" w14:textId="77777777" w:rsidR="0048081E" w:rsidRPr="008B462D" w:rsidRDefault="00456CA2">
            <w:pPr>
              <w:numPr>
                <w:ilvl w:val="0"/>
                <w:numId w:val="34"/>
              </w:numPr>
              <w:rPr>
                <w:rFonts w:ascii="Times" w:hAnsi="Times" w:cs="Calibri"/>
                <w:b/>
                <w:smallCaps/>
                <w:color w:val="17365D" w:themeColor="text2" w:themeShade="BF"/>
                <w:szCs w:val="22"/>
              </w:rPr>
            </w:pPr>
            <w:r w:rsidRPr="008B462D">
              <w:rPr>
                <w:rFonts w:ascii="Times" w:hAnsi="Times" w:cs="Calibri"/>
                <w:szCs w:val="22"/>
              </w:rPr>
              <w:t>Community Forestry Projects in Kenya, Research and report;</w:t>
            </w:r>
          </w:p>
          <w:p w14:paraId="6E43F96E" w14:textId="77777777" w:rsidR="0048081E" w:rsidRPr="008B462D" w:rsidRDefault="00456CA2">
            <w:pPr>
              <w:numPr>
                <w:ilvl w:val="0"/>
                <w:numId w:val="34"/>
              </w:numPr>
              <w:rPr>
                <w:rFonts w:ascii="Times" w:hAnsi="Times" w:cs="Calibri"/>
                <w:szCs w:val="22"/>
              </w:rPr>
            </w:pPr>
            <w:r w:rsidRPr="008B462D">
              <w:rPr>
                <w:rFonts w:ascii="Times" w:hAnsi="Times" w:cs="Calibri"/>
                <w:szCs w:val="22"/>
              </w:rPr>
              <w:t xml:space="preserve">Evaluation of the Kenya </w:t>
            </w:r>
            <w:proofErr w:type="spellStart"/>
            <w:r w:rsidRPr="008B462D">
              <w:rPr>
                <w:rFonts w:ascii="Times" w:hAnsi="Times" w:cs="Calibri"/>
                <w:szCs w:val="22"/>
              </w:rPr>
              <w:t>Woodfuel</w:t>
            </w:r>
            <w:proofErr w:type="spellEnd"/>
            <w:r w:rsidRPr="008B462D">
              <w:rPr>
                <w:rFonts w:ascii="Times" w:hAnsi="Times" w:cs="Calibri"/>
                <w:szCs w:val="22"/>
              </w:rPr>
              <w:t xml:space="preserve"> </w:t>
            </w:r>
            <w:proofErr w:type="spellStart"/>
            <w:r w:rsidRPr="008B462D">
              <w:rPr>
                <w:rFonts w:ascii="Times" w:hAnsi="Times" w:cs="Calibri"/>
                <w:szCs w:val="22"/>
              </w:rPr>
              <w:t>Agro</w:t>
            </w:r>
            <w:proofErr w:type="spellEnd"/>
            <w:r w:rsidRPr="008B462D">
              <w:rPr>
                <w:rFonts w:ascii="Times" w:hAnsi="Times" w:cs="Calibri"/>
                <w:szCs w:val="22"/>
              </w:rPr>
              <w:t xml:space="preserve"> forestry Project (KWAP), for ETC. UK, (DGIS); and,</w:t>
            </w:r>
          </w:p>
          <w:p w14:paraId="40C4EADF" w14:textId="77777777" w:rsidR="0004002B" w:rsidRPr="008B462D" w:rsidRDefault="00456CA2">
            <w:pPr>
              <w:numPr>
                <w:ilvl w:val="0"/>
                <w:numId w:val="34"/>
              </w:numPr>
              <w:rPr>
                <w:rFonts w:ascii="Times" w:hAnsi="Times"/>
                <w:szCs w:val="22"/>
              </w:rPr>
            </w:pPr>
            <w:r w:rsidRPr="008B462D">
              <w:rPr>
                <w:rFonts w:ascii="Times" w:hAnsi="Times" w:cs="Calibri"/>
                <w:szCs w:val="22"/>
              </w:rPr>
              <w:t>World Bank Biomass Report-Africa.</w:t>
            </w:r>
            <w:r w:rsidRPr="008B462D">
              <w:rPr>
                <w:rFonts w:ascii="Times" w:hAnsi="Times" w:cs="Rotis Semisans Light"/>
                <w:spacing w:val="4"/>
                <w:szCs w:val="22"/>
              </w:rPr>
              <w:t xml:space="preserve"> </w:t>
            </w:r>
          </w:p>
        </w:tc>
      </w:tr>
      <w:tr w:rsidR="00456CA2" w:rsidRPr="008B462D" w14:paraId="2804D40C" w14:textId="77777777" w:rsidTr="00736935">
        <w:tc>
          <w:tcPr>
            <w:tcW w:w="1809" w:type="pct"/>
            <w:tcBorders>
              <w:bottom w:val="single" w:sz="4" w:space="0" w:color="auto"/>
            </w:tcBorders>
            <w:shd w:val="clear" w:color="auto" w:fill="CCCCCC"/>
          </w:tcPr>
          <w:p w14:paraId="27C009E8" w14:textId="77777777" w:rsidR="0004002B" w:rsidRPr="008B462D" w:rsidRDefault="00456CA2" w:rsidP="0004002B">
            <w:pPr>
              <w:rPr>
                <w:rFonts w:ascii="Times" w:hAnsi="Times" w:cs="Rotis Semisans ExBd"/>
                <w:b/>
                <w:bCs/>
                <w:szCs w:val="22"/>
              </w:rPr>
            </w:pPr>
            <w:r w:rsidRPr="008B462D">
              <w:rPr>
                <w:rFonts w:ascii="Times" w:hAnsi="Times" w:cs="Rotis Semisans ExBd"/>
                <w:b/>
                <w:bCs/>
                <w:szCs w:val="22"/>
              </w:rPr>
              <w:lastRenderedPageBreak/>
              <w:t>Additional Training</w:t>
            </w:r>
          </w:p>
        </w:tc>
        <w:tc>
          <w:tcPr>
            <w:tcW w:w="3191" w:type="pct"/>
          </w:tcPr>
          <w:p w14:paraId="0D48DA48" w14:textId="77777777" w:rsidR="0048081E" w:rsidRPr="008B462D" w:rsidRDefault="00456CA2">
            <w:pPr>
              <w:numPr>
                <w:ilvl w:val="0"/>
                <w:numId w:val="29"/>
              </w:numPr>
              <w:ind w:left="0"/>
              <w:rPr>
                <w:rFonts w:ascii="Times" w:hAnsi="Times" w:cs="Calibri"/>
                <w:szCs w:val="22"/>
              </w:rPr>
            </w:pPr>
            <w:r w:rsidRPr="008B462D">
              <w:rPr>
                <w:rFonts w:ascii="Times" w:hAnsi="Times" w:cs="Calibri"/>
                <w:szCs w:val="22"/>
              </w:rPr>
              <w:t>Training in Economic Development, Growth, Poverty Reduction and Corruption, 2005, Spring Meetings (World Bank)</w:t>
            </w:r>
          </w:p>
          <w:p w14:paraId="3EEABD32" w14:textId="77777777" w:rsidR="0004002B" w:rsidRPr="008B462D" w:rsidRDefault="00456CA2" w:rsidP="0004002B">
            <w:pPr>
              <w:numPr>
                <w:ilvl w:val="0"/>
                <w:numId w:val="29"/>
              </w:numPr>
              <w:ind w:left="0"/>
              <w:rPr>
                <w:rFonts w:ascii="Times" w:hAnsi="Times" w:cs="Calibri"/>
                <w:szCs w:val="22"/>
              </w:rPr>
            </w:pPr>
            <w:r w:rsidRPr="008B462D">
              <w:rPr>
                <w:rFonts w:ascii="Times" w:hAnsi="Times" w:cs="Calibri"/>
                <w:szCs w:val="22"/>
              </w:rPr>
              <w:t>Public Finance and Expenditure Management, PREM, World Bank, 2005</w:t>
            </w:r>
          </w:p>
          <w:p w14:paraId="4E68F41D" w14:textId="77777777" w:rsidR="0004002B" w:rsidRPr="008B462D" w:rsidRDefault="00456CA2" w:rsidP="0004002B">
            <w:pPr>
              <w:numPr>
                <w:ilvl w:val="0"/>
                <w:numId w:val="29"/>
              </w:numPr>
              <w:ind w:left="0"/>
              <w:rPr>
                <w:rFonts w:ascii="Times" w:hAnsi="Times" w:cs="Calibri"/>
                <w:szCs w:val="22"/>
              </w:rPr>
            </w:pPr>
            <w:r w:rsidRPr="008B462D">
              <w:rPr>
                <w:rFonts w:ascii="Times" w:hAnsi="Times" w:cs="Calibri"/>
                <w:szCs w:val="22"/>
              </w:rPr>
              <w:t>The Economics of Development at the Beginning of the 21st Century, Overseas Development Group, School of Development Studies, University of East Anglia, July 19th to 30th 1999. (DFID)</w:t>
            </w:r>
          </w:p>
          <w:p w14:paraId="2B69EB48" w14:textId="77777777" w:rsidR="0004002B" w:rsidRPr="008B462D" w:rsidRDefault="00456CA2" w:rsidP="0004002B">
            <w:pPr>
              <w:numPr>
                <w:ilvl w:val="0"/>
                <w:numId w:val="29"/>
              </w:numPr>
              <w:ind w:left="0"/>
              <w:rPr>
                <w:rFonts w:ascii="Times" w:hAnsi="Times" w:cs="Calibri"/>
                <w:szCs w:val="22"/>
              </w:rPr>
            </w:pPr>
            <w:r w:rsidRPr="008B462D">
              <w:rPr>
                <w:rFonts w:ascii="Times" w:hAnsi="Times" w:cs="Calibri"/>
                <w:szCs w:val="22"/>
              </w:rPr>
              <w:t>Training in Management (TIM) Course, UK Department for International Development (DFID) Centre for Rural Development and Training (CRDT), University of Wolverhampton, 9-19th December 1997. (DFID)</w:t>
            </w:r>
          </w:p>
          <w:p w14:paraId="1973EE78" w14:textId="77777777" w:rsidR="0004002B" w:rsidRPr="008B462D" w:rsidRDefault="00456CA2" w:rsidP="0004002B">
            <w:pPr>
              <w:numPr>
                <w:ilvl w:val="0"/>
                <w:numId w:val="29"/>
              </w:numPr>
              <w:ind w:left="0"/>
              <w:rPr>
                <w:rFonts w:ascii="Times" w:hAnsi="Times" w:cs="Calibri"/>
                <w:szCs w:val="22"/>
              </w:rPr>
            </w:pPr>
            <w:r w:rsidRPr="008B462D">
              <w:rPr>
                <w:rFonts w:ascii="Times" w:hAnsi="Times" w:cs="Calibri"/>
                <w:szCs w:val="22"/>
              </w:rPr>
              <w:t>Integrated Project Cycle Management (PCM) European Commission, (1997).</w:t>
            </w:r>
          </w:p>
          <w:p w14:paraId="0F9025BF" w14:textId="77777777" w:rsidR="0004002B" w:rsidRPr="008B462D" w:rsidRDefault="00456CA2" w:rsidP="0004002B">
            <w:pPr>
              <w:numPr>
                <w:ilvl w:val="0"/>
                <w:numId w:val="29"/>
              </w:numPr>
              <w:ind w:left="0"/>
              <w:rPr>
                <w:rFonts w:ascii="Times" w:hAnsi="Times"/>
                <w:b/>
                <w:szCs w:val="22"/>
              </w:rPr>
            </w:pPr>
            <w:r w:rsidRPr="008B462D">
              <w:rPr>
                <w:rFonts w:ascii="Times" w:hAnsi="Times" w:cs="Calibri"/>
                <w:szCs w:val="22"/>
              </w:rPr>
              <w:t>EDF Financial and Administrative Procedures, European Commission (1996).</w:t>
            </w:r>
          </w:p>
        </w:tc>
      </w:tr>
      <w:tr w:rsidR="00456CA2" w:rsidRPr="008B462D" w14:paraId="70DBD8D3" w14:textId="77777777" w:rsidTr="00736935">
        <w:tc>
          <w:tcPr>
            <w:tcW w:w="1809" w:type="pct"/>
            <w:tcBorders>
              <w:bottom w:val="single" w:sz="4" w:space="0" w:color="auto"/>
            </w:tcBorders>
            <w:shd w:val="clear" w:color="auto" w:fill="CCCCCC"/>
          </w:tcPr>
          <w:p w14:paraId="5C47AB05" w14:textId="77777777" w:rsidR="0004002B" w:rsidRPr="008B462D" w:rsidRDefault="00456CA2" w:rsidP="0004002B">
            <w:pPr>
              <w:rPr>
                <w:rFonts w:ascii="Times" w:hAnsi="Times" w:cs="Rotis Semisans ExBd"/>
                <w:b/>
                <w:bCs/>
                <w:szCs w:val="22"/>
              </w:rPr>
            </w:pPr>
            <w:r w:rsidRPr="008B462D">
              <w:rPr>
                <w:rFonts w:ascii="Times" w:hAnsi="Times" w:cs="Rotis Semisans ExBd"/>
                <w:b/>
                <w:bCs/>
                <w:szCs w:val="22"/>
              </w:rPr>
              <w:t>Books</w:t>
            </w:r>
          </w:p>
        </w:tc>
        <w:tc>
          <w:tcPr>
            <w:tcW w:w="3191" w:type="pct"/>
          </w:tcPr>
          <w:p w14:paraId="4478D6C7" w14:textId="77777777" w:rsidR="0004002B" w:rsidRPr="008B462D" w:rsidRDefault="00456CA2">
            <w:pPr>
              <w:rPr>
                <w:rFonts w:ascii="Times" w:hAnsi="Times" w:cs="Rotis Semisans ExBd"/>
                <w:bCs/>
                <w:spacing w:val="2"/>
                <w:szCs w:val="22"/>
              </w:rPr>
            </w:pPr>
            <w:r w:rsidRPr="008B462D">
              <w:rPr>
                <w:rFonts w:ascii="Times" w:hAnsi="Times" w:cs="Rotis Semisans ExBd"/>
                <w:b/>
                <w:bCs/>
                <w:spacing w:val="2"/>
                <w:szCs w:val="22"/>
              </w:rPr>
              <w:t xml:space="preserve">Middlebrook, P. (2009) </w:t>
            </w:r>
            <w:r w:rsidRPr="008B462D">
              <w:rPr>
                <w:rFonts w:ascii="Times" w:hAnsi="Times" w:cs="Rotis Semisans ExBd"/>
                <w:bCs/>
                <w:spacing w:val="2"/>
                <w:szCs w:val="22"/>
              </w:rPr>
              <w:t>When the Public Works</w:t>
            </w:r>
            <w:r w:rsidR="001C12E2" w:rsidRPr="008B462D">
              <w:rPr>
                <w:rFonts w:ascii="Times" w:hAnsi="Times" w:cs="Rotis Semisans ExBd"/>
                <w:bCs/>
                <w:spacing w:val="2"/>
                <w:szCs w:val="22"/>
              </w:rPr>
              <w:t>:</w:t>
            </w:r>
            <w:r w:rsidRPr="008B462D">
              <w:rPr>
                <w:rFonts w:ascii="Times" w:hAnsi="Times" w:cs="Rotis Semisans ExBd"/>
                <w:bCs/>
                <w:spacing w:val="2"/>
                <w:szCs w:val="22"/>
              </w:rPr>
              <w:t xml:space="preserve"> Generating Employment and Social Protection in Ethiopia, Lambert Academic Publishing, ISBN-13</w:t>
            </w:r>
            <w:r w:rsidR="001C12E2" w:rsidRPr="008B462D">
              <w:rPr>
                <w:rFonts w:ascii="Times" w:hAnsi="Times" w:cs="Rotis Semisans ExBd"/>
                <w:bCs/>
                <w:spacing w:val="2"/>
                <w:szCs w:val="22"/>
              </w:rPr>
              <w:t>:</w:t>
            </w:r>
            <w:r w:rsidRPr="008B462D">
              <w:rPr>
                <w:rFonts w:ascii="Times" w:hAnsi="Times" w:cs="Rotis Semisans ExBd"/>
                <w:bCs/>
                <w:spacing w:val="2"/>
                <w:szCs w:val="22"/>
              </w:rPr>
              <w:t xml:space="preserve"> 978-3838306728</w:t>
            </w:r>
          </w:p>
          <w:p w14:paraId="6AD462B6" w14:textId="77777777" w:rsidR="0004002B" w:rsidRPr="008B462D" w:rsidRDefault="00456CA2">
            <w:pPr>
              <w:rPr>
                <w:rFonts w:ascii="Times" w:hAnsi="Times"/>
                <w:szCs w:val="22"/>
              </w:rPr>
            </w:pPr>
            <w:r w:rsidRPr="008B462D">
              <w:rPr>
                <w:rFonts w:ascii="Times" w:hAnsi="Times"/>
                <w:b/>
                <w:szCs w:val="22"/>
              </w:rPr>
              <w:t>Middlebrook, P</w:t>
            </w:r>
            <w:r w:rsidRPr="008B462D">
              <w:rPr>
                <w:rFonts w:ascii="Times" w:hAnsi="Times"/>
                <w:szCs w:val="22"/>
              </w:rPr>
              <w:t>. ‘Fighting Hunger and Poverty in Ethiopia’, Relief Web Online Book</w:t>
            </w:r>
          </w:p>
        </w:tc>
      </w:tr>
      <w:tr w:rsidR="00456CA2" w:rsidRPr="008B462D" w14:paraId="120440B5" w14:textId="77777777" w:rsidTr="00736935">
        <w:tc>
          <w:tcPr>
            <w:tcW w:w="1809" w:type="pct"/>
            <w:shd w:val="clear" w:color="auto" w:fill="CCCCCC"/>
          </w:tcPr>
          <w:p w14:paraId="3D1A0878" w14:textId="77777777" w:rsidR="0004002B" w:rsidRPr="008B462D" w:rsidRDefault="00456CA2" w:rsidP="0004002B">
            <w:pPr>
              <w:rPr>
                <w:rFonts w:ascii="Times" w:hAnsi="Times" w:cs="Rotis Semisans ExBd"/>
                <w:b/>
                <w:bCs/>
                <w:szCs w:val="22"/>
              </w:rPr>
            </w:pPr>
            <w:r w:rsidRPr="008B462D">
              <w:rPr>
                <w:rFonts w:ascii="Times" w:hAnsi="Times" w:cs="Rotis Semisans ExBd"/>
                <w:b/>
                <w:bCs/>
                <w:szCs w:val="22"/>
              </w:rPr>
              <w:t>Publications (Sample)</w:t>
            </w:r>
          </w:p>
        </w:tc>
        <w:tc>
          <w:tcPr>
            <w:tcW w:w="3191" w:type="pct"/>
          </w:tcPr>
          <w:p w14:paraId="05AC074C" w14:textId="49EDB002" w:rsidR="005E606E" w:rsidRDefault="005E606E">
            <w:pPr>
              <w:rPr>
                <w:rFonts w:ascii="Times" w:hAnsi="Times" w:cs="Rotis Semisans ExBd"/>
                <w:bCs/>
                <w:spacing w:val="2"/>
                <w:szCs w:val="22"/>
              </w:rPr>
            </w:pPr>
          </w:p>
          <w:p w14:paraId="37BDDA20" w14:textId="6546CD7C" w:rsidR="00B27008" w:rsidRDefault="00B27008" w:rsidP="00B27008">
            <w:pPr>
              <w:rPr>
                <w:rFonts w:ascii="Times" w:hAnsi="Times" w:cs="Rotis Semisans ExBd"/>
                <w:bCs/>
                <w:spacing w:val="2"/>
                <w:szCs w:val="22"/>
              </w:rPr>
            </w:pPr>
            <w:r>
              <w:rPr>
                <w:rFonts w:ascii="Times" w:hAnsi="Times" w:cs="Rotis Semisans ExBd"/>
                <w:bCs/>
                <w:spacing w:val="2"/>
                <w:szCs w:val="22"/>
              </w:rPr>
              <w:t>World Bank (2021) Operational Guideline for Disaster Risk Management, Preparation of the Risk Management Financing Framework, World Bank Group (Team Member)</w:t>
            </w:r>
          </w:p>
          <w:p w14:paraId="3E860D6D" w14:textId="5EFA28D2" w:rsidR="00B27008" w:rsidRDefault="00B27008">
            <w:pPr>
              <w:rPr>
                <w:rFonts w:ascii="Times" w:hAnsi="Times" w:cs="Rotis Semisans ExBd"/>
                <w:bCs/>
                <w:spacing w:val="2"/>
                <w:szCs w:val="22"/>
              </w:rPr>
            </w:pPr>
          </w:p>
          <w:p w14:paraId="2CD80128" w14:textId="34D074CC" w:rsidR="00B27008" w:rsidRDefault="00B27008" w:rsidP="00B27008">
            <w:pPr>
              <w:rPr>
                <w:rFonts w:ascii="Times" w:hAnsi="Times" w:cs="Rotis Semisans ExBd"/>
                <w:bCs/>
                <w:spacing w:val="2"/>
                <w:szCs w:val="22"/>
              </w:rPr>
            </w:pPr>
            <w:r>
              <w:rPr>
                <w:rFonts w:ascii="Times" w:hAnsi="Times" w:cs="Rotis Semisans ExBd"/>
                <w:bCs/>
                <w:spacing w:val="2"/>
                <w:szCs w:val="22"/>
              </w:rPr>
              <w:t>UNDG SDG Finance Hub (2021) Drafting of the SDG Strategic Budgeting Guidance Note, New York.</w:t>
            </w:r>
          </w:p>
          <w:p w14:paraId="3DFCF88D" w14:textId="77777777" w:rsidR="00B27008" w:rsidRDefault="00B27008">
            <w:pPr>
              <w:rPr>
                <w:rFonts w:ascii="Times" w:hAnsi="Times" w:cs="Rotis Semisans ExBd"/>
                <w:bCs/>
                <w:spacing w:val="2"/>
                <w:szCs w:val="22"/>
              </w:rPr>
            </w:pPr>
          </w:p>
          <w:p w14:paraId="1C99F2F2" w14:textId="4F1E04D0" w:rsidR="005E606E" w:rsidRDefault="005E606E">
            <w:pPr>
              <w:rPr>
                <w:rFonts w:ascii="Times" w:hAnsi="Times" w:cs="Rotis Semisans ExBd"/>
                <w:bCs/>
                <w:spacing w:val="2"/>
                <w:szCs w:val="22"/>
              </w:rPr>
            </w:pPr>
            <w:r>
              <w:rPr>
                <w:rFonts w:ascii="Times" w:hAnsi="Times" w:cs="Rotis Semisans ExBd"/>
                <w:bCs/>
                <w:spacing w:val="2"/>
                <w:szCs w:val="22"/>
              </w:rPr>
              <w:t>World Bank (2020) Knowledge Note, Beirut Port Explosions, Global Facility for Disaster Reduction and Recovery, World Bank Group (Team Member)</w:t>
            </w:r>
          </w:p>
          <w:p w14:paraId="0B9EE694" w14:textId="6A006845" w:rsidR="005E606E" w:rsidRDefault="005E606E">
            <w:pPr>
              <w:rPr>
                <w:rFonts w:ascii="Times" w:hAnsi="Times" w:cs="Rotis Semisans ExBd"/>
                <w:bCs/>
                <w:spacing w:val="2"/>
                <w:szCs w:val="22"/>
              </w:rPr>
            </w:pPr>
          </w:p>
          <w:p w14:paraId="2CAD1B39" w14:textId="303866AD" w:rsidR="005E606E" w:rsidRDefault="005E606E">
            <w:pPr>
              <w:rPr>
                <w:rFonts w:ascii="Times" w:hAnsi="Times" w:cs="Rotis Semisans ExBd"/>
                <w:bCs/>
                <w:spacing w:val="2"/>
                <w:szCs w:val="22"/>
              </w:rPr>
            </w:pPr>
            <w:r>
              <w:rPr>
                <w:rFonts w:ascii="Times" w:hAnsi="Times" w:cs="Rotis Semisans ExBd"/>
                <w:bCs/>
                <w:spacing w:val="2"/>
                <w:szCs w:val="22"/>
              </w:rPr>
              <w:t>Djibouti Economic Recovery Program and COVID-19 Socio Economic Impact Assessment (SEIA), Government of Djibouti / UNDP (December 2020)</w:t>
            </w:r>
          </w:p>
          <w:p w14:paraId="6E31E74E" w14:textId="77777777" w:rsidR="005E606E" w:rsidRDefault="005E606E">
            <w:pPr>
              <w:rPr>
                <w:rFonts w:ascii="Times" w:hAnsi="Times" w:cs="Rotis Semisans ExBd"/>
                <w:bCs/>
                <w:spacing w:val="2"/>
                <w:szCs w:val="22"/>
              </w:rPr>
            </w:pPr>
          </w:p>
          <w:p w14:paraId="7A76E6E0" w14:textId="5909F612" w:rsidR="008E5E6E" w:rsidRDefault="008E5E6E">
            <w:pPr>
              <w:rPr>
                <w:rFonts w:ascii="Times" w:hAnsi="Times" w:cs="Rotis Semisans ExBd"/>
                <w:bCs/>
                <w:spacing w:val="2"/>
                <w:szCs w:val="22"/>
              </w:rPr>
            </w:pPr>
            <w:r>
              <w:rPr>
                <w:rFonts w:ascii="Times" w:hAnsi="Times" w:cs="Rotis Semisans ExBd"/>
                <w:bCs/>
                <w:spacing w:val="2"/>
                <w:szCs w:val="22"/>
              </w:rPr>
              <w:t>Middlebrook et al (</w:t>
            </w:r>
            <w:r w:rsidR="005F3912">
              <w:rPr>
                <w:rFonts w:ascii="Times" w:hAnsi="Times" w:cs="Rotis Semisans ExBd"/>
                <w:bCs/>
                <w:spacing w:val="2"/>
                <w:szCs w:val="22"/>
              </w:rPr>
              <w:t>2019) Making Markets Work for Sustainable Wildlife Economies, financed by the Lion’s Share Trust Fund, Environmental Investigation Agency and Conservation International.</w:t>
            </w:r>
          </w:p>
          <w:p w14:paraId="6F3A913C" w14:textId="77777777" w:rsidR="008E5E6E" w:rsidRDefault="008E5E6E">
            <w:pPr>
              <w:rPr>
                <w:rFonts w:ascii="Times" w:hAnsi="Times" w:cs="Rotis Semisans ExBd"/>
                <w:bCs/>
                <w:spacing w:val="2"/>
                <w:szCs w:val="22"/>
              </w:rPr>
            </w:pPr>
          </w:p>
          <w:p w14:paraId="2AC3BA23" w14:textId="3E84298B" w:rsidR="000D08F0" w:rsidRPr="008B462D" w:rsidRDefault="000D08F0">
            <w:pPr>
              <w:rPr>
                <w:rFonts w:ascii="Times" w:hAnsi="Times" w:cs="Rotis Semisans ExBd"/>
                <w:bCs/>
                <w:spacing w:val="2"/>
                <w:szCs w:val="22"/>
              </w:rPr>
            </w:pPr>
            <w:r w:rsidRPr="008B462D">
              <w:rPr>
                <w:rFonts w:ascii="Times" w:hAnsi="Times" w:cs="Rotis Semisans ExBd"/>
                <w:bCs/>
                <w:spacing w:val="2"/>
                <w:szCs w:val="22"/>
              </w:rPr>
              <w:t>Middlebrook and Stacey (2015).</w:t>
            </w:r>
            <w:r w:rsidR="00A416ED" w:rsidRPr="008B462D">
              <w:rPr>
                <w:rFonts w:ascii="Times" w:hAnsi="Times" w:cs="Rotis Semisans ExBd"/>
                <w:bCs/>
                <w:spacing w:val="2"/>
                <w:szCs w:val="22"/>
              </w:rPr>
              <w:t xml:space="preserve"> </w:t>
            </w:r>
            <w:r w:rsidRPr="008B462D">
              <w:rPr>
                <w:rFonts w:ascii="Times" w:hAnsi="Times" w:cs="Rotis Semisans ExBd"/>
                <w:bCs/>
                <w:spacing w:val="2"/>
                <w:szCs w:val="22"/>
              </w:rPr>
              <w:t>RECCA IV, (Government of Afghanistan, Ministry of Foreign Affairs and Department for International Development (DFID)).</w:t>
            </w:r>
          </w:p>
          <w:p w14:paraId="31C8A2B0" w14:textId="77777777" w:rsidR="000D08F0" w:rsidRPr="008B462D" w:rsidRDefault="000D08F0">
            <w:pPr>
              <w:rPr>
                <w:rFonts w:ascii="Times" w:hAnsi="Times" w:cs="Rotis Semisans ExBd"/>
                <w:bCs/>
                <w:spacing w:val="2"/>
                <w:szCs w:val="22"/>
              </w:rPr>
            </w:pPr>
          </w:p>
          <w:p w14:paraId="791608D5" w14:textId="77777777" w:rsidR="0004002B" w:rsidRPr="008B462D" w:rsidRDefault="009D19FF">
            <w:pPr>
              <w:rPr>
                <w:rFonts w:ascii="Times" w:hAnsi="Times" w:cs="Rotis Semisans ExBd"/>
                <w:bCs/>
                <w:spacing w:val="2"/>
                <w:szCs w:val="22"/>
              </w:rPr>
            </w:pPr>
            <w:r w:rsidRPr="008B462D">
              <w:rPr>
                <w:rFonts w:ascii="Times" w:hAnsi="Times" w:cs="Rotis Semisans ExBd"/>
                <w:bCs/>
                <w:spacing w:val="2"/>
                <w:szCs w:val="22"/>
              </w:rPr>
              <w:t>Middlebrook et al (2013) Book of Projects - Arab Stabilization P</w:t>
            </w:r>
            <w:r w:rsidR="0039522F" w:rsidRPr="008B462D">
              <w:rPr>
                <w:rFonts w:ascii="Times" w:hAnsi="Times" w:cs="Rotis Semisans ExBd"/>
                <w:bCs/>
                <w:spacing w:val="2"/>
                <w:szCs w:val="22"/>
              </w:rPr>
              <w:t xml:space="preserve">lan, presented to world leaders and DAVOS </w:t>
            </w:r>
            <w:r w:rsidRPr="008B462D">
              <w:rPr>
                <w:rFonts w:ascii="Times" w:hAnsi="Times" w:cs="Rotis Semisans ExBd"/>
                <w:bCs/>
                <w:spacing w:val="2"/>
                <w:szCs w:val="22"/>
              </w:rPr>
              <w:t xml:space="preserve">the World Economic Forum. </w:t>
            </w:r>
          </w:p>
          <w:p w14:paraId="5D5DDDD8" w14:textId="77777777" w:rsidR="0004002B" w:rsidRPr="008B462D" w:rsidRDefault="0004002B">
            <w:pPr>
              <w:rPr>
                <w:rFonts w:ascii="Times" w:hAnsi="Times" w:cs="Rotis Semisans ExBd"/>
                <w:bCs/>
                <w:spacing w:val="2"/>
                <w:szCs w:val="22"/>
              </w:rPr>
            </w:pPr>
          </w:p>
          <w:p w14:paraId="75149B15" w14:textId="77777777" w:rsidR="0004002B" w:rsidRPr="008B462D" w:rsidRDefault="00830CD3">
            <w:pPr>
              <w:rPr>
                <w:rFonts w:ascii="Times" w:hAnsi="Times" w:cs="Rotis Semisans ExBd"/>
                <w:bCs/>
                <w:spacing w:val="2"/>
                <w:szCs w:val="22"/>
              </w:rPr>
            </w:pPr>
            <w:r w:rsidRPr="008B462D">
              <w:rPr>
                <w:rFonts w:ascii="Times" w:hAnsi="Times" w:cs="Rotis Semisans ExBd"/>
                <w:bCs/>
                <w:spacing w:val="2"/>
                <w:szCs w:val="22"/>
              </w:rPr>
              <w:t>Middlebrook et al (2012) Arab Stabilization Plan – A Marshall Plan for the MENA Region, presented to world leaders and the World Economic Forum.</w:t>
            </w:r>
          </w:p>
          <w:p w14:paraId="328E58E2" w14:textId="77777777" w:rsidR="0004002B" w:rsidRPr="008B462D" w:rsidRDefault="0004002B">
            <w:pPr>
              <w:rPr>
                <w:rFonts w:ascii="Times" w:hAnsi="Times" w:cs="Rotis Semisans ExBd"/>
                <w:bCs/>
                <w:spacing w:val="2"/>
                <w:szCs w:val="22"/>
              </w:rPr>
            </w:pPr>
          </w:p>
          <w:p w14:paraId="19F4B171" w14:textId="77777777" w:rsidR="0004002B" w:rsidRPr="008B462D" w:rsidRDefault="00456CA2">
            <w:pPr>
              <w:rPr>
                <w:rFonts w:ascii="Times" w:hAnsi="Times" w:cs="Rotis Semisans ExBd"/>
                <w:bCs/>
                <w:spacing w:val="2"/>
                <w:szCs w:val="22"/>
              </w:rPr>
            </w:pPr>
            <w:r w:rsidRPr="008B462D">
              <w:rPr>
                <w:rFonts w:ascii="Times" w:hAnsi="Times" w:cs="Rotis Semisans ExBd"/>
                <w:bCs/>
                <w:spacing w:val="2"/>
                <w:szCs w:val="22"/>
              </w:rPr>
              <w:t xml:space="preserve">Middlebrook, P. (2012) Building A ‘Fragile Consensus’ Liberalization &amp; State Fragility. </w:t>
            </w:r>
            <w:r w:rsidR="00940FF2" w:rsidRPr="008B462D">
              <w:rPr>
                <w:rFonts w:ascii="Times" w:hAnsi="Times" w:cs="Rotis Semisans ExBd"/>
                <w:bCs/>
                <w:spacing w:val="2"/>
                <w:szCs w:val="22"/>
              </w:rPr>
              <w:t>OCED Working Paper 6/2012, A thematic paper supporting the OECD DAC INCAF project ‘Global Factors Influencing the Risk of Conflict and Fragility</w:t>
            </w:r>
          </w:p>
          <w:p w14:paraId="5B47FFA2" w14:textId="77777777" w:rsidR="0004002B" w:rsidRPr="008B462D" w:rsidRDefault="0004002B">
            <w:pPr>
              <w:rPr>
                <w:rFonts w:ascii="Times" w:hAnsi="Times" w:cs="Rotis Semisans ExBd"/>
                <w:bCs/>
                <w:spacing w:val="2"/>
                <w:szCs w:val="22"/>
              </w:rPr>
            </w:pPr>
          </w:p>
          <w:p w14:paraId="7426E3E8" w14:textId="77777777" w:rsidR="0004002B" w:rsidRPr="008B462D" w:rsidRDefault="00AF39AF">
            <w:pPr>
              <w:rPr>
                <w:rFonts w:ascii="Times" w:hAnsi="Times" w:cs="Rotis Semisans ExBd"/>
                <w:bCs/>
                <w:spacing w:val="2"/>
                <w:szCs w:val="22"/>
              </w:rPr>
            </w:pPr>
            <w:r w:rsidRPr="008B462D">
              <w:rPr>
                <w:rFonts w:ascii="Times" w:hAnsi="Times" w:cs="Rotis Semisans ExBd"/>
                <w:bCs/>
                <w:spacing w:val="2"/>
                <w:szCs w:val="22"/>
              </w:rPr>
              <w:t>Starr, F, and Farhadi, A (2012) Finish the Job: Jump-Start Afghanistan’s Economy, A Handbook of Projects, Silk Road Paper, Central Asia-Caucus Institute, Silk Road Studies Program</w:t>
            </w:r>
          </w:p>
          <w:p w14:paraId="1302375E" w14:textId="77777777" w:rsidR="0004002B" w:rsidRPr="008B462D" w:rsidRDefault="0004002B">
            <w:pPr>
              <w:rPr>
                <w:rFonts w:ascii="Times" w:hAnsi="Times" w:cs="Rotis Semisans ExBd"/>
                <w:bCs/>
                <w:spacing w:val="2"/>
                <w:szCs w:val="22"/>
              </w:rPr>
            </w:pPr>
          </w:p>
          <w:p w14:paraId="5712BCD5" w14:textId="77777777" w:rsidR="0004002B" w:rsidRPr="008B462D" w:rsidRDefault="00830CD3">
            <w:pPr>
              <w:rPr>
                <w:rFonts w:ascii="Times" w:hAnsi="Times" w:cs="Rotis Semisans ExBd"/>
                <w:bCs/>
                <w:spacing w:val="2"/>
                <w:szCs w:val="22"/>
              </w:rPr>
            </w:pPr>
            <w:r w:rsidRPr="008B462D">
              <w:rPr>
                <w:rFonts w:ascii="Times" w:hAnsi="Times" w:cs="Rotis Semisans ExBd"/>
                <w:bCs/>
                <w:spacing w:val="2"/>
                <w:szCs w:val="22"/>
              </w:rPr>
              <w:t>Middlebrook et al (2012) Functional Assignments in Education, Health and Water, Fiscal and Administrative Decentralization (UNICEF)</w:t>
            </w:r>
          </w:p>
          <w:p w14:paraId="04E30D40" w14:textId="77777777" w:rsidR="0004002B" w:rsidRPr="008B462D" w:rsidRDefault="0004002B">
            <w:pPr>
              <w:rPr>
                <w:rFonts w:ascii="Times" w:hAnsi="Times" w:cs="Rotis Semisans ExBd"/>
                <w:bCs/>
                <w:spacing w:val="2"/>
                <w:szCs w:val="22"/>
              </w:rPr>
            </w:pPr>
          </w:p>
          <w:p w14:paraId="158009DF" w14:textId="77777777" w:rsidR="0004002B" w:rsidRPr="008B462D" w:rsidRDefault="00C76FEC">
            <w:pPr>
              <w:rPr>
                <w:rFonts w:ascii="Times" w:hAnsi="Times" w:cs="Rotis Semisans ExBd"/>
                <w:bCs/>
                <w:spacing w:val="2"/>
                <w:szCs w:val="22"/>
              </w:rPr>
            </w:pPr>
            <w:r w:rsidRPr="008B462D">
              <w:rPr>
                <w:rFonts w:ascii="Times" w:hAnsi="Times" w:cs="Rotis Semisans ExBd"/>
                <w:bCs/>
                <w:spacing w:val="2"/>
                <w:szCs w:val="22"/>
              </w:rPr>
              <w:t>Middlebrook P., J., (2012) ‘The Economics of Piracy: Who Wins – Who Looses’ Article commissioned by the Institute for Near East and Gulf Military Analysis (INEGMA) on behalf of the second United Arab Emirates Counter Piracy Conference, ‘A Regional Response to Maritime Piracy: Enhancing Public – Private Partnerships and Strengthening Global Engagement’.</w:t>
            </w:r>
          </w:p>
          <w:p w14:paraId="6C077DA3" w14:textId="77777777" w:rsidR="0004002B" w:rsidRPr="008B462D" w:rsidRDefault="0004002B">
            <w:pPr>
              <w:rPr>
                <w:rFonts w:ascii="Times" w:hAnsi="Times" w:cs="Rotis Semisans ExBd"/>
                <w:bCs/>
                <w:spacing w:val="2"/>
                <w:szCs w:val="22"/>
              </w:rPr>
            </w:pPr>
          </w:p>
          <w:p w14:paraId="766BB6F2" w14:textId="77777777" w:rsidR="0004002B" w:rsidRPr="008B462D" w:rsidRDefault="00B954D2">
            <w:pPr>
              <w:rPr>
                <w:rFonts w:ascii="Times" w:hAnsi="Times" w:cs="Rotis Semisans ExBd"/>
                <w:bCs/>
                <w:spacing w:val="2"/>
                <w:szCs w:val="22"/>
              </w:rPr>
            </w:pPr>
            <w:r w:rsidRPr="008B462D">
              <w:rPr>
                <w:rFonts w:ascii="Times" w:hAnsi="Times" w:cs="Rotis Semisans ExBd"/>
                <w:bCs/>
                <w:spacing w:val="2"/>
                <w:szCs w:val="22"/>
              </w:rPr>
              <w:t xml:space="preserve">Geopolicity Inc (2011) The Cost of the Arab Spring: A Road Map for G20 / UN Support, </w:t>
            </w:r>
          </w:p>
          <w:p w14:paraId="1D564EF0" w14:textId="77777777" w:rsidR="0004002B" w:rsidRPr="008B462D" w:rsidRDefault="0004002B">
            <w:pPr>
              <w:rPr>
                <w:rFonts w:ascii="Times" w:hAnsi="Times" w:cs="Rotis Semisans ExBd"/>
                <w:bCs/>
                <w:spacing w:val="2"/>
                <w:szCs w:val="22"/>
              </w:rPr>
            </w:pPr>
          </w:p>
          <w:p w14:paraId="131F0BC1" w14:textId="77777777" w:rsidR="0004002B" w:rsidRPr="008B462D" w:rsidRDefault="00456CA2">
            <w:pPr>
              <w:rPr>
                <w:rFonts w:ascii="Times" w:hAnsi="Times" w:cs="Rotis Semisans ExBd"/>
                <w:bCs/>
                <w:spacing w:val="2"/>
                <w:szCs w:val="22"/>
              </w:rPr>
            </w:pPr>
            <w:r w:rsidRPr="008B462D">
              <w:rPr>
                <w:rFonts w:ascii="Times" w:hAnsi="Times" w:cs="Rotis Semisans ExBd"/>
                <w:bCs/>
                <w:spacing w:val="2"/>
                <w:szCs w:val="22"/>
              </w:rPr>
              <w:lastRenderedPageBreak/>
              <w:t>Geopolicity Inc. (2010) Managing the Tigris and Euphrates Watershed</w:t>
            </w:r>
            <w:r w:rsidR="001C12E2" w:rsidRPr="008B462D">
              <w:rPr>
                <w:rFonts w:ascii="Times" w:hAnsi="Times" w:cs="Rotis Semisans ExBd"/>
                <w:bCs/>
                <w:spacing w:val="2"/>
                <w:szCs w:val="22"/>
              </w:rPr>
              <w:t>:</w:t>
            </w:r>
            <w:r w:rsidRPr="008B462D">
              <w:rPr>
                <w:rFonts w:ascii="Times" w:hAnsi="Times" w:cs="Rotis Semisans ExBd"/>
                <w:bCs/>
                <w:spacing w:val="2"/>
                <w:szCs w:val="22"/>
              </w:rPr>
              <w:t xml:space="preserve"> The Challenge Facing Iraq, Iraq, Government of Iraq </w:t>
            </w:r>
            <w:r w:rsidR="00830CD3" w:rsidRPr="008B462D">
              <w:rPr>
                <w:rFonts w:ascii="Times" w:hAnsi="Times" w:cs="Rotis Semisans ExBd"/>
                <w:bCs/>
                <w:spacing w:val="2"/>
                <w:szCs w:val="22"/>
              </w:rPr>
              <w:t>–</w:t>
            </w:r>
            <w:r w:rsidRPr="008B462D">
              <w:rPr>
                <w:rFonts w:ascii="Times" w:hAnsi="Times" w:cs="Rotis Semisans ExBd"/>
                <w:bCs/>
                <w:spacing w:val="2"/>
                <w:szCs w:val="22"/>
              </w:rPr>
              <w:t xml:space="preserve"> UNDP</w:t>
            </w:r>
          </w:p>
          <w:p w14:paraId="2912B84B" w14:textId="77777777" w:rsidR="0004002B" w:rsidRPr="008B462D" w:rsidRDefault="0004002B">
            <w:pPr>
              <w:rPr>
                <w:rFonts w:ascii="Times" w:hAnsi="Times" w:cs="Rotis Semisans ExBd"/>
                <w:bCs/>
                <w:spacing w:val="2"/>
                <w:szCs w:val="22"/>
              </w:rPr>
            </w:pPr>
          </w:p>
          <w:p w14:paraId="4E34CC2B" w14:textId="77777777" w:rsidR="0004002B" w:rsidRPr="008B462D" w:rsidRDefault="00B954D2">
            <w:pPr>
              <w:rPr>
                <w:rFonts w:ascii="Times" w:hAnsi="Times" w:cs="Rotis Semisans ExBd"/>
                <w:bCs/>
                <w:spacing w:val="2"/>
                <w:szCs w:val="22"/>
              </w:rPr>
            </w:pPr>
            <w:r w:rsidRPr="008B462D">
              <w:rPr>
                <w:rFonts w:ascii="Times" w:hAnsi="Times" w:cs="Rotis Semisans ExBd"/>
                <w:bCs/>
                <w:spacing w:val="2"/>
                <w:szCs w:val="22"/>
              </w:rPr>
              <w:t>Geopolicity Inc. (2010) Education Sector Scoping Study, Iraq, Government of Iraq – United Nations (60pp)</w:t>
            </w:r>
          </w:p>
          <w:p w14:paraId="5A896CEE" w14:textId="77777777" w:rsidR="0004002B" w:rsidRPr="008B462D" w:rsidRDefault="0004002B">
            <w:pPr>
              <w:rPr>
                <w:rFonts w:ascii="Times" w:hAnsi="Times" w:cs="Rotis Semisans ExBd"/>
                <w:bCs/>
                <w:spacing w:val="2"/>
                <w:szCs w:val="22"/>
              </w:rPr>
            </w:pPr>
          </w:p>
          <w:p w14:paraId="6524C219" w14:textId="77777777" w:rsidR="0004002B" w:rsidRPr="008B462D" w:rsidRDefault="00B954D2">
            <w:pPr>
              <w:rPr>
                <w:rFonts w:ascii="Times" w:hAnsi="Times" w:cs="Rotis Semisans ExBd"/>
                <w:bCs/>
                <w:spacing w:val="2"/>
                <w:szCs w:val="22"/>
              </w:rPr>
            </w:pPr>
            <w:r w:rsidRPr="008B462D">
              <w:rPr>
                <w:rFonts w:ascii="Times" w:hAnsi="Times" w:cs="Rotis Semisans ExBd"/>
                <w:bCs/>
                <w:spacing w:val="2"/>
                <w:szCs w:val="22"/>
              </w:rPr>
              <w:t>Geopolicity Inc. (2010) Health Sector Scoping Study, Iraq, Government of Iraq – United Nations (75pp)</w:t>
            </w:r>
          </w:p>
          <w:p w14:paraId="4E37188A" w14:textId="77777777" w:rsidR="0004002B" w:rsidRPr="008B462D" w:rsidRDefault="0004002B">
            <w:pPr>
              <w:rPr>
                <w:rFonts w:ascii="Times" w:hAnsi="Times" w:cs="Rotis Semisans ExBd"/>
                <w:bCs/>
                <w:spacing w:val="2"/>
                <w:szCs w:val="22"/>
              </w:rPr>
            </w:pPr>
          </w:p>
          <w:p w14:paraId="32B54FB5" w14:textId="77777777" w:rsidR="0004002B" w:rsidRPr="008B462D" w:rsidRDefault="00B954D2">
            <w:pPr>
              <w:rPr>
                <w:rFonts w:ascii="Times" w:hAnsi="Times" w:cs="Rotis Semisans ExBd"/>
                <w:bCs/>
                <w:spacing w:val="2"/>
                <w:szCs w:val="22"/>
              </w:rPr>
            </w:pPr>
            <w:r w:rsidRPr="008B462D">
              <w:rPr>
                <w:rFonts w:ascii="Times" w:hAnsi="Times" w:cs="Rotis Semisans ExBd"/>
                <w:bCs/>
                <w:spacing w:val="2"/>
                <w:szCs w:val="22"/>
              </w:rPr>
              <w:t>Geopolicity Inc. (2010) WATSAN Sector Scoping Study, Iraq, Government of Iraq – United Nations (80pp)</w:t>
            </w:r>
          </w:p>
          <w:p w14:paraId="70BFA9F8" w14:textId="77777777" w:rsidR="0004002B" w:rsidRPr="008B462D" w:rsidRDefault="0004002B">
            <w:pPr>
              <w:rPr>
                <w:rFonts w:ascii="Times" w:hAnsi="Times" w:cs="Rotis Semisans ExBd"/>
                <w:bCs/>
                <w:spacing w:val="2"/>
                <w:szCs w:val="22"/>
              </w:rPr>
            </w:pPr>
          </w:p>
          <w:p w14:paraId="03E8796C" w14:textId="6FF02FCE" w:rsidR="0004002B" w:rsidRDefault="00456CA2">
            <w:pPr>
              <w:rPr>
                <w:rFonts w:ascii="Times" w:hAnsi="Times" w:cs="Rotis Semisans ExBd"/>
                <w:bCs/>
                <w:spacing w:val="2"/>
                <w:szCs w:val="22"/>
              </w:rPr>
            </w:pPr>
            <w:r w:rsidRPr="008B462D">
              <w:rPr>
                <w:rFonts w:ascii="Times" w:hAnsi="Times" w:cs="Rotis Semisans ExBd"/>
                <w:bCs/>
                <w:spacing w:val="2"/>
                <w:szCs w:val="22"/>
              </w:rPr>
              <w:t>Geopolicity Inc. (2009) ‘Options for Public Sector Modernization in Iraq’, Commissioned by the United Nations Assistance Mission to Iraq (UNAMI/UNDP)</w:t>
            </w:r>
          </w:p>
          <w:p w14:paraId="6C66E513" w14:textId="426EF1D4" w:rsidR="00923866" w:rsidRDefault="00923866">
            <w:pPr>
              <w:rPr>
                <w:rFonts w:ascii="Times" w:hAnsi="Times" w:cs="Rotis Semisans ExBd"/>
                <w:bCs/>
                <w:spacing w:val="2"/>
                <w:szCs w:val="22"/>
              </w:rPr>
            </w:pPr>
          </w:p>
          <w:p w14:paraId="35402975" w14:textId="6474E73E" w:rsidR="00923866" w:rsidRPr="008B462D" w:rsidRDefault="00923866" w:rsidP="00923866">
            <w:pPr>
              <w:rPr>
                <w:rFonts w:ascii="Times" w:hAnsi="Times" w:cs="Rotis Semisans ExBd"/>
                <w:bCs/>
                <w:spacing w:val="2"/>
                <w:szCs w:val="22"/>
              </w:rPr>
            </w:pPr>
            <w:r>
              <w:rPr>
                <w:rFonts w:ascii="Times" w:hAnsi="Times" w:cs="Rotis Semisans ExBd"/>
                <w:bCs/>
                <w:spacing w:val="2"/>
                <w:szCs w:val="22"/>
              </w:rPr>
              <w:t xml:space="preserve">World Bank (2009) </w:t>
            </w:r>
            <w:r w:rsidRPr="00923866">
              <w:rPr>
                <w:rFonts w:ascii="Times" w:hAnsi="Times" w:cs="Rotis Semisans ExBd"/>
                <w:bCs/>
                <w:spacing w:val="2"/>
                <w:szCs w:val="22"/>
              </w:rPr>
              <w:t>Public Finance, Security, and Development</w:t>
            </w:r>
            <w:r>
              <w:rPr>
                <w:rFonts w:ascii="Times" w:hAnsi="Times" w:cs="Rotis Semisans ExBd"/>
                <w:bCs/>
                <w:spacing w:val="2"/>
                <w:szCs w:val="22"/>
              </w:rPr>
              <w:t xml:space="preserve"> - </w:t>
            </w:r>
            <w:r w:rsidRPr="00923866">
              <w:rPr>
                <w:rFonts w:ascii="Times" w:hAnsi="Times" w:cs="Rotis Semisans ExBd"/>
                <w:bCs/>
                <w:spacing w:val="2"/>
                <w:szCs w:val="22"/>
              </w:rPr>
              <w:t>A Framework and an Application to Afghanistan</w:t>
            </w:r>
            <w:r>
              <w:rPr>
                <w:rFonts w:ascii="Times" w:hAnsi="Times" w:cs="Rotis Semisans ExBd"/>
                <w:bCs/>
                <w:spacing w:val="2"/>
                <w:szCs w:val="22"/>
              </w:rPr>
              <w:t xml:space="preserve">. </w:t>
            </w:r>
            <w:r w:rsidRPr="00923866">
              <w:rPr>
                <w:rFonts w:ascii="Times" w:hAnsi="Times" w:cs="Rotis Semisans ExBd"/>
                <w:bCs/>
                <w:spacing w:val="2"/>
                <w:szCs w:val="22"/>
              </w:rPr>
              <w:t>WPS4806</w:t>
            </w:r>
          </w:p>
          <w:p w14:paraId="0886CE1F" w14:textId="77777777" w:rsidR="0004002B" w:rsidRPr="008B462D" w:rsidRDefault="00456CA2">
            <w:pPr>
              <w:rPr>
                <w:rFonts w:ascii="Times" w:hAnsi="Times" w:cs="Rotis Semisans ExBd"/>
                <w:bCs/>
                <w:spacing w:val="2"/>
                <w:szCs w:val="22"/>
              </w:rPr>
            </w:pPr>
            <w:r w:rsidRPr="008B462D">
              <w:rPr>
                <w:rFonts w:ascii="Times" w:hAnsi="Times" w:cs="Rotis Semisans ExBd"/>
                <w:bCs/>
                <w:spacing w:val="2"/>
                <w:szCs w:val="22"/>
              </w:rPr>
              <w:t xml:space="preserve"> </w:t>
            </w:r>
          </w:p>
          <w:p w14:paraId="369E4358" w14:textId="77777777" w:rsidR="0004002B" w:rsidRPr="008B462D" w:rsidRDefault="00456CA2">
            <w:pPr>
              <w:rPr>
                <w:rFonts w:ascii="Times" w:hAnsi="Times" w:cs="Rotis Semisans ExBd"/>
                <w:bCs/>
                <w:spacing w:val="2"/>
                <w:szCs w:val="22"/>
              </w:rPr>
            </w:pPr>
            <w:r w:rsidRPr="008B462D">
              <w:rPr>
                <w:rFonts w:ascii="Times" w:hAnsi="Times" w:cs="Rotis Semisans ExBd"/>
                <w:bCs/>
                <w:spacing w:val="2"/>
                <w:szCs w:val="22"/>
              </w:rPr>
              <w:t>Middlebrook, P. (2009) When the Public Works</w:t>
            </w:r>
            <w:r w:rsidR="001C12E2" w:rsidRPr="008B462D">
              <w:rPr>
                <w:rFonts w:ascii="Times" w:hAnsi="Times" w:cs="Rotis Semisans ExBd"/>
                <w:bCs/>
                <w:spacing w:val="2"/>
                <w:szCs w:val="22"/>
              </w:rPr>
              <w:t>:</w:t>
            </w:r>
            <w:r w:rsidRPr="008B462D">
              <w:rPr>
                <w:rFonts w:ascii="Times" w:hAnsi="Times" w:cs="Rotis Semisans ExBd"/>
                <w:bCs/>
                <w:spacing w:val="2"/>
                <w:szCs w:val="22"/>
              </w:rPr>
              <w:t xml:space="preserve"> Generating Employment and Social Protection in Ethiopia, Lambert Academic Publishing, ISBN-13</w:t>
            </w:r>
            <w:r w:rsidR="001C12E2" w:rsidRPr="008B462D">
              <w:rPr>
                <w:rFonts w:ascii="Times" w:hAnsi="Times" w:cs="Rotis Semisans ExBd"/>
                <w:bCs/>
                <w:spacing w:val="2"/>
                <w:szCs w:val="22"/>
              </w:rPr>
              <w:t>:</w:t>
            </w:r>
            <w:r w:rsidRPr="008B462D">
              <w:rPr>
                <w:rFonts w:ascii="Times" w:hAnsi="Times" w:cs="Rotis Semisans ExBd"/>
                <w:bCs/>
                <w:spacing w:val="2"/>
                <w:szCs w:val="22"/>
              </w:rPr>
              <w:t xml:space="preserve"> 978-3838306728</w:t>
            </w:r>
          </w:p>
          <w:p w14:paraId="708A56C4" w14:textId="77777777" w:rsidR="0004002B" w:rsidRPr="008B462D" w:rsidRDefault="0004002B">
            <w:pPr>
              <w:rPr>
                <w:rFonts w:ascii="Times" w:hAnsi="Times" w:cs="Rotis Semisans ExBd"/>
                <w:bCs/>
                <w:spacing w:val="2"/>
                <w:szCs w:val="22"/>
              </w:rPr>
            </w:pPr>
          </w:p>
          <w:p w14:paraId="062F8834" w14:textId="77777777" w:rsidR="0004002B" w:rsidRPr="008B462D" w:rsidRDefault="00456CA2">
            <w:pPr>
              <w:rPr>
                <w:rFonts w:ascii="Times" w:hAnsi="Times"/>
                <w:szCs w:val="22"/>
              </w:rPr>
            </w:pPr>
            <w:r w:rsidRPr="008B462D">
              <w:rPr>
                <w:rFonts w:ascii="Times" w:hAnsi="Times"/>
                <w:szCs w:val="22"/>
              </w:rPr>
              <w:t>Peter J. Middlebrook (2006) ‘Right-Financing Security Forces in Weak and Fragile States’ Centre for International Cooperation (CIC), University of New York.</w:t>
            </w:r>
          </w:p>
          <w:p w14:paraId="6888F50D" w14:textId="77777777" w:rsidR="0004002B" w:rsidRPr="008B462D" w:rsidRDefault="0004002B">
            <w:pPr>
              <w:rPr>
                <w:rFonts w:ascii="Times" w:hAnsi="Times"/>
                <w:szCs w:val="22"/>
              </w:rPr>
            </w:pPr>
          </w:p>
          <w:p w14:paraId="692DDC78" w14:textId="77777777" w:rsidR="0004002B" w:rsidRPr="008B462D" w:rsidRDefault="00456CA2">
            <w:pPr>
              <w:rPr>
                <w:rFonts w:ascii="Times" w:hAnsi="Times"/>
                <w:szCs w:val="22"/>
              </w:rPr>
            </w:pPr>
            <w:r w:rsidRPr="008B462D">
              <w:rPr>
                <w:rFonts w:ascii="Times" w:hAnsi="Times"/>
                <w:szCs w:val="22"/>
              </w:rPr>
              <w:t xml:space="preserve">Peter J. Middlebrook, Simpson, R and </w:t>
            </w:r>
            <w:proofErr w:type="spellStart"/>
            <w:r w:rsidRPr="008B462D">
              <w:rPr>
                <w:rFonts w:ascii="Times" w:hAnsi="Times"/>
                <w:szCs w:val="22"/>
              </w:rPr>
              <w:t>Melloul</w:t>
            </w:r>
            <w:proofErr w:type="spellEnd"/>
            <w:r w:rsidRPr="008B462D">
              <w:rPr>
                <w:rFonts w:ascii="Times" w:hAnsi="Times"/>
                <w:szCs w:val="22"/>
              </w:rPr>
              <w:t>, K (2006) ‘Post-Conflict Security Sector and Public Finance Management</w:t>
            </w:r>
            <w:r w:rsidR="001C12E2" w:rsidRPr="008B462D">
              <w:rPr>
                <w:rFonts w:ascii="Times" w:hAnsi="Times"/>
                <w:szCs w:val="22"/>
              </w:rPr>
              <w:t>:</w:t>
            </w:r>
            <w:r w:rsidRPr="008B462D">
              <w:rPr>
                <w:rFonts w:ascii="Times" w:hAnsi="Times"/>
                <w:szCs w:val="22"/>
              </w:rPr>
              <w:t xml:space="preserve"> Lessons from Afghanistan’, World Bank, Social Development Notes, Conflict Prevention and Reconstruction. </w:t>
            </w:r>
          </w:p>
          <w:p w14:paraId="1F6FE540" w14:textId="77777777" w:rsidR="0004002B" w:rsidRPr="008B462D" w:rsidRDefault="0004002B">
            <w:pPr>
              <w:rPr>
                <w:rFonts w:ascii="Times" w:hAnsi="Times" w:cs="Rotis Semisans ExBd"/>
                <w:bCs/>
                <w:spacing w:val="2"/>
                <w:szCs w:val="22"/>
              </w:rPr>
            </w:pPr>
          </w:p>
          <w:p w14:paraId="22BA932E" w14:textId="77777777" w:rsidR="0004002B" w:rsidRPr="008B462D" w:rsidRDefault="00456CA2">
            <w:pPr>
              <w:rPr>
                <w:rFonts w:ascii="Times" w:hAnsi="Times"/>
                <w:szCs w:val="22"/>
              </w:rPr>
            </w:pPr>
            <w:r w:rsidRPr="008B462D">
              <w:rPr>
                <w:rFonts w:ascii="Times" w:hAnsi="Times"/>
                <w:szCs w:val="22"/>
              </w:rPr>
              <w:t xml:space="preserve">Peter J. Middlebrook and Sharon M. Miller, </w:t>
            </w:r>
            <w:r w:rsidR="00456E31" w:rsidRPr="008B462D">
              <w:rPr>
                <w:rFonts w:ascii="Times" w:hAnsi="Times"/>
                <w:szCs w:val="22"/>
              </w:rPr>
              <w:t>‘</w:t>
            </w:r>
            <w:r w:rsidRPr="008B462D">
              <w:rPr>
                <w:rFonts w:ascii="Times" w:hAnsi="Times"/>
                <w:szCs w:val="22"/>
              </w:rPr>
              <w:t>Lessons in Post Conflict Reconstruction from the New Afghanistan Compact,</w:t>
            </w:r>
            <w:r w:rsidR="00456E31" w:rsidRPr="008B462D">
              <w:rPr>
                <w:rFonts w:ascii="Times" w:hAnsi="Times"/>
                <w:szCs w:val="22"/>
              </w:rPr>
              <w:t>’</w:t>
            </w:r>
            <w:r w:rsidRPr="008B462D">
              <w:rPr>
                <w:rFonts w:ascii="Times" w:hAnsi="Times"/>
                <w:szCs w:val="22"/>
              </w:rPr>
              <w:t xml:space="preserve"> (Silver City, NM &amp; Washington, DC</w:t>
            </w:r>
            <w:r w:rsidR="001C12E2" w:rsidRPr="008B462D">
              <w:rPr>
                <w:rFonts w:ascii="Times" w:hAnsi="Times"/>
                <w:szCs w:val="22"/>
              </w:rPr>
              <w:t>:</w:t>
            </w:r>
            <w:r w:rsidRPr="008B462D">
              <w:rPr>
                <w:rFonts w:ascii="Times" w:hAnsi="Times"/>
                <w:szCs w:val="22"/>
              </w:rPr>
              <w:t xml:space="preserve"> Foreign Policy </w:t>
            </w:r>
            <w:proofErr w:type="gramStart"/>
            <w:r w:rsidRPr="008B462D">
              <w:rPr>
                <w:rFonts w:ascii="Times" w:hAnsi="Times"/>
                <w:szCs w:val="22"/>
              </w:rPr>
              <w:t>In</w:t>
            </w:r>
            <w:proofErr w:type="gramEnd"/>
            <w:r w:rsidRPr="008B462D">
              <w:rPr>
                <w:rFonts w:ascii="Times" w:hAnsi="Times"/>
                <w:szCs w:val="22"/>
              </w:rPr>
              <w:t xml:space="preserve"> Focus, January 27, 2006). </w:t>
            </w:r>
          </w:p>
          <w:p w14:paraId="6AAD17C3" w14:textId="77777777" w:rsidR="0004002B" w:rsidRPr="008B462D" w:rsidRDefault="0004002B">
            <w:pPr>
              <w:rPr>
                <w:rFonts w:ascii="Times" w:hAnsi="Times" w:cs="Rotis Semisans ExBd"/>
                <w:bCs/>
                <w:spacing w:val="2"/>
                <w:szCs w:val="22"/>
              </w:rPr>
            </w:pPr>
          </w:p>
          <w:p w14:paraId="0D757BB2" w14:textId="77777777" w:rsidR="0004002B" w:rsidRPr="008B462D" w:rsidRDefault="00456CA2">
            <w:pPr>
              <w:rPr>
                <w:rFonts w:ascii="Times" w:hAnsi="Times"/>
                <w:szCs w:val="22"/>
              </w:rPr>
            </w:pPr>
            <w:r w:rsidRPr="008B462D">
              <w:rPr>
                <w:rFonts w:ascii="Times" w:hAnsi="Times"/>
                <w:szCs w:val="22"/>
              </w:rPr>
              <w:t xml:space="preserve">Peter J. Middlebrook and Sharon M. Miller, </w:t>
            </w:r>
            <w:r w:rsidR="00456E31" w:rsidRPr="008B462D">
              <w:rPr>
                <w:rFonts w:ascii="Times" w:hAnsi="Times"/>
                <w:szCs w:val="22"/>
              </w:rPr>
              <w:t>‘</w:t>
            </w:r>
            <w:r w:rsidRPr="008B462D">
              <w:rPr>
                <w:rFonts w:ascii="Times" w:hAnsi="Times"/>
                <w:szCs w:val="22"/>
              </w:rPr>
              <w:t>Living on a Life Support Machine</w:t>
            </w:r>
            <w:r w:rsidR="001C12E2" w:rsidRPr="008B462D">
              <w:rPr>
                <w:rFonts w:ascii="Times" w:hAnsi="Times"/>
                <w:szCs w:val="22"/>
              </w:rPr>
              <w:t>:</w:t>
            </w:r>
            <w:r w:rsidRPr="008B462D">
              <w:rPr>
                <w:rFonts w:ascii="Times" w:hAnsi="Times"/>
                <w:szCs w:val="22"/>
              </w:rPr>
              <w:t xml:space="preserve"> The Challenge of Rebuilding Afghanistan,</w:t>
            </w:r>
            <w:r w:rsidR="00456E31" w:rsidRPr="008B462D">
              <w:rPr>
                <w:rFonts w:ascii="Times" w:hAnsi="Times"/>
                <w:szCs w:val="22"/>
              </w:rPr>
              <w:t>’</w:t>
            </w:r>
            <w:r w:rsidRPr="008B462D">
              <w:rPr>
                <w:rFonts w:ascii="Times" w:hAnsi="Times"/>
                <w:szCs w:val="22"/>
              </w:rPr>
              <w:t xml:space="preserve"> (Silver City, NM &amp; Washington, DC</w:t>
            </w:r>
            <w:r w:rsidR="001C12E2" w:rsidRPr="008B462D">
              <w:rPr>
                <w:rFonts w:ascii="Times" w:hAnsi="Times"/>
                <w:szCs w:val="22"/>
              </w:rPr>
              <w:t>:</w:t>
            </w:r>
            <w:r w:rsidRPr="008B462D">
              <w:rPr>
                <w:rFonts w:ascii="Times" w:hAnsi="Times"/>
                <w:szCs w:val="22"/>
              </w:rPr>
              <w:t xml:space="preserve"> Foreign Policy </w:t>
            </w:r>
            <w:proofErr w:type="gramStart"/>
            <w:r w:rsidRPr="008B462D">
              <w:rPr>
                <w:rFonts w:ascii="Times" w:hAnsi="Times"/>
                <w:szCs w:val="22"/>
              </w:rPr>
              <w:t>In</w:t>
            </w:r>
            <w:proofErr w:type="gramEnd"/>
            <w:r w:rsidRPr="008B462D">
              <w:rPr>
                <w:rFonts w:ascii="Times" w:hAnsi="Times"/>
                <w:szCs w:val="22"/>
              </w:rPr>
              <w:t xml:space="preserve"> Focus, January 27, 2006). </w:t>
            </w:r>
          </w:p>
          <w:p w14:paraId="6F1705B2" w14:textId="77777777" w:rsidR="0004002B" w:rsidRPr="008B462D" w:rsidRDefault="0004002B">
            <w:pPr>
              <w:rPr>
                <w:rFonts w:ascii="Times" w:hAnsi="Times" w:cs="Rotis Semisans ExBd"/>
                <w:bCs/>
                <w:spacing w:val="2"/>
                <w:szCs w:val="22"/>
              </w:rPr>
            </w:pPr>
          </w:p>
          <w:p w14:paraId="61427A0B" w14:textId="77777777" w:rsidR="0004002B" w:rsidRPr="008B462D" w:rsidRDefault="00EB4576">
            <w:pPr>
              <w:rPr>
                <w:rFonts w:ascii="Times" w:hAnsi="Times" w:cs="Rotis Semisans ExBd"/>
                <w:bCs/>
                <w:spacing w:val="2"/>
                <w:szCs w:val="22"/>
              </w:rPr>
            </w:pPr>
            <w:r w:rsidRPr="008B462D">
              <w:rPr>
                <w:rFonts w:ascii="Times" w:hAnsi="Times" w:cs="Rotis Semisans ExBd"/>
                <w:bCs/>
                <w:spacing w:val="2"/>
                <w:szCs w:val="22"/>
              </w:rPr>
              <w:t>World Bank (2004) ‘Reforming Fiscal and Economic Management’ (Core Team)</w:t>
            </w:r>
          </w:p>
          <w:p w14:paraId="4E50E5EA" w14:textId="77777777" w:rsidR="0004002B" w:rsidRPr="008B462D" w:rsidRDefault="0004002B">
            <w:pPr>
              <w:rPr>
                <w:rFonts w:ascii="Times" w:hAnsi="Times" w:cs="Rotis Semisans ExBd"/>
                <w:bCs/>
                <w:spacing w:val="2"/>
                <w:szCs w:val="22"/>
              </w:rPr>
            </w:pPr>
          </w:p>
          <w:p w14:paraId="10912DC2" w14:textId="77777777" w:rsidR="0004002B" w:rsidRPr="008B462D" w:rsidRDefault="00EB4576">
            <w:pPr>
              <w:rPr>
                <w:rFonts w:ascii="Times" w:hAnsi="Times" w:cs="Rotis Semisans ExBd"/>
                <w:bCs/>
                <w:spacing w:val="2"/>
                <w:szCs w:val="22"/>
              </w:rPr>
            </w:pPr>
            <w:r w:rsidRPr="008B462D">
              <w:rPr>
                <w:rFonts w:ascii="Times" w:hAnsi="Times" w:cs="Rotis Semisans ExBd"/>
                <w:bCs/>
                <w:spacing w:val="2"/>
                <w:szCs w:val="22"/>
              </w:rPr>
              <w:t>World Bank (2004) ‘State Building, Sustaining Growth, and Reducing Poverty’ (2004) ISBN-10: 0-8213-6095-7, ISBN-13: 987-0-8231-6095-8 (Core Team Member).</w:t>
            </w:r>
            <w:r w:rsidRPr="008B462D">
              <w:rPr>
                <w:rFonts w:ascii="Times" w:hAnsi="Times" w:cs="Rotis Semisans ExBd"/>
                <w:bCs/>
                <w:spacing w:val="2"/>
                <w:szCs w:val="22"/>
              </w:rPr>
              <w:tab/>
            </w:r>
          </w:p>
          <w:p w14:paraId="2C952699" w14:textId="77777777" w:rsidR="0004002B" w:rsidRPr="008B462D" w:rsidRDefault="00EB4576">
            <w:pPr>
              <w:rPr>
                <w:rFonts w:ascii="Times" w:hAnsi="Times" w:cs="Rotis Semisans ExBd"/>
                <w:bCs/>
                <w:spacing w:val="2"/>
                <w:szCs w:val="22"/>
              </w:rPr>
            </w:pPr>
            <w:r w:rsidRPr="008B462D">
              <w:rPr>
                <w:rFonts w:ascii="Times" w:hAnsi="Times" w:cs="Rotis Semisans ExBd"/>
                <w:bCs/>
                <w:spacing w:val="2"/>
                <w:szCs w:val="22"/>
              </w:rPr>
              <w:t>IMF-World Bank ‘Joint Staff Advisory Note’ on Afghanistan economic growth and fiscal affairs.</w:t>
            </w:r>
          </w:p>
          <w:p w14:paraId="70F67B1E" w14:textId="77777777" w:rsidR="0004002B" w:rsidRPr="008B462D" w:rsidRDefault="0004002B">
            <w:pPr>
              <w:rPr>
                <w:rFonts w:ascii="Times" w:hAnsi="Times" w:cs="Rotis Semisans ExBd"/>
                <w:bCs/>
                <w:spacing w:val="2"/>
                <w:szCs w:val="22"/>
              </w:rPr>
            </w:pPr>
          </w:p>
          <w:p w14:paraId="3ADE2F4D" w14:textId="77777777" w:rsidR="0004002B" w:rsidRPr="008B462D" w:rsidRDefault="00EB4576">
            <w:pPr>
              <w:rPr>
                <w:rFonts w:ascii="Times" w:hAnsi="Times"/>
                <w:szCs w:val="22"/>
              </w:rPr>
            </w:pPr>
            <w:r w:rsidRPr="008B462D">
              <w:rPr>
                <w:rFonts w:ascii="Times" w:hAnsi="Times"/>
                <w:szCs w:val="22"/>
              </w:rPr>
              <w:t>OECD (2007) ‘Handbook on SSR: Supporting Security and Justice’ (Contributor and Peer Reviewer)</w:t>
            </w:r>
          </w:p>
          <w:p w14:paraId="78C96B1F" w14:textId="77777777" w:rsidR="0004002B" w:rsidRPr="008B462D" w:rsidRDefault="0004002B">
            <w:pPr>
              <w:rPr>
                <w:rFonts w:ascii="Times" w:hAnsi="Times" w:cs="Rotis Semisans ExBd"/>
                <w:bCs/>
                <w:spacing w:val="2"/>
                <w:szCs w:val="22"/>
              </w:rPr>
            </w:pPr>
          </w:p>
          <w:p w14:paraId="621F6F68" w14:textId="64C73F49" w:rsidR="0004002B" w:rsidRPr="008B462D" w:rsidRDefault="00EB4576">
            <w:pPr>
              <w:rPr>
                <w:rFonts w:ascii="Times" w:hAnsi="Times" w:cs="Rotis Semisans ExBd"/>
                <w:bCs/>
                <w:spacing w:val="2"/>
                <w:szCs w:val="22"/>
              </w:rPr>
            </w:pPr>
            <w:r w:rsidRPr="008B462D">
              <w:rPr>
                <w:rFonts w:ascii="Times" w:hAnsi="Times" w:cs="Rotis Semisans ExBd"/>
                <w:bCs/>
                <w:spacing w:val="2"/>
                <w:szCs w:val="22"/>
              </w:rPr>
              <w:t>World Bank (2005) Managing Public Finances for Development: Work on public finance management, fiscal policy (expenditures and revenues), security and budget management sector Lead.</w:t>
            </w:r>
            <w:r w:rsidR="00923866">
              <w:rPr>
                <w:rFonts w:ascii="Times" w:hAnsi="Times" w:cs="Rotis Semisans ExBd"/>
                <w:bCs/>
                <w:spacing w:val="2"/>
                <w:szCs w:val="22"/>
              </w:rPr>
              <w:t xml:space="preserve"> </w:t>
            </w:r>
            <w:r w:rsidR="00923866" w:rsidRPr="00923866">
              <w:rPr>
                <w:rFonts w:ascii="Times" w:hAnsi="Times" w:cs="Rotis Semisans ExBd"/>
                <w:bCs/>
                <w:spacing w:val="2"/>
                <w:szCs w:val="22"/>
              </w:rPr>
              <w:t>Report No.  34582-AF</w:t>
            </w:r>
          </w:p>
          <w:p w14:paraId="6B01DF64" w14:textId="2B42C757" w:rsidR="0004002B" w:rsidRDefault="0004002B">
            <w:pPr>
              <w:rPr>
                <w:rFonts w:ascii="Times" w:hAnsi="Times" w:cs="Rotis Semisans ExBd"/>
                <w:bCs/>
                <w:spacing w:val="2"/>
                <w:szCs w:val="22"/>
              </w:rPr>
            </w:pPr>
          </w:p>
          <w:p w14:paraId="29519F4C" w14:textId="4035D0D5" w:rsidR="00923866" w:rsidRDefault="00923866">
            <w:pPr>
              <w:rPr>
                <w:rFonts w:ascii="Times" w:hAnsi="Times" w:cs="Rotis Semisans ExBd"/>
                <w:bCs/>
                <w:spacing w:val="2"/>
                <w:szCs w:val="22"/>
              </w:rPr>
            </w:pPr>
            <w:r>
              <w:rPr>
                <w:rFonts w:ascii="Times" w:hAnsi="Times"/>
                <w:szCs w:val="22"/>
              </w:rPr>
              <w:t xml:space="preserve">World Bank </w:t>
            </w:r>
            <w:r w:rsidRPr="008B462D">
              <w:rPr>
                <w:rFonts w:ascii="Times" w:hAnsi="Times" w:cs="Rotis Semisans ExBd"/>
                <w:bCs/>
                <w:spacing w:val="2"/>
                <w:szCs w:val="22"/>
              </w:rPr>
              <w:t>(2004)</w:t>
            </w:r>
            <w:r>
              <w:rPr>
                <w:rFonts w:ascii="Times" w:hAnsi="Times" w:cs="Rotis Semisans ExBd"/>
                <w:bCs/>
                <w:spacing w:val="2"/>
                <w:szCs w:val="22"/>
              </w:rPr>
              <w:t xml:space="preserve"> Afghanistan’s opium Drug Economy, World Bank, SASPR</w:t>
            </w:r>
          </w:p>
          <w:p w14:paraId="45A7156A" w14:textId="77777777" w:rsidR="00923866" w:rsidRPr="008B462D" w:rsidRDefault="00923866">
            <w:pPr>
              <w:rPr>
                <w:rFonts w:ascii="Times" w:hAnsi="Times" w:cs="Rotis Semisans ExBd"/>
                <w:bCs/>
                <w:spacing w:val="2"/>
                <w:szCs w:val="22"/>
              </w:rPr>
            </w:pPr>
          </w:p>
          <w:p w14:paraId="41E3EDC6" w14:textId="552D88A2" w:rsidR="0004002B" w:rsidRPr="008B462D" w:rsidRDefault="00923866">
            <w:pPr>
              <w:rPr>
                <w:rFonts w:ascii="Times" w:hAnsi="Times" w:cs="Rotis Semisans ExBd"/>
                <w:bCs/>
                <w:spacing w:val="2"/>
                <w:szCs w:val="22"/>
              </w:rPr>
            </w:pPr>
            <w:r>
              <w:rPr>
                <w:rFonts w:ascii="Times" w:hAnsi="Times"/>
                <w:szCs w:val="22"/>
              </w:rPr>
              <w:t xml:space="preserve">World Bank </w:t>
            </w:r>
            <w:r w:rsidR="00EB4576" w:rsidRPr="008B462D">
              <w:rPr>
                <w:rFonts w:ascii="Times" w:hAnsi="Times" w:cs="Rotis Semisans ExBd"/>
                <w:bCs/>
                <w:spacing w:val="2"/>
                <w:szCs w:val="22"/>
              </w:rPr>
              <w:t>(2004) Trade and Regional Cooperation between Afghanistan – Pakistan and its Neighbours. Washington D.C. (Core Team Member).</w:t>
            </w:r>
            <w:r>
              <w:rPr>
                <w:rFonts w:ascii="Times" w:hAnsi="Times" w:cs="Rotis Semisans ExBd"/>
                <w:bCs/>
                <w:spacing w:val="2"/>
                <w:szCs w:val="22"/>
              </w:rPr>
              <w:t xml:space="preserve"> </w:t>
            </w:r>
            <w:r w:rsidRPr="00923866">
              <w:rPr>
                <w:rFonts w:ascii="Times" w:hAnsi="Times" w:cs="Rotis Semisans ExBd"/>
                <w:bCs/>
                <w:spacing w:val="2"/>
                <w:szCs w:val="22"/>
              </w:rPr>
              <w:t>Report No. 26769</w:t>
            </w:r>
          </w:p>
          <w:p w14:paraId="602594E0" w14:textId="77777777" w:rsidR="0004002B" w:rsidRPr="008B462D" w:rsidRDefault="0004002B">
            <w:pPr>
              <w:rPr>
                <w:rFonts w:ascii="Times" w:hAnsi="Times" w:cs="Rotis Semisans ExBd"/>
                <w:bCs/>
                <w:spacing w:val="2"/>
                <w:szCs w:val="22"/>
              </w:rPr>
            </w:pPr>
          </w:p>
          <w:p w14:paraId="1CCD4E50" w14:textId="0703D84A" w:rsidR="0004002B" w:rsidRPr="008B462D" w:rsidRDefault="00923866">
            <w:pPr>
              <w:rPr>
                <w:rFonts w:ascii="Times" w:hAnsi="Times" w:cs="Rotis Semisans ExBd"/>
                <w:bCs/>
                <w:spacing w:val="2"/>
                <w:szCs w:val="22"/>
              </w:rPr>
            </w:pPr>
            <w:r>
              <w:rPr>
                <w:rFonts w:ascii="Times" w:hAnsi="Times"/>
                <w:szCs w:val="22"/>
              </w:rPr>
              <w:t xml:space="preserve">World Bank </w:t>
            </w:r>
            <w:r w:rsidR="00EB4576" w:rsidRPr="008B462D">
              <w:rPr>
                <w:rFonts w:ascii="Times" w:hAnsi="Times" w:cs="Rotis Semisans ExBd"/>
                <w:bCs/>
                <w:spacing w:val="2"/>
                <w:szCs w:val="22"/>
              </w:rPr>
              <w:t>(2004) ‘Afghanistan - State Building, Sustaining Growth, and Reducing Poverty’ (2004) ISBN-10: 0-8213-6095-7, ISBN-13: 987-0-8231-6095-8 (Core Team Member) – focus on security, corruption, PSD.</w:t>
            </w:r>
            <w:r>
              <w:rPr>
                <w:rFonts w:ascii="Times" w:hAnsi="Times" w:cs="Rotis Semisans ExBd"/>
                <w:bCs/>
                <w:spacing w:val="2"/>
                <w:szCs w:val="22"/>
              </w:rPr>
              <w:t xml:space="preserve"> </w:t>
            </w:r>
            <w:r w:rsidRPr="00923866">
              <w:rPr>
                <w:rFonts w:ascii="Times" w:hAnsi="Times" w:cs="Rotis Semisans ExBd"/>
                <w:bCs/>
                <w:spacing w:val="2"/>
                <w:szCs w:val="22"/>
              </w:rPr>
              <w:t>Report No. 29551-AF</w:t>
            </w:r>
          </w:p>
          <w:p w14:paraId="0B420CFC" w14:textId="77777777" w:rsidR="0004002B" w:rsidRPr="008B462D" w:rsidRDefault="0004002B">
            <w:pPr>
              <w:rPr>
                <w:rFonts w:ascii="Times" w:hAnsi="Times" w:cs="Rotis Semisans ExBd"/>
                <w:bCs/>
                <w:spacing w:val="2"/>
                <w:szCs w:val="22"/>
              </w:rPr>
            </w:pPr>
          </w:p>
          <w:p w14:paraId="7FF8E2AE" w14:textId="2D7EB546" w:rsidR="0004002B" w:rsidRPr="008B462D" w:rsidRDefault="00923866">
            <w:pPr>
              <w:rPr>
                <w:rFonts w:ascii="Times" w:hAnsi="Times" w:cs="Rotis Semisans ExBd"/>
                <w:bCs/>
                <w:spacing w:val="2"/>
                <w:szCs w:val="22"/>
              </w:rPr>
            </w:pPr>
            <w:r>
              <w:rPr>
                <w:rFonts w:ascii="Times" w:hAnsi="Times"/>
                <w:szCs w:val="22"/>
              </w:rPr>
              <w:t>World Bank</w:t>
            </w:r>
            <w:r w:rsidR="00EB4576" w:rsidRPr="008B462D">
              <w:rPr>
                <w:rFonts w:ascii="Times" w:hAnsi="Times" w:cs="Rotis Semisans ExBd"/>
                <w:bCs/>
                <w:spacing w:val="2"/>
                <w:szCs w:val="22"/>
              </w:rPr>
              <w:t xml:space="preserve"> (2004) International Agency Report: US$27 billion investment program, </w:t>
            </w:r>
            <w:r w:rsidR="00456E31" w:rsidRPr="008B462D">
              <w:rPr>
                <w:rFonts w:ascii="Times" w:hAnsi="Times" w:cs="Rotis Semisans ExBd"/>
                <w:bCs/>
                <w:spacing w:val="2"/>
                <w:szCs w:val="22"/>
              </w:rPr>
              <w:t>‘</w:t>
            </w:r>
            <w:r w:rsidR="00EB4576" w:rsidRPr="008B462D">
              <w:rPr>
                <w:rFonts w:ascii="Times" w:hAnsi="Times" w:cs="Rotis Semisans ExBd"/>
                <w:bCs/>
                <w:spacing w:val="2"/>
                <w:szCs w:val="22"/>
              </w:rPr>
              <w:t>Security Afghanistan's Future: Accomplishments and the Strategic Path Forward</w:t>
            </w:r>
            <w:r w:rsidR="00456E31" w:rsidRPr="008B462D">
              <w:rPr>
                <w:rFonts w:ascii="Times" w:hAnsi="Times" w:cs="Rotis Semisans ExBd"/>
                <w:bCs/>
                <w:spacing w:val="2"/>
                <w:szCs w:val="22"/>
              </w:rPr>
              <w:t>’</w:t>
            </w:r>
            <w:r w:rsidR="00EB4576" w:rsidRPr="008B462D">
              <w:rPr>
                <w:rFonts w:ascii="Times" w:hAnsi="Times" w:cs="Rotis Semisans ExBd"/>
                <w:bCs/>
                <w:spacing w:val="2"/>
                <w:szCs w:val="22"/>
              </w:rPr>
              <w:t xml:space="preserve">, Berlin International Conference, 2004. (Lead) </w:t>
            </w:r>
          </w:p>
          <w:p w14:paraId="0A1D23D3" w14:textId="77777777" w:rsidR="0004002B" w:rsidRPr="008B462D" w:rsidRDefault="0004002B">
            <w:pPr>
              <w:rPr>
                <w:rFonts w:ascii="Times" w:hAnsi="Times" w:cs="Rotis Semisans ExBd"/>
                <w:bCs/>
                <w:spacing w:val="2"/>
                <w:szCs w:val="22"/>
              </w:rPr>
            </w:pPr>
          </w:p>
          <w:p w14:paraId="1AF41DD0" w14:textId="4B723C90" w:rsidR="0004002B" w:rsidRPr="008B462D" w:rsidRDefault="00EB4576">
            <w:pPr>
              <w:rPr>
                <w:rFonts w:ascii="Times" w:hAnsi="Times" w:cs="Rotis Semisans ExBd"/>
                <w:bCs/>
                <w:spacing w:val="2"/>
                <w:szCs w:val="22"/>
              </w:rPr>
            </w:pPr>
            <w:r w:rsidRPr="008B462D">
              <w:rPr>
                <w:rFonts w:ascii="Times" w:hAnsi="Times" w:cs="Rotis Semisans ExBd"/>
                <w:bCs/>
                <w:spacing w:val="2"/>
                <w:szCs w:val="22"/>
              </w:rPr>
              <w:t xml:space="preserve">World Bank/AREU (2004) ‘A Guide to Government in Afghanistan’, ISBN 0-8213-5835-9 </w:t>
            </w:r>
            <w:r w:rsidR="00923866" w:rsidRPr="008B462D">
              <w:rPr>
                <w:rFonts w:ascii="Times" w:hAnsi="Times"/>
                <w:szCs w:val="22"/>
              </w:rPr>
              <w:t>(</w:t>
            </w:r>
            <w:r w:rsidR="00923866">
              <w:rPr>
                <w:rFonts w:ascii="Times" w:hAnsi="Times"/>
                <w:szCs w:val="22"/>
              </w:rPr>
              <w:t>Core Team</w:t>
            </w:r>
            <w:r w:rsidR="00923866" w:rsidRPr="008B462D">
              <w:rPr>
                <w:rFonts w:ascii="Times" w:hAnsi="Times"/>
                <w:szCs w:val="22"/>
              </w:rPr>
              <w:t>)</w:t>
            </w:r>
          </w:p>
          <w:p w14:paraId="222864F8" w14:textId="77777777" w:rsidR="0004002B" w:rsidRPr="008B462D" w:rsidRDefault="0004002B">
            <w:pPr>
              <w:rPr>
                <w:rFonts w:ascii="Times" w:hAnsi="Times" w:cs="Rotis Semisans ExBd"/>
                <w:bCs/>
                <w:spacing w:val="2"/>
                <w:szCs w:val="22"/>
              </w:rPr>
            </w:pPr>
          </w:p>
          <w:p w14:paraId="02B63E9C" w14:textId="77777777" w:rsidR="0004002B" w:rsidRPr="008B462D" w:rsidRDefault="00EB4576">
            <w:pPr>
              <w:rPr>
                <w:rFonts w:ascii="Times" w:hAnsi="Times" w:cs="Rotis Semisans ExBd"/>
                <w:bCs/>
                <w:spacing w:val="2"/>
                <w:szCs w:val="22"/>
              </w:rPr>
            </w:pPr>
            <w:r w:rsidRPr="008B462D">
              <w:rPr>
                <w:rFonts w:ascii="Times" w:hAnsi="Times"/>
                <w:szCs w:val="22"/>
              </w:rPr>
              <w:t>Asia Times Online Articles: All Along the Watchtower and Taming the Torrid Zone.</w:t>
            </w:r>
          </w:p>
          <w:p w14:paraId="248CA936" w14:textId="77777777" w:rsidR="0004002B" w:rsidRPr="008B462D" w:rsidRDefault="00EB4576">
            <w:pPr>
              <w:rPr>
                <w:rFonts w:ascii="Times" w:hAnsi="Times"/>
                <w:szCs w:val="22"/>
              </w:rPr>
            </w:pPr>
            <w:r w:rsidRPr="008B462D">
              <w:rPr>
                <w:rFonts w:ascii="Times" w:hAnsi="Times"/>
                <w:szCs w:val="22"/>
              </w:rPr>
              <w:t>World Bank (2004) ‘Budget Formulation in Post Conflict Afghanistan (2005/06)’ (author)</w:t>
            </w:r>
          </w:p>
          <w:p w14:paraId="43443B7C" w14:textId="77777777" w:rsidR="0004002B" w:rsidRPr="008B462D" w:rsidRDefault="0004002B">
            <w:pPr>
              <w:rPr>
                <w:rFonts w:ascii="Times" w:hAnsi="Times"/>
                <w:szCs w:val="22"/>
              </w:rPr>
            </w:pPr>
          </w:p>
          <w:p w14:paraId="2BAADDBD" w14:textId="281E376F" w:rsidR="0004002B" w:rsidRPr="008B462D" w:rsidRDefault="00923866">
            <w:pPr>
              <w:rPr>
                <w:rFonts w:ascii="Times" w:hAnsi="Times"/>
                <w:szCs w:val="22"/>
              </w:rPr>
            </w:pPr>
            <w:r>
              <w:rPr>
                <w:rFonts w:ascii="Times" w:hAnsi="Times"/>
                <w:szCs w:val="22"/>
              </w:rPr>
              <w:t xml:space="preserve">World Bank </w:t>
            </w:r>
            <w:r w:rsidR="00EB4576" w:rsidRPr="008B462D">
              <w:rPr>
                <w:rFonts w:ascii="Times" w:hAnsi="Times"/>
                <w:szCs w:val="22"/>
              </w:rPr>
              <w:t>(2004) ‘Reforming Fiscal and Economic Management in Afghanistan’ (</w:t>
            </w:r>
            <w:r>
              <w:rPr>
                <w:rFonts w:ascii="Times" w:hAnsi="Times"/>
                <w:szCs w:val="22"/>
              </w:rPr>
              <w:t>Core Team</w:t>
            </w:r>
            <w:r w:rsidR="00EB4576" w:rsidRPr="008B462D">
              <w:rPr>
                <w:rFonts w:ascii="Times" w:hAnsi="Times"/>
                <w:szCs w:val="22"/>
              </w:rPr>
              <w:t>)</w:t>
            </w:r>
          </w:p>
          <w:p w14:paraId="55095F65" w14:textId="77777777" w:rsidR="0004002B" w:rsidRPr="008B462D" w:rsidRDefault="0004002B">
            <w:pPr>
              <w:rPr>
                <w:rFonts w:ascii="Times" w:hAnsi="Times" w:cs="Rotis Semisans ExBd"/>
                <w:bCs/>
                <w:spacing w:val="2"/>
                <w:szCs w:val="22"/>
              </w:rPr>
            </w:pPr>
          </w:p>
          <w:p w14:paraId="639D8752" w14:textId="77777777" w:rsidR="0004002B" w:rsidRPr="008B462D" w:rsidRDefault="00456CA2">
            <w:pPr>
              <w:rPr>
                <w:rFonts w:ascii="Times" w:hAnsi="Times"/>
                <w:szCs w:val="22"/>
              </w:rPr>
            </w:pPr>
            <w:proofErr w:type="spellStart"/>
            <w:r w:rsidRPr="008B462D">
              <w:rPr>
                <w:rFonts w:ascii="Times" w:hAnsi="Times"/>
                <w:szCs w:val="22"/>
              </w:rPr>
              <w:t>Sedra</w:t>
            </w:r>
            <w:proofErr w:type="spellEnd"/>
            <w:r w:rsidRPr="008B462D">
              <w:rPr>
                <w:rFonts w:ascii="Times" w:hAnsi="Times"/>
                <w:szCs w:val="22"/>
              </w:rPr>
              <w:t>, M. and Middlebrook, P. (2005) Beyond Bonn</w:t>
            </w:r>
            <w:r w:rsidR="001C12E2" w:rsidRPr="008B462D">
              <w:rPr>
                <w:rFonts w:ascii="Times" w:hAnsi="Times"/>
                <w:szCs w:val="22"/>
              </w:rPr>
              <w:t>:</w:t>
            </w:r>
            <w:r w:rsidRPr="008B462D">
              <w:rPr>
                <w:rFonts w:ascii="Times" w:hAnsi="Times"/>
                <w:szCs w:val="22"/>
              </w:rPr>
              <w:t xml:space="preserve"> Revisioning the International Compact for Afghanistan Silver City, NM &amp; Washington, DC</w:t>
            </w:r>
            <w:r w:rsidR="001C12E2" w:rsidRPr="008B462D">
              <w:rPr>
                <w:rFonts w:ascii="Times" w:hAnsi="Times"/>
                <w:szCs w:val="22"/>
              </w:rPr>
              <w:t>:</w:t>
            </w:r>
            <w:r w:rsidRPr="008B462D">
              <w:rPr>
                <w:rFonts w:ascii="Times" w:hAnsi="Times"/>
                <w:szCs w:val="22"/>
              </w:rPr>
              <w:t xml:space="preserve"> Foreign Policy in Focus, November 2004). </w:t>
            </w:r>
          </w:p>
          <w:p w14:paraId="2D5D48A1" w14:textId="77777777" w:rsidR="0004002B" w:rsidRPr="008B462D" w:rsidRDefault="0004002B">
            <w:pPr>
              <w:rPr>
                <w:rFonts w:ascii="Times" w:hAnsi="Times" w:cs="Rotis Semisans ExBd"/>
                <w:bCs/>
                <w:spacing w:val="2"/>
                <w:szCs w:val="22"/>
              </w:rPr>
            </w:pPr>
          </w:p>
          <w:p w14:paraId="6EB81B48" w14:textId="5D016472" w:rsidR="0004002B" w:rsidRPr="008B462D" w:rsidRDefault="00923866">
            <w:pPr>
              <w:rPr>
                <w:rFonts w:ascii="Times" w:hAnsi="Times"/>
                <w:szCs w:val="22"/>
              </w:rPr>
            </w:pPr>
            <w:r>
              <w:rPr>
                <w:rFonts w:ascii="Times" w:hAnsi="Times"/>
                <w:szCs w:val="22"/>
              </w:rPr>
              <w:t xml:space="preserve">World Bank </w:t>
            </w:r>
            <w:r w:rsidR="00456CA2" w:rsidRPr="008B462D">
              <w:rPr>
                <w:rFonts w:ascii="Times" w:hAnsi="Times"/>
                <w:szCs w:val="22"/>
              </w:rPr>
              <w:t>(2004) Taming the Torrid Zone</w:t>
            </w:r>
            <w:r w:rsidR="001C12E2" w:rsidRPr="008B462D">
              <w:rPr>
                <w:rFonts w:ascii="Times" w:hAnsi="Times"/>
                <w:szCs w:val="22"/>
              </w:rPr>
              <w:t>:</w:t>
            </w:r>
            <w:r w:rsidR="00456CA2" w:rsidRPr="008B462D">
              <w:rPr>
                <w:rFonts w:ascii="Times" w:hAnsi="Times"/>
                <w:szCs w:val="22"/>
              </w:rPr>
              <w:t xml:space="preserve"> Afghanistan Lessons in State Building, (Asia Times Online).</w:t>
            </w:r>
          </w:p>
          <w:p w14:paraId="27FB8E59" w14:textId="77777777" w:rsidR="0004002B" w:rsidRPr="008B462D" w:rsidRDefault="0004002B">
            <w:pPr>
              <w:rPr>
                <w:rFonts w:ascii="Times" w:hAnsi="Times" w:cs="Rotis Semisans ExBd"/>
                <w:bCs/>
                <w:spacing w:val="2"/>
                <w:szCs w:val="22"/>
              </w:rPr>
            </w:pPr>
          </w:p>
          <w:p w14:paraId="7890A31A" w14:textId="77777777" w:rsidR="0004002B" w:rsidRPr="008B462D" w:rsidRDefault="00456CA2">
            <w:pPr>
              <w:rPr>
                <w:rFonts w:ascii="Times" w:hAnsi="Times"/>
                <w:szCs w:val="22"/>
              </w:rPr>
            </w:pPr>
            <w:r w:rsidRPr="008B462D">
              <w:rPr>
                <w:rFonts w:ascii="Times" w:hAnsi="Times"/>
                <w:szCs w:val="22"/>
              </w:rPr>
              <w:t>Middlebrook P.J, (2004) Building Legitimate Statehood in Afghanistan</w:t>
            </w:r>
            <w:r w:rsidR="001C12E2" w:rsidRPr="008B462D">
              <w:rPr>
                <w:rFonts w:ascii="Times" w:hAnsi="Times"/>
                <w:szCs w:val="22"/>
              </w:rPr>
              <w:t>:</w:t>
            </w:r>
            <w:r w:rsidRPr="008B462D">
              <w:rPr>
                <w:rFonts w:ascii="Times" w:hAnsi="Times"/>
                <w:szCs w:val="22"/>
              </w:rPr>
              <w:t xml:space="preserve"> Sustainable Achievements or ‘Shadows on the Wall’?</w:t>
            </w:r>
            <w:r w:rsidR="00D20C3F" w:rsidRPr="008B462D">
              <w:rPr>
                <w:rFonts w:ascii="Times" w:hAnsi="Times"/>
                <w:szCs w:val="22"/>
              </w:rPr>
              <w:t xml:space="preserve"> </w:t>
            </w:r>
            <w:r w:rsidRPr="008B462D">
              <w:rPr>
                <w:rFonts w:ascii="Times" w:hAnsi="Times"/>
                <w:szCs w:val="22"/>
              </w:rPr>
              <w:t>A Paper Presented at the Future of Intervention</w:t>
            </w:r>
            <w:r w:rsidR="001C12E2" w:rsidRPr="008B462D">
              <w:rPr>
                <w:rFonts w:ascii="Times" w:hAnsi="Times"/>
                <w:szCs w:val="22"/>
              </w:rPr>
              <w:t>:</w:t>
            </w:r>
            <w:r w:rsidRPr="008B462D">
              <w:rPr>
                <w:rFonts w:ascii="Times" w:hAnsi="Times"/>
                <w:szCs w:val="22"/>
              </w:rPr>
              <w:t xml:space="preserve"> Intervention, Legitimacy and the Reconstruction of Statehood, </w:t>
            </w:r>
            <w:proofErr w:type="spellStart"/>
            <w:r w:rsidRPr="008B462D">
              <w:rPr>
                <w:rFonts w:ascii="Times" w:hAnsi="Times"/>
                <w:szCs w:val="22"/>
              </w:rPr>
              <w:t>Blankensee</w:t>
            </w:r>
            <w:proofErr w:type="spellEnd"/>
            <w:r w:rsidRPr="008B462D">
              <w:rPr>
                <w:rFonts w:ascii="Times" w:hAnsi="Times"/>
                <w:szCs w:val="22"/>
              </w:rPr>
              <w:t>, Berlin.</w:t>
            </w:r>
          </w:p>
          <w:p w14:paraId="5FCE142E" w14:textId="77777777" w:rsidR="0004002B" w:rsidRPr="008B462D" w:rsidRDefault="0004002B">
            <w:pPr>
              <w:rPr>
                <w:rFonts w:ascii="Times" w:hAnsi="Times" w:cs="Rotis Semisans ExBd"/>
                <w:bCs/>
                <w:spacing w:val="2"/>
                <w:szCs w:val="22"/>
              </w:rPr>
            </w:pPr>
          </w:p>
          <w:p w14:paraId="7FE90CBD" w14:textId="77777777" w:rsidR="0004002B" w:rsidRPr="008B462D" w:rsidRDefault="00456CA2">
            <w:pPr>
              <w:rPr>
                <w:rFonts w:ascii="Times" w:hAnsi="Times"/>
                <w:szCs w:val="22"/>
              </w:rPr>
            </w:pPr>
            <w:r w:rsidRPr="008B462D">
              <w:rPr>
                <w:rFonts w:ascii="Times" w:hAnsi="Times"/>
                <w:szCs w:val="22"/>
              </w:rPr>
              <w:t xml:space="preserve">Mark </w:t>
            </w:r>
            <w:proofErr w:type="spellStart"/>
            <w:r w:rsidRPr="008B462D">
              <w:rPr>
                <w:rFonts w:ascii="Times" w:hAnsi="Times"/>
                <w:szCs w:val="22"/>
              </w:rPr>
              <w:t>Sedra</w:t>
            </w:r>
            <w:proofErr w:type="spellEnd"/>
            <w:r w:rsidRPr="008B462D">
              <w:rPr>
                <w:rFonts w:ascii="Times" w:hAnsi="Times"/>
                <w:szCs w:val="22"/>
              </w:rPr>
              <w:t xml:space="preserve"> and Peter Middlebrook, </w:t>
            </w:r>
            <w:r w:rsidR="00456E31" w:rsidRPr="008B462D">
              <w:rPr>
                <w:rFonts w:ascii="Times" w:hAnsi="Times"/>
                <w:szCs w:val="22"/>
              </w:rPr>
              <w:t>‘</w:t>
            </w:r>
            <w:r w:rsidRPr="008B462D">
              <w:rPr>
                <w:rFonts w:ascii="Times" w:hAnsi="Times"/>
                <w:szCs w:val="22"/>
              </w:rPr>
              <w:t>Afghanistan’s Problematic Path to Peace</w:t>
            </w:r>
            <w:r w:rsidR="001C12E2" w:rsidRPr="008B462D">
              <w:rPr>
                <w:rFonts w:ascii="Times" w:hAnsi="Times"/>
                <w:szCs w:val="22"/>
              </w:rPr>
              <w:t>:</w:t>
            </w:r>
            <w:r w:rsidRPr="008B462D">
              <w:rPr>
                <w:rFonts w:ascii="Times" w:hAnsi="Times"/>
                <w:szCs w:val="22"/>
              </w:rPr>
              <w:t xml:space="preserve"> Lessons in State Building in the Post- September 11 Era,</w:t>
            </w:r>
            <w:r w:rsidR="00456E31" w:rsidRPr="008B462D">
              <w:rPr>
                <w:rFonts w:ascii="Times" w:hAnsi="Times"/>
                <w:szCs w:val="22"/>
              </w:rPr>
              <w:t>’</w:t>
            </w:r>
            <w:r w:rsidRPr="008B462D">
              <w:rPr>
                <w:rFonts w:ascii="Times" w:hAnsi="Times"/>
                <w:szCs w:val="22"/>
              </w:rPr>
              <w:t xml:space="preserve"> (Silver City, NM &amp; Washington, DC</w:t>
            </w:r>
            <w:r w:rsidR="001C12E2" w:rsidRPr="008B462D">
              <w:rPr>
                <w:rFonts w:ascii="Times" w:hAnsi="Times"/>
                <w:szCs w:val="22"/>
              </w:rPr>
              <w:t>:</w:t>
            </w:r>
            <w:r w:rsidRPr="008B462D">
              <w:rPr>
                <w:rFonts w:ascii="Times" w:hAnsi="Times"/>
                <w:szCs w:val="22"/>
              </w:rPr>
              <w:t xml:space="preserve"> Foreign Policy in Focus, March 2004).</w:t>
            </w:r>
          </w:p>
          <w:p w14:paraId="33FDEA5D" w14:textId="77777777" w:rsidR="00923866" w:rsidRPr="008B462D" w:rsidRDefault="00923866">
            <w:pPr>
              <w:rPr>
                <w:rFonts w:ascii="Times" w:hAnsi="Times" w:cs="Rotis Semisans ExBd"/>
                <w:bCs/>
                <w:spacing w:val="2"/>
                <w:szCs w:val="22"/>
              </w:rPr>
            </w:pPr>
          </w:p>
          <w:p w14:paraId="0844E7DD" w14:textId="174365F1" w:rsidR="0004002B" w:rsidRPr="008B462D" w:rsidRDefault="00923866">
            <w:pPr>
              <w:rPr>
                <w:rFonts w:ascii="Times" w:hAnsi="Times"/>
                <w:szCs w:val="22"/>
              </w:rPr>
            </w:pPr>
            <w:r>
              <w:rPr>
                <w:rFonts w:ascii="Times" w:hAnsi="Times"/>
                <w:szCs w:val="22"/>
              </w:rPr>
              <w:lastRenderedPageBreak/>
              <w:t xml:space="preserve">Word Bank </w:t>
            </w:r>
            <w:r w:rsidR="00456CA2" w:rsidRPr="008B462D">
              <w:rPr>
                <w:rFonts w:ascii="Times" w:hAnsi="Times"/>
                <w:szCs w:val="22"/>
              </w:rPr>
              <w:t xml:space="preserve">(2002), ‘Audit report of the Government of Malawi Food Security Program – Setting Institutional Reforms in Motion’. </w:t>
            </w:r>
          </w:p>
          <w:p w14:paraId="567FCBAC" w14:textId="77777777" w:rsidR="0004002B" w:rsidRPr="008B462D" w:rsidRDefault="0004002B">
            <w:pPr>
              <w:rPr>
                <w:rFonts w:ascii="Times" w:hAnsi="Times" w:cs="Rotis Semisans ExBd"/>
                <w:bCs/>
                <w:spacing w:val="2"/>
                <w:szCs w:val="22"/>
              </w:rPr>
            </w:pPr>
          </w:p>
          <w:p w14:paraId="7FB55CC6" w14:textId="4A60EA81" w:rsidR="0004002B" w:rsidRPr="008B462D" w:rsidRDefault="00923866">
            <w:pPr>
              <w:rPr>
                <w:rFonts w:ascii="Times" w:hAnsi="Times"/>
                <w:szCs w:val="22"/>
              </w:rPr>
            </w:pPr>
            <w:r>
              <w:rPr>
                <w:rFonts w:ascii="Times" w:hAnsi="Times"/>
                <w:szCs w:val="22"/>
              </w:rPr>
              <w:t>World Bank</w:t>
            </w:r>
            <w:r w:rsidR="00D20C3F" w:rsidRPr="008B462D">
              <w:rPr>
                <w:rFonts w:ascii="Times" w:hAnsi="Times"/>
                <w:szCs w:val="22"/>
              </w:rPr>
              <w:t xml:space="preserve"> </w:t>
            </w:r>
            <w:r w:rsidR="00456CA2" w:rsidRPr="008B462D">
              <w:rPr>
                <w:rFonts w:ascii="Times" w:hAnsi="Times"/>
                <w:szCs w:val="22"/>
              </w:rPr>
              <w:t xml:space="preserve">(2001), ‘An Assessment of the Jigawa Agricultural and Rural Development Authority Extension Proposal’. DFID </w:t>
            </w:r>
          </w:p>
          <w:p w14:paraId="6BB50938" w14:textId="77777777" w:rsidR="0004002B" w:rsidRPr="008B462D" w:rsidRDefault="0004002B">
            <w:pPr>
              <w:rPr>
                <w:rFonts w:ascii="Times" w:hAnsi="Times" w:cs="Rotis Semisans ExBd"/>
                <w:bCs/>
                <w:spacing w:val="2"/>
                <w:szCs w:val="22"/>
              </w:rPr>
            </w:pPr>
          </w:p>
          <w:p w14:paraId="1B2F9BC3" w14:textId="77777777" w:rsidR="0004002B" w:rsidRPr="008B462D" w:rsidRDefault="00456CA2">
            <w:pPr>
              <w:rPr>
                <w:rFonts w:ascii="Times" w:hAnsi="Times"/>
                <w:szCs w:val="22"/>
              </w:rPr>
            </w:pPr>
            <w:r w:rsidRPr="008B462D">
              <w:rPr>
                <w:rFonts w:ascii="Times" w:hAnsi="Times"/>
                <w:szCs w:val="22"/>
              </w:rPr>
              <w:t>Middlebrook P.J. et al (2000) Policy and Institutional Reforms for Improved Poverty Reduction and Food Security in Ethiopia, Oxford Policy Management (OPM).</w:t>
            </w:r>
          </w:p>
          <w:p w14:paraId="0C774968" w14:textId="77777777" w:rsidR="0004002B" w:rsidRPr="008B462D" w:rsidRDefault="0004002B">
            <w:pPr>
              <w:rPr>
                <w:rFonts w:ascii="Times" w:hAnsi="Times"/>
                <w:szCs w:val="22"/>
              </w:rPr>
            </w:pPr>
          </w:p>
          <w:p w14:paraId="5747CBC9" w14:textId="34EE9C2C" w:rsidR="0004002B" w:rsidRPr="008B462D" w:rsidRDefault="00923866">
            <w:pPr>
              <w:rPr>
                <w:rFonts w:ascii="Times" w:hAnsi="Times"/>
                <w:szCs w:val="22"/>
              </w:rPr>
            </w:pPr>
            <w:r>
              <w:rPr>
                <w:rFonts w:ascii="Times" w:hAnsi="Times"/>
                <w:szCs w:val="22"/>
              </w:rPr>
              <w:t>World Bank</w:t>
            </w:r>
            <w:r w:rsidR="00456CA2" w:rsidRPr="008B462D">
              <w:rPr>
                <w:rFonts w:ascii="Times" w:hAnsi="Times"/>
                <w:szCs w:val="22"/>
              </w:rPr>
              <w:t xml:space="preserve"> (2000) ‘Institutional Reform, Poverty Reduction Strategy Papers and Employment Generation</w:t>
            </w:r>
            <w:r w:rsidR="001C12E2" w:rsidRPr="008B462D">
              <w:rPr>
                <w:rFonts w:ascii="Times" w:hAnsi="Times"/>
                <w:szCs w:val="22"/>
              </w:rPr>
              <w:t>:</w:t>
            </w:r>
            <w:r w:rsidR="00456CA2" w:rsidRPr="008B462D">
              <w:rPr>
                <w:rFonts w:ascii="Times" w:hAnsi="Times"/>
                <w:szCs w:val="22"/>
              </w:rPr>
              <w:t xml:space="preserve"> Options for Integration?’ Invited paper presented at the International Conference on Poverty Reduction hosted by the Ethiopian International Institute for Peace and Development (EIIPD)</w:t>
            </w:r>
          </w:p>
          <w:p w14:paraId="7861AFEA" w14:textId="77777777" w:rsidR="0004002B" w:rsidRPr="008B462D" w:rsidRDefault="0004002B">
            <w:pPr>
              <w:rPr>
                <w:rFonts w:ascii="Times" w:hAnsi="Times"/>
                <w:szCs w:val="22"/>
              </w:rPr>
            </w:pPr>
          </w:p>
          <w:p w14:paraId="56A6924D" w14:textId="77777777" w:rsidR="0004002B" w:rsidRPr="008B462D" w:rsidRDefault="00456CA2">
            <w:pPr>
              <w:rPr>
                <w:rFonts w:ascii="Times" w:hAnsi="Times"/>
                <w:szCs w:val="22"/>
              </w:rPr>
            </w:pPr>
            <w:r w:rsidRPr="008B462D">
              <w:rPr>
                <w:rFonts w:ascii="Times" w:hAnsi="Times"/>
                <w:szCs w:val="22"/>
              </w:rPr>
              <w:t>Middlebrook, P.J. and Haile, M. (2000), ‘The Institutionalization of Integrated Micro Watershed Development for Enhanced Food Security in Tigray</w:t>
            </w:r>
            <w:r w:rsidR="001C12E2" w:rsidRPr="008B462D">
              <w:rPr>
                <w:rFonts w:ascii="Times" w:hAnsi="Times"/>
                <w:szCs w:val="22"/>
              </w:rPr>
              <w:t>:</w:t>
            </w:r>
            <w:r w:rsidRPr="008B462D">
              <w:rPr>
                <w:rFonts w:ascii="Times" w:hAnsi="Times"/>
                <w:szCs w:val="22"/>
              </w:rPr>
              <w:t xml:space="preserve"> A Panacea’, Invited paper presented at the Forum for Social Studies Food Security Symposium, Addis Ababa, 2000</w:t>
            </w:r>
          </w:p>
          <w:p w14:paraId="4F477C33" w14:textId="77777777" w:rsidR="0004002B" w:rsidRPr="008B462D" w:rsidRDefault="0004002B">
            <w:pPr>
              <w:rPr>
                <w:rFonts w:ascii="Times" w:hAnsi="Times"/>
                <w:szCs w:val="22"/>
              </w:rPr>
            </w:pPr>
          </w:p>
          <w:p w14:paraId="04747D68" w14:textId="77777777" w:rsidR="0004002B" w:rsidRPr="008B462D" w:rsidRDefault="00456CA2">
            <w:pPr>
              <w:rPr>
                <w:rFonts w:ascii="Times" w:hAnsi="Times"/>
                <w:szCs w:val="22"/>
              </w:rPr>
            </w:pPr>
            <w:proofErr w:type="spellStart"/>
            <w:r w:rsidRPr="008B462D">
              <w:rPr>
                <w:rFonts w:ascii="Times" w:hAnsi="Times"/>
                <w:szCs w:val="22"/>
              </w:rPr>
              <w:t>Mekonnen</w:t>
            </w:r>
            <w:proofErr w:type="spellEnd"/>
            <w:r w:rsidRPr="008B462D">
              <w:rPr>
                <w:rFonts w:ascii="Times" w:hAnsi="Times"/>
                <w:szCs w:val="22"/>
              </w:rPr>
              <w:t>, Y. and Middlebrook, P.J. (2000), ‘Microfinance Institutions and Poverty Reduction’, Invited paper presented at the Forum for Social Studies Food Security Symposium, Addis Ababa, 11th – 12th March 2000.</w:t>
            </w:r>
          </w:p>
          <w:p w14:paraId="03FBC033" w14:textId="77777777" w:rsidR="0004002B" w:rsidRPr="008B462D" w:rsidRDefault="0004002B">
            <w:pPr>
              <w:rPr>
                <w:rFonts w:ascii="Times" w:hAnsi="Times"/>
                <w:szCs w:val="22"/>
              </w:rPr>
            </w:pPr>
          </w:p>
          <w:p w14:paraId="6C090797" w14:textId="77777777" w:rsidR="0004002B" w:rsidRPr="008B462D" w:rsidRDefault="00456CA2">
            <w:pPr>
              <w:rPr>
                <w:rFonts w:ascii="Times" w:hAnsi="Times"/>
                <w:szCs w:val="22"/>
              </w:rPr>
            </w:pPr>
            <w:r w:rsidRPr="008B462D">
              <w:rPr>
                <w:rFonts w:ascii="Times" w:hAnsi="Times"/>
                <w:szCs w:val="22"/>
              </w:rPr>
              <w:t>_____</w:t>
            </w:r>
            <w:r w:rsidR="00D20C3F" w:rsidRPr="008B462D">
              <w:rPr>
                <w:rFonts w:ascii="Times" w:hAnsi="Times"/>
                <w:szCs w:val="22"/>
              </w:rPr>
              <w:t xml:space="preserve"> </w:t>
            </w:r>
            <w:r w:rsidRPr="008B462D">
              <w:rPr>
                <w:rFonts w:ascii="Times" w:hAnsi="Times"/>
                <w:szCs w:val="22"/>
              </w:rPr>
              <w:t>(2000), ‘The Role of Microfinance Institutions in Alleviating Food Security</w:t>
            </w:r>
            <w:r w:rsidR="001C12E2" w:rsidRPr="008B462D">
              <w:rPr>
                <w:rFonts w:ascii="Times" w:hAnsi="Times"/>
                <w:szCs w:val="22"/>
              </w:rPr>
              <w:t>:</w:t>
            </w:r>
            <w:r w:rsidRPr="008B462D">
              <w:rPr>
                <w:rFonts w:ascii="Times" w:hAnsi="Times"/>
                <w:szCs w:val="22"/>
              </w:rPr>
              <w:t xml:space="preserve"> Towards a Set of Policy Considerations’, Microfinance Development Review, Volume. I. No.1 January 2000.</w:t>
            </w:r>
          </w:p>
          <w:p w14:paraId="31752C5C" w14:textId="77777777" w:rsidR="0004002B" w:rsidRPr="008B462D" w:rsidRDefault="0004002B">
            <w:pPr>
              <w:rPr>
                <w:rFonts w:ascii="Times" w:hAnsi="Times"/>
                <w:szCs w:val="22"/>
              </w:rPr>
            </w:pPr>
          </w:p>
          <w:p w14:paraId="77338CAD" w14:textId="77777777" w:rsidR="0004002B" w:rsidRPr="008B462D" w:rsidRDefault="00456CA2">
            <w:pPr>
              <w:rPr>
                <w:rFonts w:ascii="Times" w:hAnsi="Times"/>
                <w:szCs w:val="22"/>
              </w:rPr>
            </w:pPr>
            <w:proofErr w:type="spellStart"/>
            <w:r w:rsidRPr="008B462D">
              <w:rPr>
                <w:rFonts w:ascii="Times" w:hAnsi="Times"/>
                <w:szCs w:val="22"/>
              </w:rPr>
              <w:t>Bedini</w:t>
            </w:r>
            <w:proofErr w:type="spellEnd"/>
            <w:r w:rsidRPr="008B462D">
              <w:rPr>
                <w:rFonts w:ascii="Times" w:hAnsi="Times"/>
                <w:szCs w:val="22"/>
              </w:rPr>
              <w:t>, F</w:t>
            </w:r>
            <w:r w:rsidR="00641095" w:rsidRPr="008B462D">
              <w:rPr>
                <w:rFonts w:ascii="Times" w:hAnsi="Times"/>
                <w:szCs w:val="22"/>
              </w:rPr>
              <w:t>.,</w:t>
            </w:r>
            <w:r w:rsidRPr="008B462D">
              <w:rPr>
                <w:rFonts w:ascii="Times" w:hAnsi="Times"/>
                <w:szCs w:val="22"/>
              </w:rPr>
              <w:t xml:space="preserve"> Middlebrook, P.J. and Russo, L. (2000). Ed. Robert Chambers, ‘The Experience of Participatory Rapid Appraisal (PRA) Techniques in Development’,</w:t>
            </w:r>
            <w:r w:rsidR="00D20C3F" w:rsidRPr="008B462D">
              <w:rPr>
                <w:rFonts w:ascii="Times" w:hAnsi="Times"/>
                <w:szCs w:val="22"/>
              </w:rPr>
              <w:t xml:space="preserve"> </w:t>
            </w:r>
          </w:p>
          <w:p w14:paraId="0FA8BF16" w14:textId="77777777" w:rsidR="0004002B" w:rsidRPr="008B462D" w:rsidRDefault="0004002B">
            <w:pPr>
              <w:rPr>
                <w:rFonts w:ascii="Times" w:hAnsi="Times"/>
                <w:szCs w:val="22"/>
              </w:rPr>
            </w:pPr>
          </w:p>
          <w:p w14:paraId="57B77ABE" w14:textId="77777777" w:rsidR="0004002B" w:rsidRPr="008B462D" w:rsidRDefault="00456CA2">
            <w:pPr>
              <w:rPr>
                <w:rFonts w:ascii="Times" w:hAnsi="Times"/>
                <w:szCs w:val="22"/>
              </w:rPr>
            </w:pPr>
            <w:r w:rsidRPr="008B462D">
              <w:rPr>
                <w:rFonts w:ascii="Times" w:hAnsi="Times"/>
                <w:szCs w:val="22"/>
              </w:rPr>
              <w:t xml:space="preserve">World Bank (1999) </w:t>
            </w:r>
            <w:r w:rsidR="00456E31" w:rsidRPr="008B462D">
              <w:rPr>
                <w:rFonts w:ascii="Times" w:hAnsi="Times"/>
                <w:szCs w:val="22"/>
              </w:rPr>
              <w:t>‘</w:t>
            </w:r>
            <w:r w:rsidRPr="008B462D">
              <w:rPr>
                <w:rFonts w:ascii="Times" w:hAnsi="Times"/>
                <w:szCs w:val="22"/>
              </w:rPr>
              <w:t>Poverty and Policies for the New Millennium</w:t>
            </w:r>
            <w:r w:rsidR="00456E31" w:rsidRPr="008B462D">
              <w:rPr>
                <w:rFonts w:ascii="Times" w:hAnsi="Times"/>
                <w:szCs w:val="22"/>
              </w:rPr>
              <w:t>’</w:t>
            </w:r>
            <w:r w:rsidRPr="008B462D">
              <w:rPr>
                <w:rFonts w:ascii="Times" w:hAnsi="Times"/>
                <w:szCs w:val="22"/>
              </w:rPr>
              <w:t>, A study of the nature of poverty in Ethiopia, assessing trends and recommendations, World Bank Poverty Assessment Mission, Macroeconomic Department 2, Country Department 6 (chapter co-author)</w:t>
            </w:r>
          </w:p>
          <w:p w14:paraId="34ECBD5D" w14:textId="77777777" w:rsidR="0004002B" w:rsidRPr="008B462D" w:rsidRDefault="0004002B">
            <w:pPr>
              <w:rPr>
                <w:rFonts w:ascii="Times" w:hAnsi="Times"/>
                <w:szCs w:val="22"/>
              </w:rPr>
            </w:pPr>
          </w:p>
          <w:p w14:paraId="792979AA" w14:textId="77777777" w:rsidR="0004002B" w:rsidRPr="008B462D" w:rsidRDefault="00456CA2">
            <w:pPr>
              <w:rPr>
                <w:rFonts w:ascii="Times" w:hAnsi="Times"/>
                <w:szCs w:val="22"/>
              </w:rPr>
            </w:pPr>
            <w:r w:rsidRPr="008B462D">
              <w:rPr>
                <w:rFonts w:ascii="Times" w:hAnsi="Times"/>
                <w:szCs w:val="22"/>
              </w:rPr>
              <w:t>Middlebrook, P.J. (1999), A Comparative Assessment of the Ethiopian and Indian Employment Guarantee/Generation Programs with Regard to the Role of Public Administration in Poverty Alleviation’, Ministry for Economic Development and Cooperation (</w:t>
            </w:r>
            <w:proofErr w:type="spellStart"/>
            <w:r w:rsidRPr="008B462D">
              <w:rPr>
                <w:rFonts w:ascii="Times" w:hAnsi="Times"/>
                <w:szCs w:val="22"/>
              </w:rPr>
              <w:t>MEDaC</w:t>
            </w:r>
            <w:proofErr w:type="spellEnd"/>
            <w:r w:rsidRPr="008B462D">
              <w:rPr>
                <w:rFonts w:ascii="Times" w:hAnsi="Times"/>
                <w:szCs w:val="22"/>
              </w:rPr>
              <w:t>), Ethiopia.</w:t>
            </w:r>
          </w:p>
          <w:p w14:paraId="472D69A4" w14:textId="77777777" w:rsidR="0004002B" w:rsidRPr="008B462D" w:rsidRDefault="0004002B">
            <w:pPr>
              <w:rPr>
                <w:rFonts w:ascii="Times" w:hAnsi="Times"/>
                <w:szCs w:val="22"/>
              </w:rPr>
            </w:pPr>
          </w:p>
          <w:p w14:paraId="343A8E39" w14:textId="77777777" w:rsidR="0004002B" w:rsidRPr="008B462D" w:rsidRDefault="00456CA2">
            <w:pPr>
              <w:rPr>
                <w:rFonts w:ascii="Times" w:hAnsi="Times"/>
                <w:szCs w:val="22"/>
              </w:rPr>
            </w:pPr>
            <w:r w:rsidRPr="008B462D">
              <w:rPr>
                <w:rFonts w:ascii="Times" w:hAnsi="Times"/>
                <w:szCs w:val="22"/>
              </w:rPr>
              <w:t>______ (1999) The Road Ahead</w:t>
            </w:r>
            <w:r w:rsidR="001C12E2" w:rsidRPr="008B462D">
              <w:rPr>
                <w:rFonts w:ascii="Times" w:hAnsi="Times"/>
                <w:szCs w:val="22"/>
              </w:rPr>
              <w:t>:</w:t>
            </w:r>
            <w:r w:rsidRPr="008B462D">
              <w:rPr>
                <w:rFonts w:ascii="Times" w:hAnsi="Times"/>
                <w:szCs w:val="22"/>
              </w:rPr>
              <w:t xml:space="preserve"> New Directions for Employment Generation in Ethiopia? A paper presented at the World Food Program (WFP) workshop on Employment Generation Schemes (EGS) held at the Disaster Prevention and Preparedness Commission (DPPC), Addis Ababa, Ethiopia.</w:t>
            </w:r>
          </w:p>
          <w:p w14:paraId="456EEBC9" w14:textId="77777777" w:rsidR="0004002B" w:rsidRPr="008B462D" w:rsidRDefault="0004002B">
            <w:pPr>
              <w:rPr>
                <w:rFonts w:ascii="Times" w:hAnsi="Times"/>
                <w:szCs w:val="22"/>
              </w:rPr>
            </w:pPr>
          </w:p>
          <w:p w14:paraId="4B585802" w14:textId="77777777" w:rsidR="0004002B" w:rsidRPr="008B462D" w:rsidRDefault="00456CA2">
            <w:pPr>
              <w:rPr>
                <w:rFonts w:ascii="Times" w:hAnsi="Times"/>
                <w:szCs w:val="22"/>
              </w:rPr>
            </w:pPr>
            <w:r w:rsidRPr="008B462D">
              <w:rPr>
                <w:rFonts w:ascii="Times" w:hAnsi="Times"/>
                <w:szCs w:val="22"/>
              </w:rPr>
              <w:t xml:space="preserve">Donovan, G., and van Holst </w:t>
            </w:r>
            <w:proofErr w:type="spellStart"/>
            <w:r w:rsidRPr="008B462D">
              <w:rPr>
                <w:rFonts w:ascii="Times" w:hAnsi="Times"/>
                <w:szCs w:val="22"/>
              </w:rPr>
              <w:t>Pellekaan</w:t>
            </w:r>
            <w:proofErr w:type="spellEnd"/>
            <w:r w:rsidRPr="008B462D">
              <w:rPr>
                <w:rFonts w:ascii="Times" w:hAnsi="Times"/>
                <w:szCs w:val="22"/>
              </w:rPr>
              <w:t>, J. (1999) Federal Democratic Republic of Ethiopia Food Security Program</w:t>
            </w:r>
            <w:r w:rsidR="001C12E2" w:rsidRPr="008B462D">
              <w:rPr>
                <w:rFonts w:ascii="Times" w:hAnsi="Times"/>
                <w:szCs w:val="22"/>
              </w:rPr>
              <w:t>:</w:t>
            </w:r>
            <w:r w:rsidRPr="008B462D">
              <w:rPr>
                <w:rFonts w:ascii="Times" w:hAnsi="Times"/>
                <w:szCs w:val="22"/>
              </w:rPr>
              <w:t xml:space="preserve"> Report of the Multi-donor Team (report team member and contributor)</w:t>
            </w:r>
          </w:p>
          <w:p w14:paraId="17352456" w14:textId="77777777" w:rsidR="0004002B" w:rsidRPr="008B462D" w:rsidRDefault="0004002B">
            <w:pPr>
              <w:rPr>
                <w:rFonts w:ascii="Times" w:hAnsi="Times"/>
                <w:szCs w:val="22"/>
              </w:rPr>
            </w:pPr>
          </w:p>
          <w:p w14:paraId="6CBFC863" w14:textId="77777777" w:rsidR="0004002B" w:rsidRPr="008B462D" w:rsidRDefault="00456CA2">
            <w:pPr>
              <w:rPr>
                <w:rFonts w:ascii="Times" w:hAnsi="Times"/>
                <w:szCs w:val="22"/>
              </w:rPr>
            </w:pPr>
            <w:proofErr w:type="spellStart"/>
            <w:r w:rsidRPr="008B462D">
              <w:rPr>
                <w:rFonts w:ascii="Times" w:hAnsi="Times"/>
                <w:szCs w:val="22"/>
              </w:rPr>
              <w:t>Conzato</w:t>
            </w:r>
            <w:proofErr w:type="spellEnd"/>
            <w:r w:rsidRPr="008B462D">
              <w:rPr>
                <w:rFonts w:ascii="Times" w:hAnsi="Times"/>
                <w:szCs w:val="22"/>
              </w:rPr>
              <w:t>, F. and Middlebrook, P.J. (1999) Displaced, Disempowered and Distressed</w:t>
            </w:r>
            <w:r w:rsidR="001C12E2" w:rsidRPr="008B462D">
              <w:rPr>
                <w:rFonts w:ascii="Times" w:hAnsi="Times"/>
                <w:szCs w:val="22"/>
              </w:rPr>
              <w:t>:</w:t>
            </w:r>
            <w:r w:rsidRPr="008B462D">
              <w:rPr>
                <w:rFonts w:ascii="Times" w:hAnsi="Times"/>
                <w:szCs w:val="22"/>
              </w:rPr>
              <w:t xml:space="preserve"> A Focus on Poverty in Crisis’, Research for World Bank Poverty Assessment Mission, Macroeconomic Department 2, Country Department</w:t>
            </w:r>
          </w:p>
          <w:p w14:paraId="1477734E" w14:textId="77777777" w:rsidR="0004002B" w:rsidRPr="008B462D" w:rsidRDefault="0004002B">
            <w:pPr>
              <w:rPr>
                <w:rFonts w:ascii="Times" w:hAnsi="Times"/>
                <w:szCs w:val="22"/>
              </w:rPr>
            </w:pPr>
          </w:p>
          <w:p w14:paraId="458F3C32" w14:textId="77777777" w:rsidR="0004002B" w:rsidRPr="008B462D" w:rsidRDefault="00456CA2">
            <w:pPr>
              <w:rPr>
                <w:rFonts w:ascii="Times" w:hAnsi="Times"/>
                <w:szCs w:val="22"/>
              </w:rPr>
            </w:pPr>
            <w:proofErr w:type="spellStart"/>
            <w:r w:rsidRPr="008B462D">
              <w:rPr>
                <w:rFonts w:ascii="Times" w:hAnsi="Times"/>
                <w:szCs w:val="22"/>
              </w:rPr>
              <w:t>Mekonnen</w:t>
            </w:r>
            <w:proofErr w:type="spellEnd"/>
            <w:r w:rsidRPr="008B462D">
              <w:rPr>
                <w:rFonts w:ascii="Times" w:hAnsi="Times"/>
                <w:szCs w:val="22"/>
              </w:rPr>
              <w:t>, Y. and Middlebrook, P.J. (1999) Microfinance and the Struggle Against Food Security</w:t>
            </w:r>
            <w:r w:rsidR="001C12E2" w:rsidRPr="008B462D">
              <w:rPr>
                <w:rFonts w:ascii="Times" w:hAnsi="Times"/>
                <w:szCs w:val="22"/>
              </w:rPr>
              <w:t>:</w:t>
            </w:r>
            <w:r w:rsidRPr="008B462D">
              <w:rPr>
                <w:rFonts w:ascii="Times" w:hAnsi="Times"/>
                <w:szCs w:val="22"/>
              </w:rPr>
              <w:t xml:space="preserve"> Reflections on the Amhara National Regional State Food Security Strategy, Paper presented at the International Conference on Micro-finance Development in Ethiopia, Bahir Dar, 2-5th December.</w:t>
            </w:r>
          </w:p>
          <w:p w14:paraId="2305213C" w14:textId="77777777" w:rsidR="0004002B" w:rsidRPr="008B462D" w:rsidRDefault="0004002B">
            <w:pPr>
              <w:rPr>
                <w:rFonts w:ascii="Times" w:hAnsi="Times"/>
                <w:szCs w:val="22"/>
              </w:rPr>
            </w:pPr>
          </w:p>
          <w:p w14:paraId="16D8B0D3" w14:textId="77777777" w:rsidR="0004002B" w:rsidRPr="008B462D" w:rsidRDefault="00456CA2">
            <w:pPr>
              <w:rPr>
                <w:rFonts w:ascii="Times" w:hAnsi="Times"/>
                <w:szCs w:val="22"/>
              </w:rPr>
            </w:pPr>
            <w:r w:rsidRPr="008B462D">
              <w:rPr>
                <w:rFonts w:ascii="Times" w:hAnsi="Times"/>
                <w:szCs w:val="22"/>
              </w:rPr>
              <w:t>Middlebrook, P.J. (1998) Mainstreaming Employment Generation Schemes (EGS), Paper presented at the Ministry of Economic Development and Cooperation (</w:t>
            </w:r>
            <w:proofErr w:type="spellStart"/>
            <w:r w:rsidRPr="008B462D">
              <w:rPr>
                <w:rFonts w:ascii="Times" w:hAnsi="Times"/>
                <w:szCs w:val="22"/>
              </w:rPr>
              <w:t>MEDaC</w:t>
            </w:r>
            <w:proofErr w:type="spellEnd"/>
            <w:r w:rsidRPr="008B462D">
              <w:rPr>
                <w:rFonts w:ascii="Times" w:hAnsi="Times"/>
                <w:szCs w:val="22"/>
              </w:rPr>
              <w:t>) and European Commission Local Food Security Unit workshop on EGS, April.</w:t>
            </w:r>
          </w:p>
        </w:tc>
      </w:tr>
    </w:tbl>
    <w:p w14:paraId="7B1996B3" w14:textId="77777777" w:rsidR="008D16A3" w:rsidRPr="008B462D" w:rsidRDefault="008D16A3">
      <w:pPr>
        <w:rPr>
          <w:rFonts w:ascii="Times" w:hAnsi="Times"/>
          <w:sz w:val="20"/>
        </w:rPr>
      </w:pPr>
    </w:p>
    <w:sectPr w:rsidR="008D16A3" w:rsidRPr="008B462D" w:rsidSect="00907E39">
      <w:headerReference w:type="default" r:id="rId11"/>
      <w:footerReference w:type="even" r:id="rId12"/>
      <w:footerReference w:type="default" r:id="rId13"/>
      <w:pgSz w:w="11899"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C8CF" w14:textId="77777777" w:rsidR="00AF5376" w:rsidRDefault="00AF5376">
      <w:r>
        <w:separator/>
      </w:r>
    </w:p>
  </w:endnote>
  <w:endnote w:type="continuationSeparator" w:id="0">
    <w:p w14:paraId="29D284B6" w14:textId="77777777" w:rsidR="00AF5376" w:rsidRDefault="00AF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 Mitra">
    <w:panose1 w:val="020B0604020202020204"/>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CG Times">
    <w:altName w:val="Times New Roman"/>
    <w:panose1 w:val="020B0604020202020204"/>
    <w:charset w:val="00"/>
    <w:family w:val="roman"/>
    <w:notTrueType/>
    <w:pitch w:val="default"/>
    <w:sig w:usb0="00000003" w:usb1="00000000" w:usb2="00000000" w:usb3="00000000" w:csb0="00000001" w:csb1="00000000"/>
  </w:font>
  <w:font w:name="Arial Bold">
    <w:altName w:val="Arial"/>
    <w:panose1 w:val="020B06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aramond">
    <w:panose1 w:val="02020404030301010803"/>
    <w:charset w:val="00"/>
    <w:family w:val="roman"/>
    <w:pitch w:val="variable"/>
    <w:sig w:usb0="00000287" w:usb1="00000002" w:usb2="00000000" w:usb3="00000000" w:csb0="0000009F" w:csb1="00000000"/>
  </w:font>
  <w:font w:name="Univers 12pt">
    <w:altName w:val="Calibri"/>
    <w:panose1 w:val="020B0604020202020204"/>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DaneHelveticaNeue">
    <w:altName w:val="Times New Roman"/>
    <w:panose1 w:val="020B0604020202020204"/>
    <w:charset w:val="00"/>
    <w:family w:val="auto"/>
    <w:notTrueType/>
    <w:pitch w:val="variable"/>
    <w:sig w:usb0="00000003" w:usb1="00000000" w:usb2="00000000" w:usb3="00000000" w:csb0="00000001" w:csb1="00000000"/>
  </w:font>
  <w:font w:name="Avalon">
    <w:altName w:val="Calibri"/>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 Yagut">
    <w:altName w:val="Calibri"/>
    <w:panose1 w:val="020B0604020202020204"/>
    <w:charset w:val="B2"/>
    <w:family w:val="auto"/>
    <w:pitch w:val="variable"/>
    <w:sig w:usb0="00002001" w:usb1="80000000" w:usb2="00000008" w:usb3="00000000" w:csb0="00000040" w:csb1="00000000"/>
  </w:font>
  <w:font w:name="Rotis Semisans ExBd">
    <w:altName w:val="Cambria"/>
    <w:panose1 w:val="020B0604020202020204"/>
    <w:charset w:val="00"/>
    <w:family w:val="auto"/>
    <w:pitch w:val="variable"/>
    <w:sig w:usb0="00000003" w:usb1="00000000" w:usb2="00000000" w:usb3="00000000" w:csb0="00000001" w:csb1="00000000"/>
  </w:font>
  <w:font w:name="Rotis Semisans Light">
    <w:altName w:val="Cambr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0F4A" w14:textId="77777777" w:rsidR="005B58CC" w:rsidRDefault="005B58CC" w:rsidP="0070150E">
    <w:pPr>
      <w:pStyle w:val="Footer"/>
      <w:rPr>
        <w:rStyle w:val="PageNumber"/>
        <w:rFonts w:ascii="Calibri" w:hAnsi="Calibri"/>
        <w:b w:val="0"/>
        <w:lang w:val="en-GB"/>
      </w:rPr>
    </w:pPr>
    <w:r>
      <w:rPr>
        <w:rStyle w:val="PageNumber"/>
      </w:rPr>
      <w:fldChar w:fldCharType="begin"/>
    </w:r>
    <w:r>
      <w:rPr>
        <w:rStyle w:val="PageNumber"/>
      </w:rPr>
      <w:instrText xml:space="preserve">PAGE  </w:instrText>
    </w:r>
    <w:r>
      <w:rPr>
        <w:rStyle w:val="PageNumber"/>
      </w:rPr>
      <w:fldChar w:fldCharType="end"/>
    </w:r>
  </w:p>
  <w:p w14:paraId="0A7D5BB5" w14:textId="77777777" w:rsidR="005B58CC" w:rsidRDefault="005B58CC" w:rsidP="00701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2BD4" w14:textId="77777777" w:rsidR="005B58CC" w:rsidRPr="0070150E" w:rsidRDefault="005B58CC" w:rsidP="0070150E">
    <w:pPr>
      <w:pStyle w:val="Footer"/>
      <w:rPr>
        <w:sz w:val="20"/>
        <w:szCs w:val="20"/>
      </w:rPr>
    </w:pPr>
    <w:r w:rsidRPr="0070150E">
      <w:rPr>
        <w:sz w:val="20"/>
        <w:szCs w:val="20"/>
      </w:rPr>
      <w:t>Curriculum Vitae – Dr. Peter J. Middlebrook</w:t>
    </w:r>
    <w:r w:rsidRPr="0070150E">
      <w:rPr>
        <w:sz w:val="20"/>
        <w:szCs w:val="20"/>
      </w:rPr>
      <w:tab/>
    </w:r>
    <w:r w:rsidRPr="0070150E">
      <w:rPr>
        <w:sz w:val="20"/>
        <w:szCs w:val="20"/>
      </w:rPr>
      <w:tab/>
      <w:t xml:space="preserve">Page </w:t>
    </w:r>
    <w:r w:rsidRPr="0070150E">
      <w:rPr>
        <w:sz w:val="20"/>
        <w:szCs w:val="20"/>
      </w:rPr>
      <w:fldChar w:fldCharType="begin"/>
    </w:r>
    <w:r w:rsidRPr="0070150E">
      <w:rPr>
        <w:sz w:val="20"/>
        <w:szCs w:val="20"/>
      </w:rPr>
      <w:instrText xml:space="preserve"> PAGE </w:instrText>
    </w:r>
    <w:r w:rsidRPr="0070150E">
      <w:rPr>
        <w:sz w:val="20"/>
        <w:szCs w:val="20"/>
      </w:rPr>
      <w:fldChar w:fldCharType="separate"/>
    </w:r>
    <w:r w:rsidR="0090649D" w:rsidRPr="0070150E">
      <w:rPr>
        <w:noProof/>
        <w:sz w:val="20"/>
        <w:szCs w:val="20"/>
      </w:rPr>
      <w:t>1</w:t>
    </w:r>
    <w:r w:rsidRPr="0070150E">
      <w:rPr>
        <w:noProof/>
        <w:sz w:val="20"/>
        <w:szCs w:val="20"/>
      </w:rPr>
      <w:fldChar w:fldCharType="end"/>
    </w:r>
    <w:r w:rsidRPr="0070150E">
      <w:rPr>
        <w:sz w:val="20"/>
        <w:szCs w:val="20"/>
      </w:rPr>
      <w:t xml:space="preserve"> of </w:t>
    </w:r>
    <w:r w:rsidR="009B1EF8" w:rsidRPr="0070150E">
      <w:rPr>
        <w:sz w:val="20"/>
        <w:szCs w:val="20"/>
      </w:rPr>
      <w:fldChar w:fldCharType="begin"/>
    </w:r>
    <w:r w:rsidR="009B1EF8" w:rsidRPr="0070150E">
      <w:rPr>
        <w:sz w:val="20"/>
        <w:szCs w:val="20"/>
      </w:rPr>
      <w:instrText xml:space="preserve"> NUMPAGES </w:instrText>
    </w:r>
    <w:r w:rsidR="009B1EF8" w:rsidRPr="0070150E">
      <w:rPr>
        <w:sz w:val="20"/>
        <w:szCs w:val="20"/>
      </w:rPr>
      <w:fldChar w:fldCharType="separate"/>
    </w:r>
    <w:r w:rsidR="0090649D" w:rsidRPr="0070150E">
      <w:rPr>
        <w:noProof/>
        <w:sz w:val="20"/>
        <w:szCs w:val="20"/>
      </w:rPr>
      <w:t>18</w:t>
    </w:r>
    <w:r w:rsidR="009B1EF8" w:rsidRPr="0070150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0264" w14:textId="77777777" w:rsidR="00AF5376" w:rsidRDefault="00AF5376">
      <w:r>
        <w:separator/>
      </w:r>
    </w:p>
  </w:footnote>
  <w:footnote w:type="continuationSeparator" w:id="0">
    <w:p w14:paraId="729E6387" w14:textId="77777777" w:rsidR="00AF5376" w:rsidRDefault="00AF5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E245" w14:textId="7957026E" w:rsidR="005B58CC" w:rsidRPr="0070150E" w:rsidRDefault="0070150E" w:rsidP="008B11B2">
    <w:pPr>
      <w:jc w:val="right"/>
      <w:rPr>
        <w:rFonts w:ascii="Times" w:hAnsi="Times"/>
        <w:b/>
        <w:sz w:val="20"/>
        <w:szCs w:val="20"/>
      </w:rPr>
    </w:pPr>
    <w:r w:rsidRPr="0070150E">
      <w:rPr>
        <w:rFonts w:ascii="Times" w:hAnsi="Times"/>
        <w:b/>
        <w:sz w:val="20"/>
        <w:szCs w:val="20"/>
      </w:rPr>
      <w:t>Driving Sustainable Growth and Innovation</w:t>
    </w:r>
  </w:p>
  <w:p w14:paraId="7DDCA133" w14:textId="77777777" w:rsidR="0070150E" w:rsidRPr="0070150E" w:rsidRDefault="0070150E" w:rsidP="008B11B2">
    <w:pPr>
      <w:jc w:val="right"/>
      <w:rPr>
        <w:rFonts w:ascii="Times" w:hAnsi="Times"/>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2EC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BC1A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583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BE95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C2D0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8E54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E6FD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8867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4BE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FE9B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995"/>
      <w:numFmt w:val="decimal"/>
      <w:lvlText w:val="%1"/>
      <w:lvlJc w:val="left"/>
      <w:pPr>
        <w:tabs>
          <w:tab w:val="num" w:pos="795"/>
        </w:tabs>
        <w:ind w:left="3315" w:hanging="795"/>
      </w:pPr>
      <w:rPr>
        <w:b/>
      </w:rPr>
    </w:lvl>
    <w:lvl w:ilvl="1">
      <w:start w:val="97"/>
      <w:numFmt w:val="decimal"/>
      <w:lvlText w:val="%1.%2"/>
      <w:lvlJc w:val="left"/>
      <w:pPr>
        <w:tabs>
          <w:tab w:val="num" w:pos="795"/>
        </w:tabs>
        <w:ind w:left="3315" w:hanging="795"/>
      </w:pPr>
      <w:rPr>
        <w:b w:val="0"/>
      </w:rPr>
    </w:lvl>
    <w:lvl w:ilvl="2">
      <w:start w:val="1"/>
      <w:numFmt w:val="decimal"/>
      <w:lvlText w:val="%1.%2.%3"/>
      <w:lvlJc w:val="left"/>
      <w:pPr>
        <w:tabs>
          <w:tab w:val="num" w:pos="795"/>
        </w:tabs>
        <w:ind w:left="3315" w:hanging="795"/>
      </w:pPr>
      <w:rPr>
        <w:b/>
      </w:rPr>
    </w:lvl>
    <w:lvl w:ilvl="3">
      <w:start w:val="1"/>
      <w:numFmt w:val="decimal"/>
      <w:lvlText w:val="%1.%2.%3.%4"/>
      <w:lvlJc w:val="left"/>
      <w:pPr>
        <w:tabs>
          <w:tab w:val="num" w:pos="795"/>
        </w:tabs>
        <w:ind w:left="3315" w:hanging="795"/>
      </w:pPr>
      <w:rPr>
        <w:b/>
      </w:rPr>
    </w:lvl>
    <w:lvl w:ilvl="4">
      <w:start w:val="1"/>
      <w:numFmt w:val="decimal"/>
      <w:lvlText w:val="%1.%2.%3.%4.%5"/>
      <w:lvlJc w:val="left"/>
      <w:pPr>
        <w:tabs>
          <w:tab w:val="num" w:pos="1080"/>
        </w:tabs>
        <w:ind w:left="3600" w:hanging="1080"/>
      </w:pPr>
      <w:rPr>
        <w:b/>
      </w:rPr>
    </w:lvl>
    <w:lvl w:ilvl="5">
      <w:start w:val="1"/>
      <w:numFmt w:val="decimal"/>
      <w:lvlText w:val="%1.%2.%3.%4.%5.%6"/>
      <w:lvlJc w:val="left"/>
      <w:pPr>
        <w:tabs>
          <w:tab w:val="num" w:pos="1080"/>
        </w:tabs>
        <w:ind w:left="3600" w:hanging="1080"/>
      </w:pPr>
      <w:rPr>
        <w:b/>
      </w:rPr>
    </w:lvl>
    <w:lvl w:ilvl="6">
      <w:start w:val="1"/>
      <w:numFmt w:val="decimal"/>
      <w:lvlText w:val="%1.%2.%3.%4.%5.%6.%7"/>
      <w:lvlJc w:val="left"/>
      <w:pPr>
        <w:tabs>
          <w:tab w:val="num" w:pos="1440"/>
        </w:tabs>
        <w:ind w:left="3960" w:hanging="1440"/>
      </w:pPr>
      <w:rPr>
        <w:b/>
      </w:rPr>
    </w:lvl>
    <w:lvl w:ilvl="7">
      <w:start w:val="1"/>
      <w:numFmt w:val="decimal"/>
      <w:lvlText w:val="%1.%2.%3.%4.%5.%6.%7.%8"/>
      <w:lvlJc w:val="left"/>
      <w:pPr>
        <w:tabs>
          <w:tab w:val="num" w:pos="1440"/>
        </w:tabs>
        <w:ind w:left="3960" w:hanging="1440"/>
      </w:pPr>
      <w:rPr>
        <w:b/>
      </w:rPr>
    </w:lvl>
    <w:lvl w:ilvl="8">
      <w:start w:val="1"/>
      <w:numFmt w:val="decimal"/>
      <w:lvlText w:val="%1.%2.%3.%4.%5.%6.%7.%8.%9"/>
      <w:lvlJc w:val="left"/>
      <w:pPr>
        <w:tabs>
          <w:tab w:val="num" w:pos="1800"/>
        </w:tabs>
        <w:ind w:left="4320" w:hanging="1800"/>
      </w:pPr>
      <w:rPr>
        <w:b/>
      </w:rPr>
    </w:lvl>
  </w:abstractNum>
  <w:abstractNum w:abstractNumId="11" w15:restartNumberingAfterBreak="0">
    <w:nsid w:val="00000003"/>
    <w:multiLevelType w:val="singleLevel"/>
    <w:tmpl w:val="00000003"/>
    <w:name w:val="WW8Num3"/>
    <w:lvl w:ilvl="0">
      <w:start w:val="1995"/>
      <w:numFmt w:val="decimal"/>
      <w:lvlText w:val="%1"/>
      <w:lvlJc w:val="left"/>
      <w:pPr>
        <w:tabs>
          <w:tab w:val="num" w:pos="1440"/>
        </w:tabs>
        <w:ind w:left="1440" w:hanging="1440"/>
      </w:pPr>
    </w:lvl>
  </w:abstractNum>
  <w:abstractNum w:abstractNumId="12" w15:restartNumberingAfterBreak="0">
    <w:nsid w:val="00000004"/>
    <w:multiLevelType w:val="singleLevel"/>
    <w:tmpl w:val="00000004"/>
    <w:name w:val="WW8Num4"/>
    <w:lvl w:ilvl="0">
      <w:start w:val="1"/>
      <w:numFmt w:val="bullet"/>
      <w:lvlText w:val=""/>
      <w:lvlJc w:val="left"/>
      <w:pPr>
        <w:tabs>
          <w:tab w:val="num" w:pos="1800"/>
        </w:tabs>
        <w:ind w:left="1800" w:hanging="360"/>
      </w:pPr>
      <w:rPr>
        <w:rFonts w:ascii="Symbol" w:hAnsi="Symbol"/>
        <w:b/>
      </w:rPr>
    </w:lvl>
  </w:abstractNum>
  <w:abstractNum w:abstractNumId="13" w15:restartNumberingAfterBreak="0">
    <w:nsid w:val="01E4274A"/>
    <w:multiLevelType w:val="hybridMultilevel"/>
    <w:tmpl w:val="F078E7CC"/>
    <w:lvl w:ilvl="0" w:tplc="29588DEA">
      <w:start w:val="1"/>
      <w:numFmt w:val="decimal"/>
      <w:lvlText w:val="%1."/>
      <w:lvlJc w:val="left"/>
      <w:pPr>
        <w:tabs>
          <w:tab w:val="num" w:pos="2847"/>
        </w:tabs>
        <w:ind w:left="2847" w:hanging="720"/>
      </w:pPr>
      <w:rPr>
        <w:rFonts w:cs="B Mitra" w:hint="default"/>
        <w:b/>
        <w:sz w:val="20"/>
      </w:rPr>
    </w:lvl>
    <w:lvl w:ilvl="1" w:tplc="C01A5304">
      <w:numFmt w:val="none"/>
      <w:pStyle w:val="HeadingDfid3"/>
      <w:lvlText w:val=""/>
      <w:lvlJc w:val="left"/>
      <w:pPr>
        <w:tabs>
          <w:tab w:val="num" w:pos="360"/>
        </w:tabs>
      </w:pPr>
    </w:lvl>
    <w:lvl w:ilvl="2" w:tplc="3D568390">
      <w:numFmt w:val="none"/>
      <w:lvlText w:val=""/>
      <w:lvlJc w:val="left"/>
      <w:pPr>
        <w:tabs>
          <w:tab w:val="num" w:pos="360"/>
        </w:tabs>
      </w:pPr>
    </w:lvl>
    <w:lvl w:ilvl="3" w:tplc="AE5EBD88">
      <w:numFmt w:val="none"/>
      <w:lvlText w:val=""/>
      <w:lvlJc w:val="left"/>
      <w:pPr>
        <w:tabs>
          <w:tab w:val="num" w:pos="360"/>
        </w:tabs>
      </w:pPr>
    </w:lvl>
    <w:lvl w:ilvl="4" w:tplc="A81A57B6">
      <w:numFmt w:val="none"/>
      <w:lvlText w:val=""/>
      <w:lvlJc w:val="left"/>
      <w:pPr>
        <w:tabs>
          <w:tab w:val="num" w:pos="360"/>
        </w:tabs>
      </w:pPr>
    </w:lvl>
    <w:lvl w:ilvl="5" w:tplc="4682720C">
      <w:numFmt w:val="none"/>
      <w:lvlText w:val=""/>
      <w:lvlJc w:val="left"/>
      <w:pPr>
        <w:tabs>
          <w:tab w:val="num" w:pos="360"/>
        </w:tabs>
      </w:pPr>
    </w:lvl>
    <w:lvl w:ilvl="6" w:tplc="B39A97EE">
      <w:numFmt w:val="none"/>
      <w:lvlText w:val=""/>
      <w:lvlJc w:val="left"/>
      <w:pPr>
        <w:tabs>
          <w:tab w:val="num" w:pos="360"/>
        </w:tabs>
      </w:pPr>
    </w:lvl>
    <w:lvl w:ilvl="7" w:tplc="2D18561C">
      <w:numFmt w:val="none"/>
      <w:lvlText w:val=""/>
      <w:lvlJc w:val="left"/>
      <w:pPr>
        <w:tabs>
          <w:tab w:val="num" w:pos="360"/>
        </w:tabs>
      </w:pPr>
    </w:lvl>
    <w:lvl w:ilvl="8" w:tplc="CF20A1C8">
      <w:numFmt w:val="none"/>
      <w:lvlText w:val=""/>
      <w:lvlJc w:val="left"/>
      <w:pPr>
        <w:tabs>
          <w:tab w:val="num" w:pos="360"/>
        </w:tabs>
      </w:pPr>
    </w:lvl>
  </w:abstractNum>
  <w:abstractNum w:abstractNumId="14" w15:restartNumberingAfterBreak="0">
    <w:nsid w:val="063A7C64"/>
    <w:multiLevelType w:val="multilevel"/>
    <w:tmpl w:val="967C8136"/>
    <w:lvl w:ilvl="0">
      <w:start w:val="1"/>
      <w:numFmt w:val="upperLetter"/>
      <w:pStyle w:val="Heading1"/>
      <w:lvlText w:val="%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2.%3."/>
      <w:lvlJc w:val="left"/>
      <w:pPr>
        <w:ind w:left="1440" w:hanging="1440"/>
      </w:pPr>
      <w:rPr>
        <w:rFonts w:hint="default"/>
      </w:rPr>
    </w:lvl>
    <w:lvl w:ilvl="3">
      <w:start w:val="1"/>
      <w:numFmt w:val="decimal"/>
      <w:lvlText w:val="%3%4"/>
      <w:lvlJc w:val="left"/>
      <w:pPr>
        <w:tabs>
          <w:tab w:val="num" w:pos="2160"/>
        </w:tabs>
        <w:ind w:left="2160" w:hanging="21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07AF6696"/>
    <w:multiLevelType w:val="hybridMultilevel"/>
    <w:tmpl w:val="E1CC0892"/>
    <w:lvl w:ilvl="0" w:tplc="68E0F4F4">
      <w:start w:val="1"/>
      <w:numFmt w:val="bullet"/>
      <w:pStyle w:val="Bullet"/>
      <w:lvlText w:val=""/>
      <w:lvlJc w:val="left"/>
      <w:pPr>
        <w:tabs>
          <w:tab w:val="num" w:pos="720"/>
        </w:tabs>
        <w:ind w:left="720" w:hanging="720"/>
      </w:pPr>
      <w:rPr>
        <w:rFonts w:ascii="Symbol" w:hAnsi="Symbol" w:hint="default"/>
        <w:color w:val="FF0000"/>
        <w:sz w:val="24"/>
      </w:rPr>
    </w:lvl>
    <w:lvl w:ilvl="1" w:tplc="FA6801D6">
      <w:start w:val="1"/>
      <w:numFmt w:val="bullet"/>
      <w:lvlText w:val="o"/>
      <w:lvlJc w:val="left"/>
      <w:pPr>
        <w:ind w:left="1440" w:hanging="360"/>
      </w:pPr>
      <w:rPr>
        <w:rFonts w:ascii="Courier New" w:hAnsi="Courier New" w:hint="default"/>
      </w:rPr>
    </w:lvl>
    <w:lvl w:ilvl="2" w:tplc="A7AA8DEA">
      <w:start w:val="1"/>
      <w:numFmt w:val="bullet"/>
      <w:lvlText w:val=""/>
      <w:lvlJc w:val="left"/>
      <w:pPr>
        <w:ind w:left="2160" w:hanging="360"/>
      </w:pPr>
      <w:rPr>
        <w:rFonts w:ascii="Wingdings" w:hAnsi="Wingdings" w:hint="default"/>
      </w:rPr>
    </w:lvl>
    <w:lvl w:ilvl="3" w:tplc="E9F879F0" w:tentative="1">
      <w:start w:val="1"/>
      <w:numFmt w:val="bullet"/>
      <w:lvlText w:val=""/>
      <w:lvlJc w:val="left"/>
      <w:pPr>
        <w:ind w:left="2880" w:hanging="360"/>
      </w:pPr>
      <w:rPr>
        <w:rFonts w:ascii="Symbol" w:hAnsi="Symbol" w:hint="default"/>
      </w:rPr>
    </w:lvl>
    <w:lvl w:ilvl="4" w:tplc="8BC6CFAA" w:tentative="1">
      <w:start w:val="1"/>
      <w:numFmt w:val="bullet"/>
      <w:lvlText w:val="o"/>
      <w:lvlJc w:val="left"/>
      <w:pPr>
        <w:ind w:left="3600" w:hanging="360"/>
      </w:pPr>
      <w:rPr>
        <w:rFonts w:ascii="Courier New" w:hAnsi="Courier New" w:hint="default"/>
      </w:rPr>
    </w:lvl>
    <w:lvl w:ilvl="5" w:tplc="2E724BC2" w:tentative="1">
      <w:start w:val="1"/>
      <w:numFmt w:val="bullet"/>
      <w:lvlText w:val=""/>
      <w:lvlJc w:val="left"/>
      <w:pPr>
        <w:ind w:left="4320" w:hanging="360"/>
      </w:pPr>
      <w:rPr>
        <w:rFonts w:ascii="Wingdings" w:hAnsi="Wingdings" w:hint="default"/>
      </w:rPr>
    </w:lvl>
    <w:lvl w:ilvl="6" w:tplc="CF883C7C" w:tentative="1">
      <w:start w:val="1"/>
      <w:numFmt w:val="bullet"/>
      <w:lvlText w:val=""/>
      <w:lvlJc w:val="left"/>
      <w:pPr>
        <w:ind w:left="5040" w:hanging="360"/>
      </w:pPr>
      <w:rPr>
        <w:rFonts w:ascii="Symbol" w:hAnsi="Symbol" w:hint="default"/>
      </w:rPr>
    </w:lvl>
    <w:lvl w:ilvl="7" w:tplc="B474384E" w:tentative="1">
      <w:start w:val="1"/>
      <w:numFmt w:val="bullet"/>
      <w:lvlText w:val="o"/>
      <w:lvlJc w:val="left"/>
      <w:pPr>
        <w:ind w:left="5760" w:hanging="360"/>
      </w:pPr>
      <w:rPr>
        <w:rFonts w:ascii="Courier New" w:hAnsi="Courier New" w:hint="default"/>
      </w:rPr>
    </w:lvl>
    <w:lvl w:ilvl="8" w:tplc="68E0F596" w:tentative="1">
      <w:start w:val="1"/>
      <w:numFmt w:val="bullet"/>
      <w:lvlText w:val=""/>
      <w:lvlJc w:val="left"/>
      <w:pPr>
        <w:ind w:left="6480" w:hanging="360"/>
      </w:pPr>
      <w:rPr>
        <w:rFonts w:ascii="Wingdings" w:hAnsi="Wingdings" w:hint="default"/>
      </w:rPr>
    </w:lvl>
  </w:abstractNum>
  <w:abstractNum w:abstractNumId="16" w15:restartNumberingAfterBreak="0">
    <w:nsid w:val="094307CD"/>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1481A99"/>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1EDF0939"/>
    <w:multiLevelType w:val="singleLevel"/>
    <w:tmpl w:val="31BA048E"/>
    <w:lvl w:ilvl="0">
      <w:start w:val="1"/>
      <w:numFmt w:val="bullet"/>
      <w:pStyle w:val="ListBullet6"/>
      <w:lvlText w:val=""/>
      <w:lvlJc w:val="left"/>
      <w:pPr>
        <w:tabs>
          <w:tab w:val="num" w:pos="360"/>
        </w:tabs>
        <w:ind w:left="360" w:hanging="360"/>
      </w:pPr>
      <w:rPr>
        <w:rFonts w:ascii="Symbol" w:hAnsi="Symbol" w:cs="Times New Roman" w:hint="default"/>
      </w:rPr>
    </w:lvl>
  </w:abstractNum>
  <w:abstractNum w:abstractNumId="19" w15:restartNumberingAfterBreak="0">
    <w:nsid w:val="213D5950"/>
    <w:multiLevelType w:val="multilevel"/>
    <w:tmpl w:val="10EC8DCE"/>
    <w:lvl w:ilvl="0">
      <w:start w:val="1"/>
      <w:numFmt w:val="bullet"/>
      <w:pStyle w:val="R-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B Mitr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 Mitr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 Mitra"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97116"/>
    <w:multiLevelType w:val="hybridMultilevel"/>
    <w:tmpl w:val="76F61ED0"/>
    <w:lvl w:ilvl="0" w:tplc="FFFFFFFF">
      <w:start w:val="1"/>
      <w:numFmt w:val="bullet"/>
      <w:lvlText w:val="•"/>
      <w:lvlJc w:val="left"/>
      <w:pPr>
        <w:ind w:left="360" w:hanging="360"/>
      </w:pPr>
      <w:rPr>
        <w:rFonts w:ascii="Arial" w:hAnsi="Arial" w:hint="default"/>
        <w:color w:val="B0723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52044"/>
    <w:multiLevelType w:val="hybridMultilevel"/>
    <w:tmpl w:val="20C20FDE"/>
    <w:lvl w:ilvl="0" w:tplc="FBA21B52">
      <w:start w:val="1"/>
      <w:numFmt w:val="bullet"/>
      <w:lvlText w:val="•"/>
      <w:lvlJc w:val="left"/>
      <w:pPr>
        <w:ind w:left="360" w:hanging="360"/>
      </w:pPr>
      <w:rPr>
        <w:rFonts w:ascii="Arial" w:hAnsi="Arial" w:hint="default"/>
        <w:color w:val="B07230"/>
        <w:sz w:val="20"/>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8A0B6B"/>
    <w:multiLevelType w:val="multilevel"/>
    <w:tmpl w:val="92AC4B00"/>
    <w:lvl w:ilvl="0">
      <w:start w:val="1"/>
      <w:numFmt w:val="upperLetter"/>
      <w:pStyle w:val="Appendix"/>
      <w:suff w:val="space"/>
      <w:lvlText w:val="Appendix %1:"/>
      <w:lvlJc w:val="left"/>
      <w:pPr>
        <w:ind w:left="2160" w:hanging="2160"/>
      </w:pPr>
      <w:rPr>
        <w:rFonts w:ascii="Trebuchet MS" w:hAnsi="Trebuchet MS" w:cs="Times New Roman" w:hint="default"/>
        <w:b/>
        <w:i w:val="0"/>
        <w:sz w:val="30"/>
      </w:rPr>
    </w:lvl>
    <w:lvl w:ilvl="1">
      <w:start w:val="1"/>
      <w:numFmt w:val="decimal"/>
      <w:pStyle w:val="AppHeading1"/>
      <w:lvlText w:val="%1%2"/>
      <w:lvlJc w:val="left"/>
      <w:pPr>
        <w:tabs>
          <w:tab w:val="num" w:pos="720"/>
        </w:tabs>
        <w:ind w:left="720" w:hanging="720"/>
      </w:pPr>
      <w:rPr>
        <w:rFonts w:ascii="Trebuchet MS" w:hAnsi="Trebuchet MS" w:cs="Times New Roman" w:hint="default"/>
        <w:b/>
        <w:i w:val="0"/>
        <w:color w:val="DD5333"/>
        <w:sz w:val="30"/>
      </w:rPr>
    </w:lvl>
    <w:lvl w:ilvl="2">
      <w:start w:val="1"/>
      <w:numFmt w:val="decimal"/>
      <w:pStyle w:val="AppHeading2"/>
      <w:lvlText w:val="%1%2.%3"/>
      <w:lvlJc w:val="left"/>
      <w:pPr>
        <w:tabs>
          <w:tab w:val="num" w:pos="720"/>
        </w:tabs>
        <w:ind w:left="720" w:hanging="720"/>
      </w:pPr>
      <w:rPr>
        <w:rFonts w:ascii="Trebuchet MS" w:hAnsi="Trebuchet MS" w:cs="Times New Roman" w:hint="default"/>
        <w:b/>
        <w:i w:val="0"/>
        <w:color w:val="DD5333"/>
        <w:sz w:val="26"/>
        <w:u w:val="none"/>
      </w:rPr>
    </w:lvl>
    <w:lvl w:ilvl="3">
      <w:start w:val="1"/>
      <w:numFmt w:val="decimal"/>
      <w:pStyle w:val="AppHeading3"/>
      <w:lvlText w:val="%1%2.%3.%4"/>
      <w:lvlJc w:val="left"/>
      <w:pPr>
        <w:tabs>
          <w:tab w:val="num" w:pos="2160"/>
        </w:tabs>
        <w:ind w:left="2160" w:hanging="720"/>
      </w:pPr>
      <w:rPr>
        <w:rFonts w:ascii="Trebuchet MS" w:hAnsi="Trebuchet MS" w:cs="Times New Roman" w:hint="default"/>
        <w:b/>
        <w:i w:val="0"/>
        <w:color w:val="DD5333"/>
        <w:sz w:val="24"/>
      </w:rPr>
    </w:lvl>
    <w:lvl w:ilvl="4">
      <w:start w:val="1"/>
      <w:numFmt w:val="decimal"/>
      <w:lvlText w:val="%1.%2.%3.%4.%5"/>
      <w:lvlJc w:val="left"/>
      <w:pPr>
        <w:tabs>
          <w:tab w:val="num" w:pos="3240"/>
        </w:tabs>
        <w:ind w:left="3240" w:hanging="1080"/>
      </w:pPr>
      <w:rPr>
        <w:rFonts w:ascii="Times New Roman" w:hAnsi="Times New Roman" w:cs="Times New Roman" w:hint="default"/>
        <w:b/>
        <w:i/>
        <w:color w:val="DD5333"/>
        <w:sz w:val="22"/>
      </w:rPr>
    </w:lvl>
    <w:lvl w:ilvl="5">
      <w:start w:val="1"/>
      <w:numFmt w:val="decimal"/>
      <w:lvlText w:val="%1.%2.%3.%4.%5.%6"/>
      <w:lvlJc w:val="left"/>
      <w:pPr>
        <w:tabs>
          <w:tab w:val="num" w:pos="3960"/>
        </w:tabs>
        <w:ind w:left="3960" w:hanging="1080"/>
      </w:pPr>
      <w:rPr>
        <w:rFonts w:ascii="Times New Roman" w:hAnsi="Times New Roman" w:cs="Times New Roman" w:hint="default"/>
        <w:sz w:val="20"/>
      </w:rPr>
    </w:lvl>
    <w:lvl w:ilvl="6">
      <w:start w:val="1"/>
      <w:numFmt w:val="decimal"/>
      <w:lvlText w:val="%1.%2.%3.%4.%5.%6.%7"/>
      <w:lvlJc w:val="left"/>
      <w:pPr>
        <w:tabs>
          <w:tab w:val="num" w:pos="5040"/>
        </w:tabs>
        <w:ind w:left="5040" w:hanging="1440"/>
      </w:pPr>
      <w:rPr>
        <w:rFonts w:ascii="Times New Roman" w:hAnsi="Times New Roman" w:cs="Times New Roman" w:hint="default"/>
        <w:sz w:val="20"/>
      </w:rPr>
    </w:lvl>
    <w:lvl w:ilvl="7">
      <w:start w:val="1"/>
      <w:numFmt w:val="decimal"/>
      <w:lvlText w:val="%1.%2.%3.%4.%5.%6.%7.%8"/>
      <w:lvlJc w:val="left"/>
      <w:pPr>
        <w:tabs>
          <w:tab w:val="num" w:pos="5760"/>
        </w:tabs>
        <w:ind w:left="5760" w:hanging="1440"/>
      </w:pPr>
      <w:rPr>
        <w:rFonts w:ascii="Times New Roman" w:hAnsi="Times New Roman" w:cs="Times New Roman" w:hint="default"/>
        <w:sz w:val="20"/>
      </w:rPr>
    </w:lvl>
    <w:lvl w:ilvl="8">
      <w:start w:val="1"/>
      <w:numFmt w:val="decimal"/>
      <w:lvlText w:val="%1.%2.%3.%4.%5.%6.%7.%8.%9"/>
      <w:lvlJc w:val="left"/>
      <w:pPr>
        <w:tabs>
          <w:tab w:val="num" w:pos="6840"/>
        </w:tabs>
        <w:ind w:left="6840" w:hanging="1800"/>
      </w:pPr>
      <w:rPr>
        <w:rFonts w:ascii="Times New Roman" w:hAnsi="Times New Roman" w:cs="Times New Roman" w:hint="default"/>
        <w:sz w:val="20"/>
      </w:rPr>
    </w:lvl>
  </w:abstractNum>
  <w:abstractNum w:abstractNumId="23" w15:restartNumberingAfterBreak="0">
    <w:nsid w:val="2ED313CC"/>
    <w:multiLevelType w:val="multilevel"/>
    <w:tmpl w:val="6526CE1E"/>
    <w:lvl w:ilvl="0">
      <w:start w:val="1"/>
      <w:numFmt w:val="bullet"/>
      <w:pStyle w:val="NEWCVbullets"/>
      <w:lvlText w:val=""/>
      <w:lvlJc w:val="left"/>
      <w:pPr>
        <w:tabs>
          <w:tab w:val="num" w:pos="301"/>
        </w:tabs>
        <w:ind w:left="301" w:hanging="301"/>
      </w:pPr>
      <w:rPr>
        <w:rFonts w:ascii="Symbol" w:hAnsi="Symbol" w:hint="default"/>
        <w:color w:val="00457C"/>
        <w:sz w:val="18"/>
        <w:szCs w:val="18"/>
      </w:rPr>
    </w:lvl>
    <w:lvl w:ilvl="1">
      <w:start w:val="1"/>
      <w:numFmt w:val="bullet"/>
      <w:lvlText w:val="–"/>
      <w:lvlJc w:val="left"/>
      <w:pPr>
        <w:tabs>
          <w:tab w:val="num" w:pos="601"/>
        </w:tabs>
        <w:ind w:left="601" w:hanging="300"/>
      </w:pPr>
      <w:rPr>
        <w:rFonts w:ascii="Arial" w:hAnsi="Arial" w:hint="default"/>
        <w:color w:val="776100"/>
        <w:sz w:val="18"/>
        <w:szCs w:val="18"/>
      </w:rPr>
    </w:lvl>
    <w:lvl w:ilvl="2">
      <w:start w:val="1"/>
      <w:numFmt w:val="bullet"/>
      <w:lvlText w:val="–"/>
      <w:lvlJc w:val="left"/>
      <w:pPr>
        <w:tabs>
          <w:tab w:val="num" w:pos="902"/>
        </w:tabs>
        <w:ind w:left="902" w:hanging="301"/>
      </w:pPr>
      <w:rPr>
        <w:rFonts w:ascii="Arial" w:hAnsi="Arial" w:hint="default"/>
        <w:color w:val="776100"/>
        <w:sz w:val="18"/>
        <w:szCs w:val="18"/>
      </w:rPr>
    </w:lvl>
    <w:lvl w:ilvl="3">
      <w:start w:val="1"/>
      <w:numFmt w:val="none"/>
      <w:lvlText w:val=""/>
      <w:lvlJc w:val="left"/>
      <w:pPr>
        <w:tabs>
          <w:tab w:val="num" w:pos="2520"/>
        </w:tabs>
        <w:ind w:left="2160" w:firstLine="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4" w15:restartNumberingAfterBreak="0">
    <w:nsid w:val="33D47ACB"/>
    <w:multiLevelType w:val="hybridMultilevel"/>
    <w:tmpl w:val="E6E45F22"/>
    <w:lvl w:ilvl="0" w:tplc="BE7E709A">
      <w:start w:val="1"/>
      <w:numFmt w:val="bullet"/>
      <w:pStyle w:val="Bulletpoints"/>
      <w:lvlText w:val=""/>
      <w:lvlJc w:val="left"/>
      <w:pPr>
        <w:ind w:left="720" w:hanging="360"/>
      </w:pPr>
      <w:rPr>
        <w:rFonts w:ascii="Symbol" w:hAnsi="Symbol" w:hint="default"/>
      </w:rPr>
    </w:lvl>
    <w:lvl w:ilvl="1" w:tplc="4DCCF42C" w:tentative="1">
      <w:start w:val="1"/>
      <w:numFmt w:val="bullet"/>
      <w:lvlText w:val="o"/>
      <w:lvlJc w:val="left"/>
      <w:pPr>
        <w:ind w:left="1440" w:hanging="360"/>
      </w:pPr>
      <w:rPr>
        <w:rFonts w:ascii="Courier New" w:hAnsi="Courier New" w:cs="B Mitra" w:hint="default"/>
      </w:rPr>
    </w:lvl>
    <w:lvl w:ilvl="2" w:tplc="0580790C" w:tentative="1">
      <w:start w:val="1"/>
      <w:numFmt w:val="bullet"/>
      <w:lvlText w:val=""/>
      <w:lvlJc w:val="left"/>
      <w:pPr>
        <w:ind w:left="2160" w:hanging="360"/>
      </w:pPr>
      <w:rPr>
        <w:rFonts w:ascii="Wingdings" w:hAnsi="Wingdings" w:hint="default"/>
      </w:rPr>
    </w:lvl>
    <w:lvl w:ilvl="3" w:tplc="50D45E58" w:tentative="1">
      <w:start w:val="1"/>
      <w:numFmt w:val="bullet"/>
      <w:lvlText w:val=""/>
      <w:lvlJc w:val="left"/>
      <w:pPr>
        <w:ind w:left="2880" w:hanging="360"/>
      </w:pPr>
      <w:rPr>
        <w:rFonts w:ascii="Symbol" w:hAnsi="Symbol" w:hint="default"/>
      </w:rPr>
    </w:lvl>
    <w:lvl w:ilvl="4" w:tplc="C90ECDFE" w:tentative="1">
      <w:start w:val="1"/>
      <w:numFmt w:val="bullet"/>
      <w:lvlText w:val="o"/>
      <w:lvlJc w:val="left"/>
      <w:pPr>
        <w:ind w:left="3600" w:hanging="360"/>
      </w:pPr>
      <w:rPr>
        <w:rFonts w:ascii="Courier New" w:hAnsi="Courier New" w:cs="B Mitra" w:hint="default"/>
      </w:rPr>
    </w:lvl>
    <w:lvl w:ilvl="5" w:tplc="1F86BA6C" w:tentative="1">
      <w:start w:val="1"/>
      <w:numFmt w:val="bullet"/>
      <w:lvlText w:val=""/>
      <w:lvlJc w:val="left"/>
      <w:pPr>
        <w:ind w:left="4320" w:hanging="360"/>
      </w:pPr>
      <w:rPr>
        <w:rFonts w:ascii="Wingdings" w:hAnsi="Wingdings" w:hint="default"/>
      </w:rPr>
    </w:lvl>
    <w:lvl w:ilvl="6" w:tplc="46AED35C" w:tentative="1">
      <w:start w:val="1"/>
      <w:numFmt w:val="bullet"/>
      <w:lvlText w:val=""/>
      <w:lvlJc w:val="left"/>
      <w:pPr>
        <w:ind w:left="5040" w:hanging="360"/>
      </w:pPr>
      <w:rPr>
        <w:rFonts w:ascii="Symbol" w:hAnsi="Symbol" w:hint="default"/>
      </w:rPr>
    </w:lvl>
    <w:lvl w:ilvl="7" w:tplc="2E920EAC" w:tentative="1">
      <w:start w:val="1"/>
      <w:numFmt w:val="bullet"/>
      <w:lvlText w:val="o"/>
      <w:lvlJc w:val="left"/>
      <w:pPr>
        <w:ind w:left="5760" w:hanging="360"/>
      </w:pPr>
      <w:rPr>
        <w:rFonts w:ascii="Courier New" w:hAnsi="Courier New" w:cs="B Mitra" w:hint="default"/>
      </w:rPr>
    </w:lvl>
    <w:lvl w:ilvl="8" w:tplc="31C0F9CC" w:tentative="1">
      <w:start w:val="1"/>
      <w:numFmt w:val="bullet"/>
      <w:lvlText w:val=""/>
      <w:lvlJc w:val="left"/>
      <w:pPr>
        <w:ind w:left="6480" w:hanging="360"/>
      </w:pPr>
      <w:rPr>
        <w:rFonts w:ascii="Wingdings" w:hAnsi="Wingdings" w:hint="default"/>
      </w:rPr>
    </w:lvl>
  </w:abstractNum>
  <w:abstractNum w:abstractNumId="25" w15:restartNumberingAfterBreak="0">
    <w:nsid w:val="3B1B48F4"/>
    <w:multiLevelType w:val="multilevel"/>
    <w:tmpl w:val="2AE2960A"/>
    <w:lvl w:ilvl="0">
      <w:start w:val="1"/>
      <w:numFmt w:val="bullet"/>
      <w:lvlText w:val="•"/>
      <w:lvlJc w:val="left"/>
      <w:pPr>
        <w:ind w:left="360" w:hanging="360"/>
      </w:pPr>
      <w:rPr>
        <w:rFonts w:ascii="Arial" w:hAnsi="Arial" w:hint="default"/>
        <w:color w:val="B07230"/>
        <w:sz w:val="20"/>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BE326B0"/>
    <w:multiLevelType w:val="multilevel"/>
    <w:tmpl w:val="14D47C38"/>
    <w:lvl w:ilvl="0">
      <w:start w:val="1"/>
      <w:numFmt w:val="bullet"/>
      <w:lvlText w:val="•"/>
      <w:lvlJc w:val="left"/>
      <w:pPr>
        <w:ind w:left="360" w:hanging="360"/>
      </w:pPr>
      <w:rPr>
        <w:rFonts w:ascii="Arial" w:hAnsi="Arial" w:hint="default"/>
        <w:color w:val="FF0000"/>
        <w:sz w:val="20"/>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08D21BB"/>
    <w:multiLevelType w:val="hybridMultilevel"/>
    <w:tmpl w:val="972E4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A5B6B"/>
    <w:multiLevelType w:val="hybridMultilevel"/>
    <w:tmpl w:val="CB92229E"/>
    <w:lvl w:ilvl="0" w:tplc="FBA21B52">
      <w:start w:val="1"/>
      <w:numFmt w:val="bullet"/>
      <w:lvlText w:val="•"/>
      <w:lvlJc w:val="left"/>
      <w:pPr>
        <w:ind w:left="360" w:hanging="360"/>
      </w:pPr>
      <w:rPr>
        <w:rFonts w:ascii="Arial" w:hAnsi="Arial" w:hint="default"/>
        <w:color w:val="B0723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A2FC3"/>
    <w:multiLevelType w:val="hybridMultilevel"/>
    <w:tmpl w:val="2902BE12"/>
    <w:lvl w:ilvl="0" w:tplc="04090005">
      <w:start w:val="1"/>
      <w:numFmt w:val="bullet"/>
      <w:lvlText w:val=""/>
      <w:lvlJc w:val="left"/>
      <w:pPr>
        <w:ind w:left="360" w:hanging="360"/>
      </w:pPr>
      <w:rPr>
        <w:rFonts w:ascii="Wingdings" w:hAnsi="Wingdings" w:hint="default"/>
        <w:color w:val="B07230"/>
        <w:sz w:val="20"/>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756CBD"/>
    <w:multiLevelType w:val="hybridMultilevel"/>
    <w:tmpl w:val="E612EF0A"/>
    <w:lvl w:ilvl="0" w:tplc="0409000B">
      <w:start w:val="1"/>
      <w:numFmt w:val="bullet"/>
      <w:lvlText w:val=""/>
      <w:lvlJc w:val="left"/>
      <w:pPr>
        <w:tabs>
          <w:tab w:val="num" w:pos="915"/>
        </w:tabs>
        <w:ind w:left="915" w:hanging="360"/>
      </w:pPr>
      <w:rPr>
        <w:rFonts w:ascii="Symbol" w:hAnsi="Symbol" w:hint="default"/>
        <w:color w:val="DD5333"/>
      </w:rPr>
    </w:lvl>
    <w:lvl w:ilvl="1" w:tplc="04090003">
      <w:start w:val="1"/>
      <w:numFmt w:val="bullet"/>
      <w:pStyle w:val="Bullet2"/>
      <w:lvlText w:val=""/>
      <w:lvlJc w:val="left"/>
      <w:pPr>
        <w:tabs>
          <w:tab w:val="num" w:pos="1440"/>
        </w:tabs>
        <w:ind w:left="1440" w:hanging="360"/>
      </w:pPr>
      <w:rPr>
        <w:rFonts w:ascii="Wingdings" w:hAnsi="Wingdings" w:hint="default"/>
        <w:color w:val="DD5333"/>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 Mit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 Mit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2" w15:restartNumberingAfterBreak="0">
    <w:nsid w:val="67171956"/>
    <w:multiLevelType w:val="hybridMultilevel"/>
    <w:tmpl w:val="732A94AA"/>
    <w:lvl w:ilvl="0" w:tplc="FEAA4822">
      <w:start w:val="1"/>
      <w:numFmt w:val="lowerLetter"/>
      <w:pStyle w:val="11"/>
      <w:lvlText w:val="%1."/>
      <w:lvlJc w:val="left"/>
      <w:pPr>
        <w:ind w:left="612" w:hanging="360"/>
      </w:pPr>
      <w:rPr>
        <w:rFonts w:hint="default"/>
      </w:rPr>
    </w:lvl>
    <w:lvl w:ilvl="1" w:tplc="C59CAE0E" w:tentative="1">
      <w:start w:val="1"/>
      <w:numFmt w:val="lowerLetter"/>
      <w:lvlText w:val="%2."/>
      <w:lvlJc w:val="left"/>
      <w:pPr>
        <w:ind w:left="1332" w:hanging="360"/>
      </w:pPr>
    </w:lvl>
    <w:lvl w:ilvl="2" w:tplc="E97E0F42" w:tentative="1">
      <w:start w:val="1"/>
      <w:numFmt w:val="lowerRoman"/>
      <w:lvlText w:val="%3."/>
      <w:lvlJc w:val="right"/>
      <w:pPr>
        <w:ind w:left="2052" w:hanging="180"/>
      </w:pPr>
    </w:lvl>
    <w:lvl w:ilvl="3" w:tplc="D6644DDE" w:tentative="1">
      <w:start w:val="1"/>
      <w:numFmt w:val="decimal"/>
      <w:lvlText w:val="%4."/>
      <w:lvlJc w:val="left"/>
      <w:pPr>
        <w:ind w:left="2772" w:hanging="360"/>
      </w:pPr>
    </w:lvl>
    <w:lvl w:ilvl="4" w:tplc="AEE2973C" w:tentative="1">
      <w:start w:val="1"/>
      <w:numFmt w:val="lowerLetter"/>
      <w:lvlText w:val="%5."/>
      <w:lvlJc w:val="left"/>
      <w:pPr>
        <w:ind w:left="3492" w:hanging="360"/>
      </w:pPr>
    </w:lvl>
    <w:lvl w:ilvl="5" w:tplc="7444E28A" w:tentative="1">
      <w:start w:val="1"/>
      <w:numFmt w:val="lowerRoman"/>
      <w:lvlText w:val="%6."/>
      <w:lvlJc w:val="right"/>
      <w:pPr>
        <w:ind w:left="4212" w:hanging="180"/>
      </w:pPr>
    </w:lvl>
    <w:lvl w:ilvl="6" w:tplc="529EE04C" w:tentative="1">
      <w:start w:val="1"/>
      <w:numFmt w:val="decimal"/>
      <w:lvlText w:val="%7."/>
      <w:lvlJc w:val="left"/>
      <w:pPr>
        <w:ind w:left="4932" w:hanging="360"/>
      </w:pPr>
    </w:lvl>
    <w:lvl w:ilvl="7" w:tplc="460A6E78" w:tentative="1">
      <w:start w:val="1"/>
      <w:numFmt w:val="lowerLetter"/>
      <w:lvlText w:val="%8."/>
      <w:lvlJc w:val="left"/>
      <w:pPr>
        <w:ind w:left="5652" w:hanging="360"/>
      </w:pPr>
    </w:lvl>
    <w:lvl w:ilvl="8" w:tplc="7AC676FC" w:tentative="1">
      <w:start w:val="1"/>
      <w:numFmt w:val="lowerRoman"/>
      <w:lvlText w:val="%9."/>
      <w:lvlJc w:val="right"/>
      <w:pPr>
        <w:ind w:left="6372" w:hanging="180"/>
      </w:pPr>
    </w:lvl>
  </w:abstractNum>
  <w:abstractNum w:abstractNumId="33" w15:restartNumberingAfterBreak="0">
    <w:nsid w:val="6B311497"/>
    <w:multiLevelType w:val="hybridMultilevel"/>
    <w:tmpl w:val="4FFE4A3E"/>
    <w:lvl w:ilvl="0" w:tplc="FBA21B52">
      <w:start w:val="1"/>
      <w:numFmt w:val="bullet"/>
      <w:lvlText w:val="•"/>
      <w:lvlJc w:val="left"/>
      <w:pPr>
        <w:ind w:left="360" w:hanging="360"/>
      </w:pPr>
      <w:rPr>
        <w:rFonts w:ascii="Arial" w:hAnsi="Arial" w:hint="default"/>
        <w:color w:val="B0723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645B70"/>
    <w:multiLevelType w:val="hybridMultilevel"/>
    <w:tmpl w:val="D0248398"/>
    <w:lvl w:ilvl="0" w:tplc="FAEE3852">
      <w:start w:val="1"/>
      <w:numFmt w:val="decimal"/>
      <w:pStyle w:val="Numbering"/>
      <w:lvlText w:val="%1."/>
      <w:lvlJc w:val="left"/>
      <w:pPr>
        <w:tabs>
          <w:tab w:val="num" w:pos="360"/>
        </w:tabs>
        <w:ind w:left="360" w:hanging="360"/>
      </w:pPr>
      <w:rPr>
        <w:rFonts w:hint="default"/>
      </w:rPr>
    </w:lvl>
    <w:lvl w:ilvl="1" w:tplc="04090003">
      <w:start w:val="1"/>
      <w:numFmt w:val="lowerLetter"/>
      <w:pStyle w:val="NumberingIndent"/>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15779F6"/>
    <w:multiLevelType w:val="hybridMultilevel"/>
    <w:tmpl w:val="6554B33E"/>
    <w:lvl w:ilvl="0" w:tplc="817AB234">
      <w:start w:val="1"/>
      <w:numFmt w:val="bullet"/>
      <w:lvlText w:val="•"/>
      <w:lvlJc w:val="left"/>
      <w:pPr>
        <w:ind w:left="360" w:hanging="360"/>
      </w:pPr>
      <w:rPr>
        <w:rFonts w:ascii="Arial" w:hAnsi="Arial" w:hint="default"/>
        <w:color w:val="B07230"/>
        <w:sz w:val="2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5F17A0"/>
    <w:multiLevelType w:val="hybridMultilevel"/>
    <w:tmpl w:val="12C220B4"/>
    <w:lvl w:ilvl="0" w:tplc="817AB234">
      <w:start w:val="1"/>
      <w:numFmt w:val="bullet"/>
      <w:lvlText w:val="•"/>
      <w:lvlJc w:val="left"/>
      <w:pPr>
        <w:ind w:left="360" w:hanging="360"/>
      </w:pPr>
      <w:rPr>
        <w:rFonts w:ascii="Arial" w:hAnsi="Arial" w:hint="default"/>
        <w:color w:val="B07230"/>
        <w:sz w:val="2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A27390"/>
    <w:multiLevelType w:val="singleLevel"/>
    <w:tmpl w:val="0ABC2F3C"/>
    <w:lvl w:ilvl="0">
      <w:start w:val="1"/>
      <w:numFmt w:val="bullet"/>
      <w:pStyle w:val="jimbullet"/>
      <w:lvlText w:val=""/>
      <w:lvlJc w:val="left"/>
      <w:pPr>
        <w:tabs>
          <w:tab w:val="num" w:pos="360"/>
        </w:tabs>
        <w:ind w:left="360" w:hanging="360"/>
      </w:pPr>
      <w:rPr>
        <w:rFonts w:ascii="Symbol" w:hAnsi="Symbol" w:hint="default"/>
        <w:sz w:val="24"/>
      </w:rPr>
    </w:lvl>
  </w:abstractNum>
  <w:abstractNum w:abstractNumId="38" w15:restartNumberingAfterBreak="0">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16cid:durableId="1236746798">
    <w:abstractNumId w:val="14"/>
  </w:num>
  <w:num w:numId="2" w16cid:durableId="32733787">
    <w:abstractNumId w:val="32"/>
  </w:num>
  <w:num w:numId="3" w16cid:durableId="298534919">
    <w:abstractNumId w:val="9"/>
  </w:num>
  <w:num w:numId="4" w16cid:durableId="64765012">
    <w:abstractNumId w:val="0"/>
  </w:num>
  <w:num w:numId="5" w16cid:durableId="955136765">
    <w:abstractNumId w:val="3"/>
  </w:num>
  <w:num w:numId="6" w16cid:durableId="1226180730">
    <w:abstractNumId w:val="2"/>
  </w:num>
  <w:num w:numId="7" w16cid:durableId="1475875640">
    <w:abstractNumId w:val="1"/>
  </w:num>
  <w:num w:numId="8" w16cid:durableId="1505978607">
    <w:abstractNumId w:val="8"/>
  </w:num>
  <w:num w:numId="9" w16cid:durableId="164829421">
    <w:abstractNumId w:val="4"/>
  </w:num>
  <w:num w:numId="10" w16cid:durableId="1496603290">
    <w:abstractNumId w:val="7"/>
  </w:num>
  <w:num w:numId="11" w16cid:durableId="528301270">
    <w:abstractNumId w:val="6"/>
  </w:num>
  <w:num w:numId="12" w16cid:durableId="1953897001">
    <w:abstractNumId w:val="5"/>
  </w:num>
  <w:num w:numId="13" w16cid:durableId="1272127042">
    <w:abstractNumId w:val="17"/>
  </w:num>
  <w:num w:numId="14" w16cid:durableId="828329127">
    <w:abstractNumId w:val="16"/>
  </w:num>
  <w:num w:numId="15" w16cid:durableId="458500863">
    <w:abstractNumId w:val="30"/>
  </w:num>
  <w:num w:numId="16" w16cid:durableId="2146658179">
    <w:abstractNumId w:val="22"/>
  </w:num>
  <w:num w:numId="17" w16cid:durableId="1780220827">
    <w:abstractNumId w:val="34"/>
  </w:num>
  <w:num w:numId="18" w16cid:durableId="1801148061">
    <w:abstractNumId w:val="13"/>
  </w:num>
  <w:num w:numId="19" w16cid:durableId="223952450">
    <w:abstractNumId w:val="24"/>
  </w:num>
  <w:num w:numId="20" w16cid:durableId="1919246548">
    <w:abstractNumId w:val="15"/>
  </w:num>
  <w:num w:numId="21" w16cid:durableId="823741788">
    <w:abstractNumId w:val="31"/>
  </w:num>
  <w:num w:numId="22" w16cid:durableId="455028553">
    <w:abstractNumId w:val="19"/>
  </w:num>
  <w:num w:numId="23" w16cid:durableId="1237134169">
    <w:abstractNumId w:val="23"/>
  </w:num>
  <w:num w:numId="24" w16cid:durableId="1867599340">
    <w:abstractNumId w:val="29"/>
  </w:num>
  <w:num w:numId="25" w16cid:durableId="1397556091">
    <w:abstractNumId w:val="37"/>
  </w:num>
  <w:num w:numId="26" w16cid:durableId="1257714152">
    <w:abstractNumId w:val="38"/>
  </w:num>
  <w:num w:numId="27" w16cid:durableId="545066299">
    <w:abstractNumId w:val="18"/>
  </w:num>
  <w:num w:numId="28" w16cid:durableId="1690448752">
    <w:abstractNumId w:val="26"/>
  </w:num>
  <w:num w:numId="29" w16cid:durableId="223376238">
    <w:abstractNumId w:val="33"/>
  </w:num>
  <w:num w:numId="30" w16cid:durableId="584993130">
    <w:abstractNumId w:val="28"/>
  </w:num>
  <w:num w:numId="31" w16cid:durableId="1857187154">
    <w:abstractNumId w:val="21"/>
  </w:num>
  <w:num w:numId="32" w16cid:durableId="781416917">
    <w:abstractNumId w:val="25"/>
  </w:num>
  <w:num w:numId="33" w16cid:durableId="330257405">
    <w:abstractNumId w:val="35"/>
  </w:num>
  <w:num w:numId="34" w16cid:durableId="974065249">
    <w:abstractNumId w:val="36"/>
  </w:num>
  <w:num w:numId="35" w16cid:durableId="60031933">
    <w:abstractNumId w:val="20"/>
  </w:num>
  <w:num w:numId="36" w16cid:durableId="1443306069">
    <w:abstractNumId w:val="2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62"/>
    <w:rsid w:val="000022C1"/>
    <w:rsid w:val="000033C9"/>
    <w:rsid w:val="00003EA4"/>
    <w:rsid w:val="0001056C"/>
    <w:rsid w:val="00010F66"/>
    <w:rsid w:val="0001174A"/>
    <w:rsid w:val="00012138"/>
    <w:rsid w:val="00012499"/>
    <w:rsid w:val="0001264B"/>
    <w:rsid w:val="0001294A"/>
    <w:rsid w:val="00012C96"/>
    <w:rsid w:val="00016A8B"/>
    <w:rsid w:val="000210CF"/>
    <w:rsid w:val="000263BA"/>
    <w:rsid w:val="00027552"/>
    <w:rsid w:val="00030BFF"/>
    <w:rsid w:val="00032A4F"/>
    <w:rsid w:val="000342E6"/>
    <w:rsid w:val="000351C9"/>
    <w:rsid w:val="00035580"/>
    <w:rsid w:val="00035651"/>
    <w:rsid w:val="00035EFE"/>
    <w:rsid w:val="0004002B"/>
    <w:rsid w:val="0004009B"/>
    <w:rsid w:val="000403BF"/>
    <w:rsid w:val="00040803"/>
    <w:rsid w:val="00040A18"/>
    <w:rsid w:val="00043E05"/>
    <w:rsid w:val="00044A3F"/>
    <w:rsid w:val="00045222"/>
    <w:rsid w:val="00046322"/>
    <w:rsid w:val="00046366"/>
    <w:rsid w:val="00047650"/>
    <w:rsid w:val="000479F1"/>
    <w:rsid w:val="0005060B"/>
    <w:rsid w:val="00054154"/>
    <w:rsid w:val="00057D30"/>
    <w:rsid w:val="00060777"/>
    <w:rsid w:val="00064B02"/>
    <w:rsid w:val="00065144"/>
    <w:rsid w:val="0006739C"/>
    <w:rsid w:val="0006759A"/>
    <w:rsid w:val="00067749"/>
    <w:rsid w:val="000700E2"/>
    <w:rsid w:val="000711BA"/>
    <w:rsid w:val="00071D23"/>
    <w:rsid w:val="00072589"/>
    <w:rsid w:val="00072912"/>
    <w:rsid w:val="00080015"/>
    <w:rsid w:val="0008349D"/>
    <w:rsid w:val="00083631"/>
    <w:rsid w:val="000844F8"/>
    <w:rsid w:val="00087E51"/>
    <w:rsid w:val="00090882"/>
    <w:rsid w:val="00090988"/>
    <w:rsid w:val="000912BC"/>
    <w:rsid w:val="000914FE"/>
    <w:rsid w:val="00093048"/>
    <w:rsid w:val="00093631"/>
    <w:rsid w:val="000947E4"/>
    <w:rsid w:val="000961B1"/>
    <w:rsid w:val="0009672B"/>
    <w:rsid w:val="00096CD3"/>
    <w:rsid w:val="0009734C"/>
    <w:rsid w:val="00097F07"/>
    <w:rsid w:val="000A04C4"/>
    <w:rsid w:val="000A178A"/>
    <w:rsid w:val="000A188E"/>
    <w:rsid w:val="000A1A6E"/>
    <w:rsid w:val="000A222E"/>
    <w:rsid w:val="000A4964"/>
    <w:rsid w:val="000A4CA5"/>
    <w:rsid w:val="000A4E36"/>
    <w:rsid w:val="000A6C43"/>
    <w:rsid w:val="000A74D9"/>
    <w:rsid w:val="000B0F2E"/>
    <w:rsid w:val="000B2969"/>
    <w:rsid w:val="000B4571"/>
    <w:rsid w:val="000B5F5F"/>
    <w:rsid w:val="000C0A9D"/>
    <w:rsid w:val="000C1B90"/>
    <w:rsid w:val="000C1BFD"/>
    <w:rsid w:val="000C1F1D"/>
    <w:rsid w:val="000C233E"/>
    <w:rsid w:val="000C4A83"/>
    <w:rsid w:val="000C4DFB"/>
    <w:rsid w:val="000C7A9B"/>
    <w:rsid w:val="000C7DB4"/>
    <w:rsid w:val="000D08F0"/>
    <w:rsid w:val="000D109E"/>
    <w:rsid w:val="000D5E4F"/>
    <w:rsid w:val="000E0568"/>
    <w:rsid w:val="000E131A"/>
    <w:rsid w:val="000E43AB"/>
    <w:rsid w:val="000E5E58"/>
    <w:rsid w:val="000E672D"/>
    <w:rsid w:val="000F224B"/>
    <w:rsid w:val="000F5B7B"/>
    <w:rsid w:val="00100E6C"/>
    <w:rsid w:val="0010319C"/>
    <w:rsid w:val="00103271"/>
    <w:rsid w:val="00103A99"/>
    <w:rsid w:val="00104485"/>
    <w:rsid w:val="00105DF2"/>
    <w:rsid w:val="00106CCB"/>
    <w:rsid w:val="00107C1C"/>
    <w:rsid w:val="00110853"/>
    <w:rsid w:val="0011219A"/>
    <w:rsid w:val="00112485"/>
    <w:rsid w:val="001126D9"/>
    <w:rsid w:val="001154D3"/>
    <w:rsid w:val="00116169"/>
    <w:rsid w:val="001171FA"/>
    <w:rsid w:val="001173E4"/>
    <w:rsid w:val="001209F6"/>
    <w:rsid w:val="001210A8"/>
    <w:rsid w:val="00121FCE"/>
    <w:rsid w:val="0012634A"/>
    <w:rsid w:val="00126698"/>
    <w:rsid w:val="0013031A"/>
    <w:rsid w:val="00131E77"/>
    <w:rsid w:val="0013478E"/>
    <w:rsid w:val="00136815"/>
    <w:rsid w:val="001415DC"/>
    <w:rsid w:val="001422C1"/>
    <w:rsid w:val="00147233"/>
    <w:rsid w:val="00147EBD"/>
    <w:rsid w:val="00147F61"/>
    <w:rsid w:val="0015232A"/>
    <w:rsid w:val="0015296A"/>
    <w:rsid w:val="001535F3"/>
    <w:rsid w:val="00153CAC"/>
    <w:rsid w:val="0015466A"/>
    <w:rsid w:val="001549F9"/>
    <w:rsid w:val="00155B1B"/>
    <w:rsid w:val="00155CD3"/>
    <w:rsid w:val="0015707E"/>
    <w:rsid w:val="0015784E"/>
    <w:rsid w:val="00157E76"/>
    <w:rsid w:val="00161703"/>
    <w:rsid w:val="00164308"/>
    <w:rsid w:val="0016467A"/>
    <w:rsid w:val="00165735"/>
    <w:rsid w:val="00166695"/>
    <w:rsid w:val="00170A8B"/>
    <w:rsid w:val="00171077"/>
    <w:rsid w:val="001729C0"/>
    <w:rsid w:val="00176D79"/>
    <w:rsid w:val="00177476"/>
    <w:rsid w:val="00181233"/>
    <w:rsid w:val="0018278C"/>
    <w:rsid w:val="00182BEB"/>
    <w:rsid w:val="00183444"/>
    <w:rsid w:val="0018519A"/>
    <w:rsid w:val="00185994"/>
    <w:rsid w:val="001866DC"/>
    <w:rsid w:val="00190296"/>
    <w:rsid w:val="0019108F"/>
    <w:rsid w:val="00191849"/>
    <w:rsid w:val="001926B8"/>
    <w:rsid w:val="00193FDB"/>
    <w:rsid w:val="00195BA1"/>
    <w:rsid w:val="00196BFD"/>
    <w:rsid w:val="00197A1C"/>
    <w:rsid w:val="001A2225"/>
    <w:rsid w:val="001A270F"/>
    <w:rsid w:val="001A4182"/>
    <w:rsid w:val="001A4BA6"/>
    <w:rsid w:val="001A4BDF"/>
    <w:rsid w:val="001A607D"/>
    <w:rsid w:val="001A67A6"/>
    <w:rsid w:val="001A73A7"/>
    <w:rsid w:val="001B0185"/>
    <w:rsid w:val="001B0A5B"/>
    <w:rsid w:val="001B147E"/>
    <w:rsid w:val="001B1C7B"/>
    <w:rsid w:val="001B1E29"/>
    <w:rsid w:val="001B2670"/>
    <w:rsid w:val="001B2933"/>
    <w:rsid w:val="001B330F"/>
    <w:rsid w:val="001B37CB"/>
    <w:rsid w:val="001B3C27"/>
    <w:rsid w:val="001B4A2D"/>
    <w:rsid w:val="001B4A82"/>
    <w:rsid w:val="001B4A87"/>
    <w:rsid w:val="001B6E80"/>
    <w:rsid w:val="001B7EC9"/>
    <w:rsid w:val="001C04F2"/>
    <w:rsid w:val="001C0F13"/>
    <w:rsid w:val="001C12E2"/>
    <w:rsid w:val="001C1357"/>
    <w:rsid w:val="001C6737"/>
    <w:rsid w:val="001C6940"/>
    <w:rsid w:val="001C6C26"/>
    <w:rsid w:val="001C7634"/>
    <w:rsid w:val="001C7671"/>
    <w:rsid w:val="001D124B"/>
    <w:rsid w:val="001D3CE9"/>
    <w:rsid w:val="001D4248"/>
    <w:rsid w:val="001D468F"/>
    <w:rsid w:val="001D6337"/>
    <w:rsid w:val="001D78EA"/>
    <w:rsid w:val="001D7AD7"/>
    <w:rsid w:val="001E1EC9"/>
    <w:rsid w:val="001E34F0"/>
    <w:rsid w:val="001E44D0"/>
    <w:rsid w:val="001E7606"/>
    <w:rsid w:val="001F4554"/>
    <w:rsid w:val="001F6376"/>
    <w:rsid w:val="002075FA"/>
    <w:rsid w:val="002105FA"/>
    <w:rsid w:val="00211369"/>
    <w:rsid w:val="00212EE6"/>
    <w:rsid w:val="002163E8"/>
    <w:rsid w:val="00217660"/>
    <w:rsid w:val="002204A4"/>
    <w:rsid w:val="00221339"/>
    <w:rsid w:val="00221CEB"/>
    <w:rsid w:val="00222811"/>
    <w:rsid w:val="00225EC6"/>
    <w:rsid w:val="00230B64"/>
    <w:rsid w:val="00232227"/>
    <w:rsid w:val="00235009"/>
    <w:rsid w:val="00235271"/>
    <w:rsid w:val="002370D0"/>
    <w:rsid w:val="002378E7"/>
    <w:rsid w:val="00240DCF"/>
    <w:rsid w:val="002426CF"/>
    <w:rsid w:val="00243093"/>
    <w:rsid w:val="00244518"/>
    <w:rsid w:val="00244A49"/>
    <w:rsid w:val="00247950"/>
    <w:rsid w:val="00253DC0"/>
    <w:rsid w:val="00254B73"/>
    <w:rsid w:val="00257F36"/>
    <w:rsid w:val="002605F2"/>
    <w:rsid w:val="0026331C"/>
    <w:rsid w:val="002634D5"/>
    <w:rsid w:val="00264409"/>
    <w:rsid w:val="0026500F"/>
    <w:rsid w:val="002651DA"/>
    <w:rsid w:val="002669E3"/>
    <w:rsid w:val="00267600"/>
    <w:rsid w:val="00267CEE"/>
    <w:rsid w:val="00267FED"/>
    <w:rsid w:val="00271F73"/>
    <w:rsid w:val="00273C79"/>
    <w:rsid w:val="0027400C"/>
    <w:rsid w:val="002747D2"/>
    <w:rsid w:val="00282928"/>
    <w:rsid w:val="00284BDA"/>
    <w:rsid w:val="002855E4"/>
    <w:rsid w:val="00286BF7"/>
    <w:rsid w:val="0028704A"/>
    <w:rsid w:val="002873AF"/>
    <w:rsid w:val="0029159B"/>
    <w:rsid w:val="00296F1F"/>
    <w:rsid w:val="00296F43"/>
    <w:rsid w:val="00297D54"/>
    <w:rsid w:val="002A0CD2"/>
    <w:rsid w:val="002A1C8C"/>
    <w:rsid w:val="002A5DE1"/>
    <w:rsid w:val="002A5E97"/>
    <w:rsid w:val="002A5F59"/>
    <w:rsid w:val="002A73EC"/>
    <w:rsid w:val="002B0A90"/>
    <w:rsid w:val="002B1F6C"/>
    <w:rsid w:val="002B30DA"/>
    <w:rsid w:val="002B3FD1"/>
    <w:rsid w:val="002B4AF1"/>
    <w:rsid w:val="002B62C6"/>
    <w:rsid w:val="002B6C45"/>
    <w:rsid w:val="002C7688"/>
    <w:rsid w:val="002D0046"/>
    <w:rsid w:val="002D0735"/>
    <w:rsid w:val="002D1654"/>
    <w:rsid w:val="002D5720"/>
    <w:rsid w:val="002D73CB"/>
    <w:rsid w:val="002D7E82"/>
    <w:rsid w:val="002E6A4C"/>
    <w:rsid w:val="002F2185"/>
    <w:rsid w:val="002F231E"/>
    <w:rsid w:val="002F2E33"/>
    <w:rsid w:val="00301819"/>
    <w:rsid w:val="00301E2F"/>
    <w:rsid w:val="00301FE3"/>
    <w:rsid w:val="0030570E"/>
    <w:rsid w:val="00305DC4"/>
    <w:rsid w:val="00306C96"/>
    <w:rsid w:val="00310499"/>
    <w:rsid w:val="00310944"/>
    <w:rsid w:val="00310C04"/>
    <w:rsid w:val="00312056"/>
    <w:rsid w:val="00313450"/>
    <w:rsid w:val="0031393A"/>
    <w:rsid w:val="0031464C"/>
    <w:rsid w:val="00320A72"/>
    <w:rsid w:val="00320D11"/>
    <w:rsid w:val="0032216E"/>
    <w:rsid w:val="0032334C"/>
    <w:rsid w:val="0032559E"/>
    <w:rsid w:val="003264C8"/>
    <w:rsid w:val="00326F1C"/>
    <w:rsid w:val="00331FDB"/>
    <w:rsid w:val="00332379"/>
    <w:rsid w:val="003325CF"/>
    <w:rsid w:val="00332D1C"/>
    <w:rsid w:val="00333C62"/>
    <w:rsid w:val="00335FF9"/>
    <w:rsid w:val="003363F8"/>
    <w:rsid w:val="00337395"/>
    <w:rsid w:val="00337852"/>
    <w:rsid w:val="003421FE"/>
    <w:rsid w:val="00350E1E"/>
    <w:rsid w:val="00351370"/>
    <w:rsid w:val="00354C1C"/>
    <w:rsid w:val="003551E1"/>
    <w:rsid w:val="00355930"/>
    <w:rsid w:val="003560FD"/>
    <w:rsid w:val="0035698A"/>
    <w:rsid w:val="00356B09"/>
    <w:rsid w:val="00357A01"/>
    <w:rsid w:val="00360B97"/>
    <w:rsid w:val="00361A70"/>
    <w:rsid w:val="003621CB"/>
    <w:rsid w:val="003630B8"/>
    <w:rsid w:val="00363EB3"/>
    <w:rsid w:val="00367C90"/>
    <w:rsid w:val="00367DB1"/>
    <w:rsid w:val="003739B8"/>
    <w:rsid w:val="00374144"/>
    <w:rsid w:val="00375834"/>
    <w:rsid w:val="003765F2"/>
    <w:rsid w:val="00377DE1"/>
    <w:rsid w:val="00382A32"/>
    <w:rsid w:val="00383A61"/>
    <w:rsid w:val="00386E4B"/>
    <w:rsid w:val="003878BD"/>
    <w:rsid w:val="00392772"/>
    <w:rsid w:val="00394C17"/>
    <w:rsid w:val="00394DCC"/>
    <w:rsid w:val="00394F36"/>
    <w:rsid w:val="0039522F"/>
    <w:rsid w:val="00397FC1"/>
    <w:rsid w:val="003A068E"/>
    <w:rsid w:val="003A298B"/>
    <w:rsid w:val="003A4D0E"/>
    <w:rsid w:val="003A5966"/>
    <w:rsid w:val="003A5B94"/>
    <w:rsid w:val="003B0006"/>
    <w:rsid w:val="003B5CD3"/>
    <w:rsid w:val="003B696B"/>
    <w:rsid w:val="003C1896"/>
    <w:rsid w:val="003C1EDB"/>
    <w:rsid w:val="003C38B1"/>
    <w:rsid w:val="003C4649"/>
    <w:rsid w:val="003C5CCD"/>
    <w:rsid w:val="003C7A29"/>
    <w:rsid w:val="003C7F70"/>
    <w:rsid w:val="003D17FC"/>
    <w:rsid w:val="003D24FE"/>
    <w:rsid w:val="003D2E20"/>
    <w:rsid w:val="003D3D3C"/>
    <w:rsid w:val="003D4BC3"/>
    <w:rsid w:val="003D703C"/>
    <w:rsid w:val="003D7D13"/>
    <w:rsid w:val="003E12EB"/>
    <w:rsid w:val="003E5C21"/>
    <w:rsid w:val="003E5D57"/>
    <w:rsid w:val="003E612F"/>
    <w:rsid w:val="003F11B9"/>
    <w:rsid w:val="003F3FCD"/>
    <w:rsid w:val="003F5378"/>
    <w:rsid w:val="003F789C"/>
    <w:rsid w:val="004011D7"/>
    <w:rsid w:val="00401762"/>
    <w:rsid w:val="00403192"/>
    <w:rsid w:val="00404F5E"/>
    <w:rsid w:val="004062A3"/>
    <w:rsid w:val="00410F0F"/>
    <w:rsid w:val="00411F62"/>
    <w:rsid w:val="004149F5"/>
    <w:rsid w:val="00417D4F"/>
    <w:rsid w:val="0042345E"/>
    <w:rsid w:val="00430C70"/>
    <w:rsid w:val="004313A9"/>
    <w:rsid w:val="00433256"/>
    <w:rsid w:val="00433D49"/>
    <w:rsid w:val="0043601D"/>
    <w:rsid w:val="00436F5E"/>
    <w:rsid w:val="0043721E"/>
    <w:rsid w:val="0044194F"/>
    <w:rsid w:val="00443244"/>
    <w:rsid w:val="00443F04"/>
    <w:rsid w:val="0044420B"/>
    <w:rsid w:val="00444A75"/>
    <w:rsid w:val="0044539B"/>
    <w:rsid w:val="004463D5"/>
    <w:rsid w:val="00447A81"/>
    <w:rsid w:val="004534EC"/>
    <w:rsid w:val="004559C0"/>
    <w:rsid w:val="00455FEC"/>
    <w:rsid w:val="00456384"/>
    <w:rsid w:val="00456CA2"/>
    <w:rsid w:val="00456E31"/>
    <w:rsid w:val="004570BA"/>
    <w:rsid w:val="004639E3"/>
    <w:rsid w:val="0046663E"/>
    <w:rsid w:val="00466CF0"/>
    <w:rsid w:val="0046751C"/>
    <w:rsid w:val="00472E26"/>
    <w:rsid w:val="004740EF"/>
    <w:rsid w:val="00474E4F"/>
    <w:rsid w:val="0047586F"/>
    <w:rsid w:val="0048081E"/>
    <w:rsid w:val="00480C99"/>
    <w:rsid w:val="004822BB"/>
    <w:rsid w:val="0048289E"/>
    <w:rsid w:val="004842BB"/>
    <w:rsid w:val="00486955"/>
    <w:rsid w:val="004876E5"/>
    <w:rsid w:val="004878C7"/>
    <w:rsid w:val="00490FFF"/>
    <w:rsid w:val="00491640"/>
    <w:rsid w:val="00491B90"/>
    <w:rsid w:val="00491CE5"/>
    <w:rsid w:val="00491E77"/>
    <w:rsid w:val="004927E7"/>
    <w:rsid w:val="00492B07"/>
    <w:rsid w:val="00492B2A"/>
    <w:rsid w:val="00493BA9"/>
    <w:rsid w:val="00495651"/>
    <w:rsid w:val="004A2C13"/>
    <w:rsid w:val="004A3637"/>
    <w:rsid w:val="004A3707"/>
    <w:rsid w:val="004A5259"/>
    <w:rsid w:val="004A642B"/>
    <w:rsid w:val="004A6E00"/>
    <w:rsid w:val="004A74C1"/>
    <w:rsid w:val="004B054D"/>
    <w:rsid w:val="004B5E87"/>
    <w:rsid w:val="004B608C"/>
    <w:rsid w:val="004B776A"/>
    <w:rsid w:val="004C3D3A"/>
    <w:rsid w:val="004C77CC"/>
    <w:rsid w:val="004D1B30"/>
    <w:rsid w:val="004D3D5F"/>
    <w:rsid w:val="004D42C2"/>
    <w:rsid w:val="004D4AED"/>
    <w:rsid w:val="004D4D09"/>
    <w:rsid w:val="004D5E36"/>
    <w:rsid w:val="004D6C7B"/>
    <w:rsid w:val="004E02C2"/>
    <w:rsid w:val="004E088E"/>
    <w:rsid w:val="004E30F7"/>
    <w:rsid w:val="004E3A6F"/>
    <w:rsid w:val="004E5174"/>
    <w:rsid w:val="004E61EA"/>
    <w:rsid w:val="004E7173"/>
    <w:rsid w:val="004E7528"/>
    <w:rsid w:val="004F2B48"/>
    <w:rsid w:val="004F44AF"/>
    <w:rsid w:val="004F4733"/>
    <w:rsid w:val="004F4D46"/>
    <w:rsid w:val="004F4DE4"/>
    <w:rsid w:val="004F76F1"/>
    <w:rsid w:val="00500166"/>
    <w:rsid w:val="0050179D"/>
    <w:rsid w:val="005020A9"/>
    <w:rsid w:val="00502EBB"/>
    <w:rsid w:val="00506ECC"/>
    <w:rsid w:val="00507991"/>
    <w:rsid w:val="00510263"/>
    <w:rsid w:val="00510638"/>
    <w:rsid w:val="005173A8"/>
    <w:rsid w:val="00523682"/>
    <w:rsid w:val="00525B0D"/>
    <w:rsid w:val="00525C9D"/>
    <w:rsid w:val="00527074"/>
    <w:rsid w:val="005276E5"/>
    <w:rsid w:val="0052782E"/>
    <w:rsid w:val="00530410"/>
    <w:rsid w:val="005316E4"/>
    <w:rsid w:val="0053193C"/>
    <w:rsid w:val="005355D4"/>
    <w:rsid w:val="00535B87"/>
    <w:rsid w:val="00537E7B"/>
    <w:rsid w:val="00542B41"/>
    <w:rsid w:val="005435B1"/>
    <w:rsid w:val="00543985"/>
    <w:rsid w:val="005477DC"/>
    <w:rsid w:val="00552092"/>
    <w:rsid w:val="00556AD3"/>
    <w:rsid w:val="00556F0F"/>
    <w:rsid w:val="00561321"/>
    <w:rsid w:val="00563A97"/>
    <w:rsid w:val="00564955"/>
    <w:rsid w:val="0056536E"/>
    <w:rsid w:val="00565385"/>
    <w:rsid w:val="00565728"/>
    <w:rsid w:val="00571892"/>
    <w:rsid w:val="00572780"/>
    <w:rsid w:val="00575E9F"/>
    <w:rsid w:val="00576862"/>
    <w:rsid w:val="00580C6A"/>
    <w:rsid w:val="00582DDE"/>
    <w:rsid w:val="00582F89"/>
    <w:rsid w:val="00586EB1"/>
    <w:rsid w:val="00587B2E"/>
    <w:rsid w:val="00590162"/>
    <w:rsid w:val="00591F3C"/>
    <w:rsid w:val="00593018"/>
    <w:rsid w:val="00593506"/>
    <w:rsid w:val="00593643"/>
    <w:rsid w:val="0059373C"/>
    <w:rsid w:val="00594313"/>
    <w:rsid w:val="005A2074"/>
    <w:rsid w:val="005A4993"/>
    <w:rsid w:val="005A751A"/>
    <w:rsid w:val="005A7F9F"/>
    <w:rsid w:val="005B0611"/>
    <w:rsid w:val="005B1159"/>
    <w:rsid w:val="005B1C46"/>
    <w:rsid w:val="005B1D69"/>
    <w:rsid w:val="005B2951"/>
    <w:rsid w:val="005B58CC"/>
    <w:rsid w:val="005C6353"/>
    <w:rsid w:val="005C6980"/>
    <w:rsid w:val="005C6C43"/>
    <w:rsid w:val="005D2C2E"/>
    <w:rsid w:val="005D33D1"/>
    <w:rsid w:val="005D597F"/>
    <w:rsid w:val="005D7DAF"/>
    <w:rsid w:val="005E03B2"/>
    <w:rsid w:val="005E0E86"/>
    <w:rsid w:val="005E16EB"/>
    <w:rsid w:val="005E41CE"/>
    <w:rsid w:val="005E4622"/>
    <w:rsid w:val="005E4770"/>
    <w:rsid w:val="005E4933"/>
    <w:rsid w:val="005E5919"/>
    <w:rsid w:val="005E5F80"/>
    <w:rsid w:val="005E606A"/>
    <w:rsid w:val="005E606E"/>
    <w:rsid w:val="005E6794"/>
    <w:rsid w:val="005E76B7"/>
    <w:rsid w:val="005F119E"/>
    <w:rsid w:val="005F1908"/>
    <w:rsid w:val="005F2036"/>
    <w:rsid w:val="005F3912"/>
    <w:rsid w:val="005F39F6"/>
    <w:rsid w:val="005F51C4"/>
    <w:rsid w:val="005F7A87"/>
    <w:rsid w:val="0060218F"/>
    <w:rsid w:val="00603AFC"/>
    <w:rsid w:val="00603B11"/>
    <w:rsid w:val="00604630"/>
    <w:rsid w:val="00604D4C"/>
    <w:rsid w:val="0060596C"/>
    <w:rsid w:val="00605F66"/>
    <w:rsid w:val="00606390"/>
    <w:rsid w:val="00607FA9"/>
    <w:rsid w:val="00610104"/>
    <w:rsid w:val="00610C90"/>
    <w:rsid w:val="00611154"/>
    <w:rsid w:val="00611ADE"/>
    <w:rsid w:val="00615E6D"/>
    <w:rsid w:val="006173C5"/>
    <w:rsid w:val="006211E3"/>
    <w:rsid w:val="0062134E"/>
    <w:rsid w:val="0062288E"/>
    <w:rsid w:val="0062563B"/>
    <w:rsid w:val="006272B6"/>
    <w:rsid w:val="00630131"/>
    <w:rsid w:val="006315FB"/>
    <w:rsid w:val="00632149"/>
    <w:rsid w:val="00633397"/>
    <w:rsid w:val="0063352E"/>
    <w:rsid w:val="006348A7"/>
    <w:rsid w:val="00634FB0"/>
    <w:rsid w:val="006351A9"/>
    <w:rsid w:val="006358D1"/>
    <w:rsid w:val="00636439"/>
    <w:rsid w:val="00636FD4"/>
    <w:rsid w:val="00640178"/>
    <w:rsid w:val="00641095"/>
    <w:rsid w:val="00641E80"/>
    <w:rsid w:val="00643859"/>
    <w:rsid w:val="006443F8"/>
    <w:rsid w:val="00644EA7"/>
    <w:rsid w:val="00645A7E"/>
    <w:rsid w:val="00647108"/>
    <w:rsid w:val="006474E3"/>
    <w:rsid w:val="00647675"/>
    <w:rsid w:val="006478F9"/>
    <w:rsid w:val="0065269D"/>
    <w:rsid w:val="00652A42"/>
    <w:rsid w:val="006534BD"/>
    <w:rsid w:val="0065472D"/>
    <w:rsid w:val="00654AAD"/>
    <w:rsid w:val="00655241"/>
    <w:rsid w:val="00655613"/>
    <w:rsid w:val="00656C80"/>
    <w:rsid w:val="006600EB"/>
    <w:rsid w:val="00662F77"/>
    <w:rsid w:val="0066325A"/>
    <w:rsid w:val="006634EF"/>
    <w:rsid w:val="00664FC4"/>
    <w:rsid w:val="006675A9"/>
    <w:rsid w:val="00667C54"/>
    <w:rsid w:val="00667E24"/>
    <w:rsid w:val="0067266B"/>
    <w:rsid w:val="00673087"/>
    <w:rsid w:val="0067354B"/>
    <w:rsid w:val="00673595"/>
    <w:rsid w:val="006754AE"/>
    <w:rsid w:val="00676031"/>
    <w:rsid w:val="00676F91"/>
    <w:rsid w:val="006803F5"/>
    <w:rsid w:val="0068462B"/>
    <w:rsid w:val="00685D28"/>
    <w:rsid w:val="0069055A"/>
    <w:rsid w:val="00691246"/>
    <w:rsid w:val="006912A3"/>
    <w:rsid w:val="0069286B"/>
    <w:rsid w:val="006942CE"/>
    <w:rsid w:val="00695D97"/>
    <w:rsid w:val="0069664D"/>
    <w:rsid w:val="006A0EE8"/>
    <w:rsid w:val="006A3604"/>
    <w:rsid w:val="006A46EF"/>
    <w:rsid w:val="006A4A45"/>
    <w:rsid w:val="006A6671"/>
    <w:rsid w:val="006B0085"/>
    <w:rsid w:val="006B0893"/>
    <w:rsid w:val="006B2AE4"/>
    <w:rsid w:val="006B4548"/>
    <w:rsid w:val="006B537F"/>
    <w:rsid w:val="006C2550"/>
    <w:rsid w:val="006C2E99"/>
    <w:rsid w:val="006C4352"/>
    <w:rsid w:val="006C4C39"/>
    <w:rsid w:val="006C652F"/>
    <w:rsid w:val="006C75A5"/>
    <w:rsid w:val="006C7D4D"/>
    <w:rsid w:val="006D1620"/>
    <w:rsid w:val="006D3627"/>
    <w:rsid w:val="006D4367"/>
    <w:rsid w:val="006D5846"/>
    <w:rsid w:val="006D6BAB"/>
    <w:rsid w:val="006D6CA9"/>
    <w:rsid w:val="006D6D0F"/>
    <w:rsid w:val="006D6E82"/>
    <w:rsid w:val="006D7D5F"/>
    <w:rsid w:val="006E151D"/>
    <w:rsid w:val="006E15B8"/>
    <w:rsid w:val="006E4F34"/>
    <w:rsid w:val="006E54BD"/>
    <w:rsid w:val="006E5655"/>
    <w:rsid w:val="006E67EC"/>
    <w:rsid w:val="006E78E8"/>
    <w:rsid w:val="006E7A6D"/>
    <w:rsid w:val="006F221A"/>
    <w:rsid w:val="006F4DEA"/>
    <w:rsid w:val="006F55AA"/>
    <w:rsid w:val="006F5692"/>
    <w:rsid w:val="006F69DC"/>
    <w:rsid w:val="006F7ED9"/>
    <w:rsid w:val="0070150E"/>
    <w:rsid w:val="00704F7F"/>
    <w:rsid w:val="00705C90"/>
    <w:rsid w:val="00710F5A"/>
    <w:rsid w:val="007120C4"/>
    <w:rsid w:val="00712C04"/>
    <w:rsid w:val="0071529F"/>
    <w:rsid w:val="0071691A"/>
    <w:rsid w:val="00720FDD"/>
    <w:rsid w:val="00721EFB"/>
    <w:rsid w:val="0072637A"/>
    <w:rsid w:val="00733C19"/>
    <w:rsid w:val="00734B09"/>
    <w:rsid w:val="007358A8"/>
    <w:rsid w:val="00736935"/>
    <w:rsid w:val="00737BE3"/>
    <w:rsid w:val="007454F8"/>
    <w:rsid w:val="0074611D"/>
    <w:rsid w:val="00746A76"/>
    <w:rsid w:val="00746E1E"/>
    <w:rsid w:val="00747E29"/>
    <w:rsid w:val="007524FD"/>
    <w:rsid w:val="007552B7"/>
    <w:rsid w:val="00756A40"/>
    <w:rsid w:val="00757391"/>
    <w:rsid w:val="00760743"/>
    <w:rsid w:val="00761E89"/>
    <w:rsid w:val="007632EA"/>
    <w:rsid w:val="00763891"/>
    <w:rsid w:val="0076399C"/>
    <w:rsid w:val="00763D42"/>
    <w:rsid w:val="007645FD"/>
    <w:rsid w:val="0076615B"/>
    <w:rsid w:val="007663D5"/>
    <w:rsid w:val="007721F9"/>
    <w:rsid w:val="00774E5C"/>
    <w:rsid w:val="0077607B"/>
    <w:rsid w:val="0077635E"/>
    <w:rsid w:val="00777FBF"/>
    <w:rsid w:val="00780E22"/>
    <w:rsid w:val="00782FB1"/>
    <w:rsid w:val="0078399F"/>
    <w:rsid w:val="00784C17"/>
    <w:rsid w:val="0078615E"/>
    <w:rsid w:val="0078617E"/>
    <w:rsid w:val="007866BC"/>
    <w:rsid w:val="00787B78"/>
    <w:rsid w:val="007903DE"/>
    <w:rsid w:val="007912C6"/>
    <w:rsid w:val="00793300"/>
    <w:rsid w:val="007947EE"/>
    <w:rsid w:val="007960D5"/>
    <w:rsid w:val="007A035F"/>
    <w:rsid w:val="007A1403"/>
    <w:rsid w:val="007A21AF"/>
    <w:rsid w:val="007A2B4C"/>
    <w:rsid w:val="007B1D74"/>
    <w:rsid w:val="007B3050"/>
    <w:rsid w:val="007C0834"/>
    <w:rsid w:val="007C0E8D"/>
    <w:rsid w:val="007C46CE"/>
    <w:rsid w:val="007C4D04"/>
    <w:rsid w:val="007C59C6"/>
    <w:rsid w:val="007C5CF4"/>
    <w:rsid w:val="007C7A2F"/>
    <w:rsid w:val="007C7D44"/>
    <w:rsid w:val="007D1E5F"/>
    <w:rsid w:val="007D2556"/>
    <w:rsid w:val="007D264F"/>
    <w:rsid w:val="007D3529"/>
    <w:rsid w:val="007D3D0C"/>
    <w:rsid w:val="007D732E"/>
    <w:rsid w:val="007D7951"/>
    <w:rsid w:val="007D7B7D"/>
    <w:rsid w:val="007E14EE"/>
    <w:rsid w:val="007E26EA"/>
    <w:rsid w:val="007E54B0"/>
    <w:rsid w:val="007E7DC8"/>
    <w:rsid w:val="007F28C7"/>
    <w:rsid w:val="007F4011"/>
    <w:rsid w:val="007F4020"/>
    <w:rsid w:val="007F45A1"/>
    <w:rsid w:val="007F50AE"/>
    <w:rsid w:val="007F5E71"/>
    <w:rsid w:val="007F76FA"/>
    <w:rsid w:val="00801637"/>
    <w:rsid w:val="008043F8"/>
    <w:rsid w:val="00804705"/>
    <w:rsid w:val="00806DF7"/>
    <w:rsid w:val="00807874"/>
    <w:rsid w:val="0081123E"/>
    <w:rsid w:val="008118C2"/>
    <w:rsid w:val="0081381D"/>
    <w:rsid w:val="008213CA"/>
    <w:rsid w:val="00825A26"/>
    <w:rsid w:val="00827B77"/>
    <w:rsid w:val="00830CD3"/>
    <w:rsid w:val="00831F40"/>
    <w:rsid w:val="00832833"/>
    <w:rsid w:val="00832937"/>
    <w:rsid w:val="00832D19"/>
    <w:rsid w:val="008344A4"/>
    <w:rsid w:val="0083770F"/>
    <w:rsid w:val="00842521"/>
    <w:rsid w:val="00842875"/>
    <w:rsid w:val="00843A12"/>
    <w:rsid w:val="00846DBF"/>
    <w:rsid w:val="00850215"/>
    <w:rsid w:val="00851DCA"/>
    <w:rsid w:val="00852AEC"/>
    <w:rsid w:val="00853BF1"/>
    <w:rsid w:val="00856C12"/>
    <w:rsid w:val="008602F3"/>
    <w:rsid w:val="00860E8E"/>
    <w:rsid w:val="008668FB"/>
    <w:rsid w:val="00866F6A"/>
    <w:rsid w:val="00867185"/>
    <w:rsid w:val="00872510"/>
    <w:rsid w:val="0087375A"/>
    <w:rsid w:val="00874F88"/>
    <w:rsid w:val="00875B03"/>
    <w:rsid w:val="00875C7D"/>
    <w:rsid w:val="008778E8"/>
    <w:rsid w:val="00880538"/>
    <w:rsid w:val="00882EB0"/>
    <w:rsid w:val="00882F91"/>
    <w:rsid w:val="00890A9D"/>
    <w:rsid w:val="00893395"/>
    <w:rsid w:val="008A0530"/>
    <w:rsid w:val="008A0BDE"/>
    <w:rsid w:val="008A177F"/>
    <w:rsid w:val="008A2A12"/>
    <w:rsid w:val="008A5380"/>
    <w:rsid w:val="008A565B"/>
    <w:rsid w:val="008A73C8"/>
    <w:rsid w:val="008A7702"/>
    <w:rsid w:val="008B11B2"/>
    <w:rsid w:val="008B21CF"/>
    <w:rsid w:val="008B462D"/>
    <w:rsid w:val="008B6813"/>
    <w:rsid w:val="008C1C16"/>
    <w:rsid w:val="008C2594"/>
    <w:rsid w:val="008C2C40"/>
    <w:rsid w:val="008C55DC"/>
    <w:rsid w:val="008C5B2C"/>
    <w:rsid w:val="008C7777"/>
    <w:rsid w:val="008D0446"/>
    <w:rsid w:val="008D0B45"/>
    <w:rsid w:val="008D16A3"/>
    <w:rsid w:val="008D1D4A"/>
    <w:rsid w:val="008D4AB8"/>
    <w:rsid w:val="008D5F1D"/>
    <w:rsid w:val="008D6A8F"/>
    <w:rsid w:val="008D757F"/>
    <w:rsid w:val="008E0A7C"/>
    <w:rsid w:val="008E386E"/>
    <w:rsid w:val="008E3F2B"/>
    <w:rsid w:val="008E44E0"/>
    <w:rsid w:val="008E57CC"/>
    <w:rsid w:val="008E5CC5"/>
    <w:rsid w:val="008E5D49"/>
    <w:rsid w:val="008E5E6E"/>
    <w:rsid w:val="008F0B62"/>
    <w:rsid w:val="008F1923"/>
    <w:rsid w:val="008F2C60"/>
    <w:rsid w:val="008F5CEA"/>
    <w:rsid w:val="008F7783"/>
    <w:rsid w:val="009004AC"/>
    <w:rsid w:val="00901A33"/>
    <w:rsid w:val="009033F1"/>
    <w:rsid w:val="009041C0"/>
    <w:rsid w:val="009044F6"/>
    <w:rsid w:val="00905363"/>
    <w:rsid w:val="0090649D"/>
    <w:rsid w:val="00906C02"/>
    <w:rsid w:val="009079C1"/>
    <w:rsid w:val="00907D90"/>
    <w:rsid w:val="00907E39"/>
    <w:rsid w:val="00911CB1"/>
    <w:rsid w:val="00913778"/>
    <w:rsid w:val="00914310"/>
    <w:rsid w:val="0091436F"/>
    <w:rsid w:val="009166EE"/>
    <w:rsid w:val="0092242A"/>
    <w:rsid w:val="00922EB3"/>
    <w:rsid w:val="009236D6"/>
    <w:rsid w:val="00923866"/>
    <w:rsid w:val="00923A1B"/>
    <w:rsid w:val="0092446E"/>
    <w:rsid w:val="0093069A"/>
    <w:rsid w:val="009307EE"/>
    <w:rsid w:val="00930D35"/>
    <w:rsid w:val="00934032"/>
    <w:rsid w:val="0093531D"/>
    <w:rsid w:val="0093573D"/>
    <w:rsid w:val="00935CAC"/>
    <w:rsid w:val="0093715E"/>
    <w:rsid w:val="00940FF2"/>
    <w:rsid w:val="00942C4C"/>
    <w:rsid w:val="00947BDE"/>
    <w:rsid w:val="00950635"/>
    <w:rsid w:val="0095074F"/>
    <w:rsid w:val="009509B4"/>
    <w:rsid w:val="00953496"/>
    <w:rsid w:val="00953F1D"/>
    <w:rsid w:val="009546A6"/>
    <w:rsid w:val="0095484B"/>
    <w:rsid w:val="00957816"/>
    <w:rsid w:val="00957B31"/>
    <w:rsid w:val="0096124D"/>
    <w:rsid w:val="00961E68"/>
    <w:rsid w:val="00963B59"/>
    <w:rsid w:val="00963C2F"/>
    <w:rsid w:val="009643B9"/>
    <w:rsid w:val="00964A4F"/>
    <w:rsid w:val="00966A29"/>
    <w:rsid w:val="00966F95"/>
    <w:rsid w:val="00967B3A"/>
    <w:rsid w:val="009729A1"/>
    <w:rsid w:val="00976396"/>
    <w:rsid w:val="00980F63"/>
    <w:rsid w:val="009822B3"/>
    <w:rsid w:val="0098239E"/>
    <w:rsid w:val="009826CB"/>
    <w:rsid w:val="00982F21"/>
    <w:rsid w:val="00984824"/>
    <w:rsid w:val="00984EFD"/>
    <w:rsid w:val="00987136"/>
    <w:rsid w:val="009872A4"/>
    <w:rsid w:val="009901CA"/>
    <w:rsid w:val="00990782"/>
    <w:rsid w:val="00990A20"/>
    <w:rsid w:val="00990FE2"/>
    <w:rsid w:val="009933B0"/>
    <w:rsid w:val="00994902"/>
    <w:rsid w:val="00994F8D"/>
    <w:rsid w:val="00995691"/>
    <w:rsid w:val="00996C23"/>
    <w:rsid w:val="009A143F"/>
    <w:rsid w:val="009A2FB1"/>
    <w:rsid w:val="009A6658"/>
    <w:rsid w:val="009A73C2"/>
    <w:rsid w:val="009A7913"/>
    <w:rsid w:val="009B08AF"/>
    <w:rsid w:val="009B16D5"/>
    <w:rsid w:val="009B1CBC"/>
    <w:rsid w:val="009B1EF8"/>
    <w:rsid w:val="009B21C9"/>
    <w:rsid w:val="009B4281"/>
    <w:rsid w:val="009B4DE2"/>
    <w:rsid w:val="009B6C7B"/>
    <w:rsid w:val="009C031E"/>
    <w:rsid w:val="009C351A"/>
    <w:rsid w:val="009D0222"/>
    <w:rsid w:val="009D103E"/>
    <w:rsid w:val="009D117B"/>
    <w:rsid w:val="009D161E"/>
    <w:rsid w:val="009D19FF"/>
    <w:rsid w:val="009D2C4A"/>
    <w:rsid w:val="009D2C5C"/>
    <w:rsid w:val="009D3033"/>
    <w:rsid w:val="009D4576"/>
    <w:rsid w:val="009D4AFF"/>
    <w:rsid w:val="009D5650"/>
    <w:rsid w:val="009E1272"/>
    <w:rsid w:val="009E1344"/>
    <w:rsid w:val="009E47C1"/>
    <w:rsid w:val="009E7077"/>
    <w:rsid w:val="009F018B"/>
    <w:rsid w:val="009F03D8"/>
    <w:rsid w:val="009F0457"/>
    <w:rsid w:val="009F1781"/>
    <w:rsid w:val="009F3872"/>
    <w:rsid w:val="009F4AB5"/>
    <w:rsid w:val="009F5BA8"/>
    <w:rsid w:val="009F696C"/>
    <w:rsid w:val="009F6D69"/>
    <w:rsid w:val="009F7073"/>
    <w:rsid w:val="009F732F"/>
    <w:rsid w:val="00A004CC"/>
    <w:rsid w:val="00A0146B"/>
    <w:rsid w:val="00A0182A"/>
    <w:rsid w:val="00A02C28"/>
    <w:rsid w:val="00A037E4"/>
    <w:rsid w:val="00A03B21"/>
    <w:rsid w:val="00A03EFB"/>
    <w:rsid w:val="00A05A80"/>
    <w:rsid w:val="00A1005C"/>
    <w:rsid w:val="00A102CD"/>
    <w:rsid w:val="00A12742"/>
    <w:rsid w:val="00A1291D"/>
    <w:rsid w:val="00A17771"/>
    <w:rsid w:val="00A23562"/>
    <w:rsid w:val="00A25F3B"/>
    <w:rsid w:val="00A3114E"/>
    <w:rsid w:val="00A3555A"/>
    <w:rsid w:val="00A36DE8"/>
    <w:rsid w:val="00A37602"/>
    <w:rsid w:val="00A40B2C"/>
    <w:rsid w:val="00A416ED"/>
    <w:rsid w:val="00A45B30"/>
    <w:rsid w:val="00A51235"/>
    <w:rsid w:val="00A51489"/>
    <w:rsid w:val="00A5297F"/>
    <w:rsid w:val="00A52EAA"/>
    <w:rsid w:val="00A53E9C"/>
    <w:rsid w:val="00A55514"/>
    <w:rsid w:val="00A577A4"/>
    <w:rsid w:val="00A60B02"/>
    <w:rsid w:val="00A6553E"/>
    <w:rsid w:val="00A70745"/>
    <w:rsid w:val="00A72907"/>
    <w:rsid w:val="00A73656"/>
    <w:rsid w:val="00A74A91"/>
    <w:rsid w:val="00A75A40"/>
    <w:rsid w:val="00A761D8"/>
    <w:rsid w:val="00A768AA"/>
    <w:rsid w:val="00A81D7E"/>
    <w:rsid w:val="00A831CE"/>
    <w:rsid w:val="00A832BB"/>
    <w:rsid w:val="00A86300"/>
    <w:rsid w:val="00A86A82"/>
    <w:rsid w:val="00A93C21"/>
    <w:rsid w:val="00A944B1"/>
    <w:rsid w:val="00A946CE"/>
    <w:rsid w:val="00A94B62"/>
    <w:rsid w:val="00A9520C"/>
    <w:rsid w:val="00A95A57"/>
    <w:rsid w:val="00A96E63"/>
    <w:rsid w:val="00AA030F"/>
    <w:rsid w:val="00AA040C"/>
    <w:rsid w:val="00AA0443"/>
    <w:rsid w:val="00AA1114"/>
    <w:rsid w:val="00AA2802"/>
    <w:rsid w:val="00AA510D"/>
    <w:rsid w:val="00AA6697"/>
    <w:rsid w:val="00AA6A36"/>
    <w:rsid w:val="00AA7279"/>
    <w:rsid w:val="00AA7F1D"/>
    <w:rsid w:val="00AB0F65"/>
    <w:rsid w:val="00AB31B7"/>
    <w:rsid w:val="00AB3F84"/>
    <w:rsid w:val="00AB457B"/>
    <w:rsid w:val="00AB4686"/>
    <w:rsid w:val="00AB66CB"/>
    <w:rsid w:val="00AC0C0A"/>
    <w:rsid w:val="00AC151B"/>
    <w:rsid w:val="00AC18C7"/>
    <w:rsid w:val="00AC3245"/>
    <w:rsid w:val="00AC6CA0"/>
    <w:rsid w:val="00AC738C"/>
    <w:rsid w:val="00AC7428"/>
    <w:rsid w:val="00AD01A4"/>
    <w:rsid w:val="00AD153A"/>
    <w:rsid w:val="00AD2B8A"/>
    <w:rsid w:val="00AD2ED1"/>
    <w:rsid w:val="00AD5423"/>
    <w:rsid w:val="00AE0F49"/>
    <w:rsid w:val="00AE2A72"/>
    <w:rsid w:val="00AE5360"/>
    <w:rsid w:val="00AE6703"/>
    <w:rsid w:val="00AF0D6F"/>
    <w:rsid w:val="00AF110B"/>
    <w:rsid w:val="00AF1AC6"/>
    <w:rsid w:val="00AF1DED"/>
    <w:rsid w:val="00AF389A"/>
    <w:rsid w:val="00AF39AF"/>
    <w:rsid w:val="00AF3BC7"/>
    <w:rsid w:val="00AF438A"/>
    <w:rsid w:val="00AF462F"/>
    <w:rsid w:val="00AF5376"/>
    <w:rsid w:val="00AF6E6D"/>
    <w:rsid w:val="00AF7D64"/>
    <w:rsid w:val="00B023BC"/>
    <w:rsid w:val="00B03AFF"/>
    <w:rsid w:val="00B043B3"/>
    <w:rsid w:val="00B0746D"/>
    <w:rsid w:val="00B136BB"/>
    <w:rsid w:val="00B1792D"/>
    <w:rsid w:val="00B17C7D"/>
    <w:rsid w:val="00B20A6F"/>
    <w:rsid w:val="00B21B4B"/>
    <w:rsid w:val="00B25806"/>
    <w:rsid w:val="00B2623F"/>
    <w:rsid w:val="00B27008"/>
    <w:rsid w:val="00B2702A"/>
    <w:rsid w:val="00B27166"/>
    <w:rsid w:val="00B330F9"/>
    <w:rsid w:val="00B33D69"/>
    <w:rsid w:val="00B40282"/>
    <w:rsid w:val="00B4072F"/>
    <w:rsid w:val="00B40C44"/>
    <w:rsid w:val="00B40E25"/>
    <w:rsid w:val="00B40EBB"/>
    <w:rsid w:val="00B4112F"/>
    <w:rsid w:val="00B429A5"/>
    <w:rsid w:val="00B431DF"/>
    <w:rsid w:val="00B4435D"/>
    <w:rsid w:val="00B444AF"/>
    <w:rsid w:val="00B449A8"/>
    <w:rsid w:val="00B45822"/>
    <w:rsid w:val="00B45835"/>
    <w:rsid w:val="00B47B12"/>
    <w:rsid w:val="00B531E7"/>
    <w:rsid w:val="00B532FE"/>
    <w:rsid w:val="00B546F6"/>
    <w:rsid w:val="00B57A84"/>
    <w:rsid w:val="00B62720"/>
    <w:rsid w:val="00B65EE5"/>
    <w:rsid w:val="00B666CA"/>
    <w:rsid w:val="00B72930"/>
    <w:rsid w:val="00B738DA"/>
    <w:rsid w:val="00B760FE"/>
    <w:rsid w:val="00B77D40"/>
    <w:rsid w:val="00B77E9B"/>
    <w:rsid w:val="00B80DC9"/>
    <w:rsid w:val="00B8431E"/>
    <w:rsid w:val="00B8615A"/>
    <w:rsid w:val="00B86286"/>
    <w:rsid w:val="00B9222C"/>
    <w:rsid w:val="00B92585"/>
    <w:rsid w:val="00B954D2"/>
    <w:rsid w:val="00BA0BE0"/>
    <w:rsid w:val="00BA2539"/>
    <w:rsid w:val="00BA3389"/>
    <w:rsid w:val="00BA3B6B"/>
    <w:rsid w:val="00BA666B"/>
    <w:rsid w:val="00BA6EF5"/>
    <w:rsid w:val="00BA6F5A"/>
    <w:rsid w:val="00BB42AE"/>
    <w:rsid w:val="00BB595F"/>
    <w:rsid w:val="00BB6BAB"/>
    <w:rsid w:val="00BB7A50"/>
    <w:rsid w:val="00BC0B04"/>
    <w:rsid w:val="00BC0B29"/>
    <w:rsid w:val="00BC2890"/>
    <w:rsid w:val="00BC2999"/>
    <w:rsid w:val="00BC5241"/>
    <w:rsid w:val="00BC67C6"/>
    <w:rsid w:val="00BC6A27"/>
    <w:rsid w:val="00BC6F98"/>
    <w:rsid w:val="00BD14D8"/>
    <w:rsid w:val="00BD15BC"/>
    <w:rsid w:val="00BD1986"/>
    <w:rsid w:val="00BD47F6"/>
    <w:rsid w:val="00BD5208"/>
    <w:rsid w:val="00BD6485"/>
    <w:rsid w:val="00BD64D7"/>
    <w:rsid w:val="00BD78EC"/>
    <w:rsid w:val="00BE0AF5"/>
    <w:rsid w:val="00BE2E76"/>
    <w:rsid w:val="00BE321F"/>
    <w:rsid w:val="00BE3254"/>
    <w:rsid w:val="00BE7E0B"/>
    <w:rsid w:val="00BF2997"/>
    <w:rsid w:val="00BF40E0"/>
    <w:rsid w:val="00BF65C8"/>
    <w:rsid w:val="00BF7845"/>
    <w:rsid w:val="00C02026"/>
    <w:rsid w:val="00C0798B"/>
    <w:rsid w:val="00C107B7"/>
    <w:rsid w:val="00C1173F"/>
    <w:rsid w:val="00C11EB3"/>
    <w:rsid w:val="00C140BD"/>
    <w:rsid w:val="00C165F2"/>
    <w:rsid w:val="00C2099C"/>
    <w:rsid w:val="00C22F76"/>
    <w:rsid w:val="00C24D52"/>
    <w:rsid w:val="00C25A92"/>
    <w:rsid w:val="00C25ADA"/>
    <w:rsid w:val="00C3085E"/>
    <w:rsid w:val="00C30F5D"/>
    <w:rsid w:val="00C32907"/>
    <w:rsid w:val="00C33E3F"/>
    <w:rsid w:val="00C3461A"/>
    <w:rsid w:val="00C35118"/>
    <w:rsid w:val="00C3720B"/>
    <w:rsid w:val="00C44101"/>
    <w:rsid w:val="00C44355"/>
    <w:rsid w:val="00C44C1A"/>
    <w:rsid w:val="00C4697B"/>
    <w:rsid w:val="00C47845"/>
    <w:rsid w:val="00C5013E"/>
    <w:rsid w:val="00C5099E"/>
    <w:rsid w:val="00C53612"/>
    <w:rsid w:val="00C5505C"/>
    <w:rsid w:val="00C5550D"/>
    <w:rsid w:val="00C55F91"/>
    <w:rsid w:val="00C55FC6"/>
    <w:rsid w:val="00C603B0"/>
    <w:rsid w:val="00C609A4"/>
    <w:rsid w:val="00C60A7C"/>
    <w:rsid w:val="00C6153C"/>
    <w:rsid w:val="00C6213A"/>
    <w:rsid w:val="00C6241A"/>
    <w:rsid w:val="00C65F07"/>
    <w:rsid w:val="00C67A48"/>
    <w:rsid w:val="00C70B0F"/>
    <w:rsid w:val="00C70D25"/>
    <w:rsid w:val="00C70DC4"/>
    <w:rsid w:val="00C7389D"/>
    <w:rsid w:val="00C74FE3"/>
    <w:rsid w:val="00C76FEC"/>
    <w:rsid w:val="00C80105"/>
    <w:rsid w:val="00C8157C"/>
    <w:rsid w:val="00C81E3F"/>
    <w:rsid w:val="00C8470C"/>
    <w:rsid w:val="00C84E24"/>
    <w:rsid w:val="00C85AB1"/>
    <w:rsid w:val="00C86CDF"/>
    <w:rsid w:val="00C86D81"/>
    <w:rsid w:val="00C87C46"/>
    <w:rsid w:val="00C90676"/>
    <w:rsid w:val="00C91052"/>
    <w:rsid w:val="00C91108"/>
    <w:rsid w:val="00C92B47"/>
    <w:rsid w:val="00C9480A"/>
    <w:rsid w:val="00C94F5F"/>
    <w:rsid w:val="00C955A6"/>
    <w:rsid w:val="00C95AAD"/>
    <w:rsid w:val="00C96B24"/>
    <w:rsid w:val="00C97387"/>
    <w:rsid w:val="00C97C2A"/>
    <w:rsid w:val="00CA0BC4"/>
    <w:rsid w:val="00CA3D87"/>
    <w:rsid w:val="00CA4AA1"/>
    <w:rsid w:val="00CA665D"/>
    <w:rsid w:val="00CB0D20"/>
    <w:rsid w:val="00CB1CB6"/>
    <w:rsid w:val="00CB3589"/>
    <w:rsid w:val="00CB4636"/>
    <w:rsid w:val="00CB4723"/>
    <w:rsid w:val="00CB4D56"/>
    <w:rsid w:val="00CC03B4"/>
    <w:rsid w:val="00CC31C6"/>
    <w:rsid w:val="00CC45C5"/>
    <w:rsid w:val="00CC53C8"/>
    <w:rsid w:val="00CC5820"/>
    <w:rsid w:val="00CC7817"/>
    <w:rsid w:val="00CC7DF5"/>
    <w:rsid w:val="00CD01FA"/>
    <w:rsid w:val="00CD26C7"/>
    <w:rsid w:val="00CD38DC"/>
    <w:rsid w:val="00CD6BD5"/>
    <w:rsid w:val="00CE1928"/>
    <w:rsid w:val="00CE33A5"/>
    <w:rsid w:val="00CE3D8E"/>
    <w:rsid w:val="00CE6CE1"/>
    <w:rsid w:val="00CF0623"/>
    <w:rsid w:val="00CF1339"/>
    <w:rsid w:val="00CF331C"/>
    <w:rsid w:val="00CF400F"/>
    <w:rsid w:val="00CF5D14"/>
    <w:rsid w:val="00CF6C5C"/>
    <w:rsid w:val="00D05885"/>
    <w:rsid w:val="00D06DD8"/>
    <w:rsid w:val="00D10231"/>
    <w:rsid w:val="00D104B1"/>
    <w:rsid w:val="00D107FD"/>
    <w:rsid w:val="00D15B6F"/>
    <w:rsid w:val="00D165E2"/>
    <w:rsid w:val="00D170A9"/>
    <w:rsid w:val="00D20C3F"/>
    <w:rsid w:val="00D2106A"/>
    <w:rsid w:val="00D21FD7"/>
    <w:rsid w:val="00D22D24"/>
    <w:rsid w:val="00D2792A"/>
    <w:rsid w:val="00D27D8C"/>
    <w:rsid w:val="00D31DDC"/>
    <w:rsid w:val="00D334C4"/>
    <w:rsid w:val="00D3380B"/>
    <w:rsid w:val="00D349E1"/>
    <w:rsid w:val="00D36CD4"/>
    <w:rsid w:val="00D377DE"/>
    <w:rsid w:val="00D40DAF"/>
    <w:rsid w:val="00D4190A"/>
    <w:rsid w:val="00D41E6A"/>
    <w:rsid w:val="00D440EB"/>
    <w:rsid w:val="00D45FBB"/>
    <w:rsid w:val="00D51F1F"/>
    <w:rsid w:val="00D5297B"/>
    <w:rsid w:val="00D57173"/>
    <w:rsid w:val="00D5788A"/>
    <w:rsid w:val="00D57EF9"/>
    <w:rsid w:val="00D61973"/>
    <w:rsid w:val="00D64BEE"/>
    <w:rsid w:val="00D65ABA"/>
    <w:rsid w:val="00D6619F"/>
    <w:rsid w:val="00D66506"/>
    <w:rsid w:val="00D67EAE"/>
    <w:rsid w:val="00D7057B"/>
    <w:rsid w:val="00D712CD"/>
    <w:rsid w:val="00D71FB0"/>
    <w:rsid w:val="00D7225D"/>
    <w:rsid w:val="00D72C45"/>
    <w:rsid w:val="00D73F5C"/>
    <w:rsid w:val="00D7444A"/>
    <w:rsid w:val="00D759AA"/>
    <w:rsid w:val="00D82055"/>
    <w:rsid w:val="00D8559C"/>
    <w:rsid w:val="00D87723"/>
    <w:rsid w:val="00D87E89"/>
    <w:rsid w:val="00D90D3E"/>
    <w:rsid w:val="00DA4D64"/>
    <w:rsid w:val="00DA61ED"/>
    <w:rsid w:val="00DA6477"/>
    <w:rsid w:val="00DB3C2A"/>
    <w:rsid w:val="00DB479B"/>
    <w:rsid w:val="00DB5EEC"/>
    <w:rsid w:val="00DB610E"/>
    <w:rsid w:val="00DC272C"/>
    <w:rsid w:val="00DC3953"/>
    <w:rsid w:val="00DC4F06"/>
    <w:rsid w:val="00DC6700"/>
    <w:rsid w:val="00DC746A"/>
    <w:rsid w:val="00DD0A5B"/>
    <w:rsid w:val="00DD0D1C"/>
    <w:rsid w:val="00DD38D0"/>
    <w:rsid w:val="00DD40D0"/>
    <w:rsid w:val="00DD59E9"/>
    <w:rsid w:val="00DE02E1"/>
    <w:rsid w:val="00DE4C13"/>
    <w:rsid w:val="00DE61DD"/>
    <w:rsid w:val="00DE7235"/>
    <w:rsid w:val="00DE7A11"/>
    <w:rsid w:val="00DE7D37"/>
    <w:rsid w:val="00DF2E9B"/>
    <w:rsid w:val="00DF4018"/>
    <w:rsid w:val="00DF6C59"/>
    <w:rsid w:val="00E0636E"/>
    <w:rsid w:val="00E07335"/>
    <w:rsid w:val="00E14521"/>
    <w:rsid w:val="00E14EC7"/>
    <w:rsid w:val="00E201A9"/>
    <w:rsid w:val="00E20216"/>
    <w:rsid w:val="00E2446B"/>
    <w:rsid w:val="00E25478"/>
    <w:rsid w:val="00E2595A"/>
    <w:rsid w:val="00E25E94"/>
    <w:rsid w:val="00E315E4"/>
    <w:rsid w:val="00E31B16"/>
    <w:rsid w:val="00E33EA4"/>
    <w:rsid w:val="00E34CB1"/>
    <w:rsid w:val="00E35371"/>
    <w:rsid w:val="00E35AF2"/>
    <w:rsid w:val="00E36E71"/>
    <w:rsid w:val="00E3743C"/>
    <w:rsid w:val="00E414CC"/>
    <w:rsid w:val="00E500C9"/>
    <w:rsid w:val="00E5058D"/>
    <w:rsid w:val="00E52995"/>
    <w:rsid w:val="00E6186F"/>
    <w:rsid w:val="00E618D0"/>
    <w:rsid w:val="00E62AA4"/>
    <w:rsid w:val="00E6642B"/>
    <w:rsid w:val="00E66651"/>
    <w:rsid w:val="00E670A1"/>
    <w:rsid w:val="00E73BA2"/>
    <w:rsid w:val="00E73DBE"/>
    <w:rsid w:val="00E74879"/>
    <w:rsid w:val="00E757B2"/>
    <w:rsid w:val="00E76900"/>
    <w:rsid w:val="00E76A7D"/>
    <w:rsid w:val="00E76E8F"/>
    <w:rsid w:val="00E7729B"/>
    <w:rsid w:val="00E80881"/>
    <w:rsid w:val="00E8126B"/>
    <w:rsid w:val="00E84EA7"/>
    <w:rsid w:val="00E84F38"/>
    <w:rsid w:val="00E859CE"/>
    <w:rsid w:val="00E85A54"/>
    <w:rsid w:val="00E8669C"/>
    <w:rsid w:val="00E90424"/>
    <w:rsid w:val="00E90E3A"/>
    <w:rsid w:val="00E955CB"/>
    <w:rsid w:val="00EA3637"/>
    <w:rsid w:val="00EA44D5"/>
    <w:rsid w:val="00EA75CA"/>
    <w:rsid w:val="00EB0954"/>
    <w:rsid w:val="00EB0BC3"/>
    <w:rsid w:val="00EB2167"/>
    <w:rsid w:val="00EB2E14"/>
    <w:rsid w:val="00EB4576"/>
    <w:rsid w:val="00EC1A12"/>
    <w:rsid w:val="00EC37EA"/>
    <w:rsid w:val="00EC4ED3"/>
    <w:rsid w:val="00EC5A6E"/>
    <w:rsid w:val="00EC5F90"/>
    <w:rsid w:val="00EC6607"/>
    <w:rsid w:val="00ED2392"/>
    <w:rsid w:val="00ED2805"/>
    <w:rsid w:val="00ED3D5F"/>
    <w:rsid w:val="00ED439E"/>
    <w:rsid w:val="00ED4436"/>
    <w:rsid w:val="00ED4B76"/>
    <w:rsid w:val="00ED7522"/>
    <w:rsid w:val="00ED7C49"/>
    <w:rsid w:val="00EE1462"/>
    <w:rsid w:val="00EE3438"/>
    <w:rsid w:val="00EE75A8"/>
    <w:rsid w:val="00EF11C5"/>
    <w:rsid w:val="00EF5E5D"/>
    <w:rsid w:val="00EF7205"/>
    <w:rsid w:val="00F00F17"/>
    <w:rsid w:val="00F02FA5"/>
    <w:rsid w:val="00F04A85"/>
    <w:rsid w:val="00F05738"/>
    <w:rsid w:val="00F059A5"/>
    <w:rsid w:val="00F05C95"/>
    <w:rsid w:val="00F203D0"/>
    <w:rsid w:val="00F2094C"/>
    <w:rsid w:val="00F21DCC"/>
    <w:rsid w:val="00F24C62"/>
    <w:rsid w:val="00F26147"/>
    <w:rsid w:val="00F30B8A"/>
    <w:rsid w:val="00F30C6B"/>
    <w:rsid w:val="00F328B2"/>
    <w:rsid w:val="00F34126"/>
    <w:rsid w:val="00F360A9"/>
    <w:rsid w:val="00F376D1"/>
    <w:rsid w:val="00F37D23"/>
    <w:rsid w:val="00F4168D"/>
    <w:rsid w:val="00F4245A"/>
    <w:rsid w:val="00F44155"/>
    <w:rsid w:val="00F447BC"/>
    <w:rsid w:val="00F45102"/>
    <w:rsid w:val="00F451FF"/>
    <w:rsid w:val="00F45C8A"/>
    <w:rsid w:val="00F45CE0"/>
    <w:rsid w:val="00F46092"/>
    <w:rsid w:val="00F500CC"/>
    <w:rsid w:val="00F50C95"/>
    <w:rsid w:val="00F5106A"/>
    <w:rsid w:val="00F51D81"/>
    <w:rsid w:val="00F5370A"/>
    <w:rsid w:val="00F53B47"/>
    <w:rsid w:val="00F54F18"/>
    <w:rsid w:val="00F575ED"/>
    <w:rsid w:val="00F60622"/>
    <w:rsid w:val="00F61137"/>
    <w:rsid w:val="00F6195B"/>
    <w:rsid w:val="00F640F8"/>
    <w:rsid w:val="00F64734"/>
    <w:rsid w:val="00F64782"/>
    <w:rsid w:val="00F64B0B"/>
    <w:rsid w:val="00F7088F"/>
    <w:rsid w:val="00F70DE3"/>
    <w:rsid w:val="00F71E2C"/>
    <w:rsid w:val="00F72001"/>
    <w:rsid w:val="00F777C9"/>
    <w:rsid w:val="00F80B5A"/>
    <w:rsid w:val="00F81526"/>
    <w:rsid w:val="00F818E4"/>
    <w:rsid w:val="00F82AFB"/>
    <w:rsid w:val="00F82E4A"/>
    <w:rsid w:val="00F840EB"/>
    <w:rsid w:val="00F8539D"/>
    <w:rsid w:val="00F853B5"/>
    <w:rsid w:val="00F93691"/>
    <w:rsid w:val="00F969C0"/>
    <w:rsid w:val="00F97019"/>
    <w:rsid w:val="00F97AB9"/>
    <w:rsid w:val="00FA107C"/>
    <w:rsid w:val="00FA27F1"/>
    <w:rsid w:val="00FA36ED"/>
    <w:rsid w:val="00FA4AEE"/>
    <w:rsid w:val="00FA5359"/>
    <w:rsid w:val="00FA5E72"/>
    <w:rsid w:val="00FA6931"/>
    <w:rsid w:val="00FA7C06"/>
    <w:rsid w:val="00FB2267"/>
    <w:rsid w:val="00FB30CD"/>
    <w:rsid w:val="00FB533C"/>
    <w:rsid w:val="00FB5551"/>
    <w:rsid w:val="00FB55AE"/>
    <w:rsid w:val="00FC0D20"/>
    <w:rsid w:val="00FC0DFE"/>
    <w:rsid w:val="00FC0F93"/>
    <w:rsid w:val="00FC355B"/>
    <w:rsid w:val="00FC425C"/>
    <w:rsid w:val="00FC4AD5"/>
    <w:rsid w:val="00FC5F99"/>
    <w:rsid w:val="00FC6F01"/>
    <w:rsid w:val="00FC775F"/>
    <w:rsid w:val="00FC7CD8"/>
    <w:rsid w:val="00FD0A9F"/>
    <w:rsid w:val="00FD1070"/>
    <w:rsid w:val="00FD1780"/>
    <w:rsid w:val="00FD343C"/>
    <w:rsid w:val="00FD41AA"/>
    <w:rsid w:val="00FD4EBE"/>
    <w:rsid w:val="00FD564F"/>
    <w:rsid w:val="00FD5B96"/>
    <w:rsid w:val="00FE0259"/>
    <w:rsid w:val="00FE2290"/>
    <w:rsid w:val="00FE3088"/>
    <w:rsid w:val="00FE53E1"/>
    <w:rsid w:val="00FF1D01"/>
    <w:rsid w:val="00FF343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88C4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732C7"/>
    <w:pPr>
      <w:jc w:val="both"/>
    </w:pPr>
    <w:rPr>
      <w:rFonts w:ascii="Calibri" w:hAnsi="Calibri" w:cs="Times New Roman"/>
      <w:sz w:val="22"/>
      <w:lang w:val="en-GB"/>
    </w:rPr>
  </w:style>
  <w:style w:type="paragraph" w:styleId="Heading1">
    <w:name w:val="heading 1"/>
    <w:aliases w:val="App1,H1"/>
    <w:basedOn w:val="ListParagraph"/>
    <w:next w:val="Normal"/>
    <w:link w:val="Heading1Char"/>
    <w:qFormat/>
    <w:rsid w:val="00A02C28"/>
    <w:pPr>
      <w:numPr>
        <w:numId w:val="1"/>
      </w:numPr>
      <w:outlineLvl w:val="0"/>
    </w:pPr>
    <w:rPr>
      <w:b/>
      <w:caps/>
      <w:color w:val="17365D" w:themeColor="text2" w:themeShade="BF"/>
      <w:sz w:val="32"/>
    </w:rPr>
  </w:style>
  <w:style w:type="paragraph" w:styleId="Heading2">
    <w:name w:val="heading 2"/>
    <w:aliases w:val="head2,2"/>
    <w:basedOn w:val="ListParagraph"/>
    <w:next w:val="Normal"/>
    <w:link w:val="Heading2Char"/>
    <w:qFormat/>
    <w:rsid w:val="008B21CF"/>
    <w:pPr>
      <w:numPr>
        <w:ilvl w:val="1"/>
        <w:numId w:val="1"/>
      </w:numPr>
      <w:outlineLvl w:val="1"/>
    </w:pPr>
    <w:rPr>
      <w:b/>
      <w:smallCaps/>
      <w:color w:val="17365D" w:themeColor="text2" w:themeShade="BF"/>
      <w:sz w:val="28"/>
    </w:rPr>
  </w:style>
  <w:style w:type="paragraph" w:styleId="Heading3">
    <w:name w:val="heading 3"/>
    <w:aliases w:val="3"/>
    <w:basedOn w:val="ListParagraph"/>
    <w:next w:val="Normal"/>
    <w:link w:val="Heading3Char"/>
    <w:qFormat/>
    <w:rsid w:val="009D4AFF"/>
    <w:pPr>
      <w:numPr>
        <w:ilvl w:val="2"/>
        <w:numId w:val="1"/>
      </w:numPr>
      <w:outlineLvl w:val="2"/>
    </w:pPr>
    <w:rPr>
      <w:b/>
      <w:smallCaps/>
      <w:color w:val="17365D" w:themeColor="text2" w:themeShade="BF"/>
      <w:sz w:val="24"/>
    </w:rPr>
  </w:style>
  <w:style w:type="paragraph" w:styleId="Heading4">
    <w:name w:val="heading 4"/>
    <w:basedOn w:val="Normal"/>
    <w:next w:val="Normal"/>
    <w:link w:val="Heading4Char"/>
    <w:qFormat/>
    <w:rsid w:val="00610104"/>
    <w:pPr>
      <w:keepNext/>
      <w:tabs>
        <w:tab w:val="left" w:pos="900"/>
      </w:tabs>
      <w:spacing w:before="300" w:after="60"/>
      <w:ind w:left="2042" w:hanging="2042"/>
      <w:outlineLvl w:val="3"/>
    </w:pPr>
    <w:rPr>
      <w:rFonts w:ascii="Trebuchet MS" w:hAnsi="Trebuchet MS"/>
      <w:b/>
      <w:bCs/>
      <w:i/>
      <w:iCs/>
      <w:sz w:val="24"/>
      <w:szCs w:val="22"/>
    </w:rPr>
  </w:style>
  <w:style w:type="paragraph" w:styleId="Heading5">
    <w:name w:val="heading 5"/>
    <w:basedOn w:val="Normal"/>
    <w:next w:val="Normal"/>
    <w:link w:val="Heading5Char"/>
    <w:qFormat/>
    <w:rsid w:val="00610104"/>
    <w:pPr>
      <w:spacing w:before="240" w:after="60"/>
      <w:outlineLvl w:val="4"/>
    </w:pPr>
    <w:rPr>
      <w:rFonts w:ascii="Trebuchet MS" w:hAnsi="Trebuchet MS"/>
      <w:b/>
      <w:bCs/>
      <w:i/>
      <w:iCs/>
      <w:sz w:val="24"/>
      <w:lang w:val="en-US"/>
    </w:rPr>
  </w:style>
  <w:style w:type="paragraph" w:styleId="Heading6">
    <w:name w:val="heading 6"/>
    <w:basedOn w:val="Normal"/>
    <w:next w:val="Normal"/>
    <w:link w:val="Heading6Char"/>
    <w:uiPriority w:val="99"/>
    <w:qFormat/>
    <w:rsid w:val="00610104"/>
    <w:pPr>
      <w:tabs>
        <w:tab w:val="num" w:pos="0"/>
      </w:tabs>
      <w:spacing w:before="240" w:after="60"/>
      <w:jc w:val="left"/>
      <w:outlineLvl w:val="5"/>
    </w:pPr>
    <w:rPr>
      <w:i/>
      <w:szCs w:val="20"/>
    </w:rPr>
  </w:style>
  <w:style w:type="paragraph" w:styleId="Heading7">
    <w:name w:val="heading 7"/>
    <w:basedOn w:val="Normal"/>
    <w:next w:val="Normal"/>
    <w:link w:val="Heading7Char"/>
    <w:qFormat/>
    <w:rsid w:val="00610104"/>
    <w:pPr>
      <w:tabs>
        <w:tab w:val="num" w:pos="-113"/>
      </w:tabs>
      <w:spacing w:before="240" w:after="60"/>
      <w:ind w:left="463" w:hanging="288"/>
      <w:outlineLvl w:val="6"/>
    </w:pPr>
    <w:rPr>
      <w:lang w:val="en-US"/>
    </w:rPr>
  </w:style>
  <w:style w:type="paragraph" w:styleId="Heading8">
    <w:name w:val="heading 8"/>
    <w:basedOn w:val="Normal"/>
    <w:next w:val="Normal"/>
    <w:link w:val="Heading8Char"/>
    <w:qFormat/>
    <w:rsid w:val="00610104"/>
    <w:pPr>
      <w:tabs>
        <w:tab w:val="num" w:pos="-113"/>
      </w:tabs>
      <w:spacing w:before="240" w:after="60"/>
      <w:ind w:left="751" w:hanging="288"/>
      <w:outlineLvl w:val="7"/>
    </w:pPr>
    <w:rPr>
      <w:i/>
      <w:iCs/>
      <w:lang w:val="en-US"/>
    </w:rPr>
  </w:style>
  <w:style w:type="paragraph" w:styleId="Heading9">
    <w:name w:val="heading 9"/>
    <w:basedOn w:val="Normal"/>
    <w:next w:val="Normal"/>
    <w:link w:val="Heading9Char"/>
    <w:qFormat/>
    <w:rsid w:val="00610104"/>
    <w:pPr>
      <w:tabs>
        <w:tab w:val="num" w:pos="-113"/>
      </w:tabs>
      <w:spacing w:before="240" w:after="60"/>
      <w:ind w:left="1039" w:hanging="288"/>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4"/>
    <w:uiPriority w:val="99"/>
    <w:rsid w:val="009D0222"/>
    <w:pPr>
      <w:jc w:val="left"/>
    </w:pPr>
    <w:rPr>
      <w:rFonts w:ascii="Tahoma" w:hAnsi="Tahoma"/>
      <w:sz w:val="16"/>
      <w:szCs w:val="16"/>
    </w:rPr>
  </w:style>
  <w:style w:type="character" w:customStyle="1" w:styleId="BalloonTextChar">
    <w:name w:val="Balloon Text Char"/>
    <w:basedOn w:val="DefaultParagraphFont"/>
    <w:uiPriority w:val="99"/>
    <w:semiHidden/>
    <w:rsid w:val="00304623"/>
    <w:rPr>
      <w:rFonts w:ascii="Lucida Grande" w:hAnsi="Lucida Grande"/>
      <w:sz w:val="18"/>
      <w:szCs w:val="18"/>
    </w:rPr>
  </w:style>
  <w:style w:type="character" w:customStyle="1" w:styleId="BalloonTextChar0">
    <w:name w:val="Balloon Text Char"/>
    <w:basedOn w:val="DefaultParagraphFont"/>
    <w:uiPriority w:val="99"/>
    <w:semiHidden/>
    <w:rsid w:val="003A25F5"/>
    <w:rPr>
      <w:rFonts w:ascii="Lucida Grande" w:hAnsi="Lucida Grande"/>
      <w:sz w:val="18"/>
      <w:szCs w:val="18"/>
    </w:rPr>
  </w:style>
  <w:style w:type="character" w:customStyle="1" w:styleId="BalloonTextChar1">
    <w:name w:val="Balloon Text Char"/>
    <w:basedOn w:val="DefaultParagraphFont"/>
    <w:uiPriority w:val="99"/>
    <w:semiHidden/>
    <w:rsid w:val="000631D7"/>
    <w:rPr>
      <w:rFonts w:ascii="Lucida Grande" w:hAnsi="Lucida Grande" w:cs="Lucida Grande"/>
      <w:sz w:val="18"/>
      <w:szCs w:val="18"/>
    </w:rPr>
  </w:style>
  <w:style w:type="character" w:customStyle="1" w:styleId="BalloonTextChar2">
    <w:name w:val="Balloon Text Char"/>
    <w:basedOn w:val="DefaultParagraphFont"/>
    <w:uiPriority w:val="99"/>
    <w:rsid w:val="000631D7"/>
    <w:rPr>
      <w:rFonts w:ascii="Lucida Grande" w:hAnsi="Lucida Grande" w:cs="Lucida Grande"/>
      <w:sz w:val="18"/>
      <w:szCs w:val="18"/>
    </w:rPr>
  </w:style>
  <w:style w:type="paragraph" w:styleId="ListParagraph">
    <w:name w:val="List Paragraph"/>
    <w:basedOn w:val="Normal"/>
    <w:link w:val="ListParagraphChar"/>
    <w:uiPriority w:val="34"/>
    <w:qFormat/>
    <w:rsid w:val="00BC2890"/>
    <w:pPr>
      <w:ind w:left="720"/>
      <w:contextualSpacing/>
    </w:pPr>
  </w:style>
  <w:style w:type="character" w:customStyle="1" w:styleId="ListParagraphChar">
    <w:name w:val="List Paragraph Char"/>
    <w:basedOn w:val="DefaultParagraphFont"/>
    <w:link w:val="ListParagraph"/>
    <w:uiPriority w:val="34"/>
    <w:locked/>
    <w:rsid w:val="003F11B9"/>
    <w:rPr>
      <w:rFonts w:ascii="Calibri" w:hAnsi="Calibri" w:cs="Times New Roman"/>
      <w:sz w:val="22"/>
      <w:lang w:val="en-GB"/>
    </w:rPr>
  </w:style>
  <w:style w:type="character" w:customStyle="1" w:styleId="Heading1Char">
    <w:name w:val="Heading 1 Char"/>
    <w:aliases w:val="App1 Char,H1 Char"/>
    <w:link w:val="Heading1"/>
    <w:rsid w:val="00A02C28"/>
    <w:rPr>
      <w:rFonts w:ascii="Calibri" w:hAnsi="Calibri" w:cs="Times New Roman"/>
      <w:b/>
      <w:caps/>
      <w:color w:val="17365D" w:themeColor="text2" w:themeShade="BF"/>
      <w:sz w:val="32"/>
      <w:lang w:val="en-GB"/>
    </w:rPr>
  </w:style>
  <w:style w:type="character" w:customStyle="1" w:styleId="Heading2Char">
    <w:name w:val="Heading 2 Char"/>
    <w:aliases w:val="head2 Char,2 Char"/>
    <w:link w:val="Heading2"/>
    <w:rsid w:val="008B21CF"/>
    <w:rPr>
      <w:rFonts w:ascii="Calibri" w:hAnsi="Calibri" w:cs="Times New Roman"/>
      <w:b/>
      <w:smallCaps/>
      <w:color w:val="17365D" w:themeColor="text2" w:themeShade="BF"/>
      <w:sz w:val="28"/>
      <w:lang w:val="en-GB"/>
    </w:rPr>
  </w:style>
  <w:style w:type="character" w:customStyle="1" w:styleId="Heading3Char">
    <w:name w:val="Heading 3 Char"/>
    <w:aliases w:val="3 Char"/>
    <w:basedOn w:val="DefaultParagraphFont"/>
    <w:link w:val="Heading3"/>
    <w:rsid w:val="009D4AFF"/>
    <w:rPr>
      <w:rFonts w:ascii="Calibri" w:hAnsi="Calibri" w:cs="Times New Roman"/>
      <w:b/>
      <w:smallCaps/>
      <w:color w:val="17365D" w:themeColor="text2" w:themeShade="BF"/>
      <w:lang w:val="en-GB"/>
    </w:rPr>
  </w:style>
  <w:style w:type="paragraph" w:customStyle="1" w:styleId="Style1">
    <w:name w:val="Style1"/>
    <w:basedOn w:val="Normal"/>
    <w:qFormat/>
    <w:rsid w:val="00230044"/>
    <w:pPr>
      <w:widowControl w:val="0"/>
      <w:autoSpaceDE w:val="0"/>
      <w:autoSpaceDN w:val="0"/>
      <w:adjustRightInd w:val="0"/>
    </w:pPr>
    <w:rPr>
      <w:smallCaps/>
      <w:color w:val="17365D" w:themeColor="text2" w:themeShade="BF"/>
    </w:rPr>
  </w:style>
  <w:style w:type="paragraph" w:customStyle="1" w:styleId="GeopolicityTable">
    <w:name w:val="Geopolicity Table"/>
    <w:basedOn w:val="Normal"/>
    <w:link w:val="GeopolicityTableChar"/>
    <w:autoRedefine/>
    <w:qFormat/>
    <w:rsid w:val="009F732F"/>
    <w:pPr>
      <w:tabs>
        <w:tab w:val="center" w:pos="0"/>
        <w:tab w:val="left" w:pos="144"/>
        <w:tab w:val="left" w:pos="270"/>
        <w:tab w:val="center" w:pos="720"/>
        <w:tab w:val="center" w:pos="4957"/>
      </w:tabs>
      <w:spacing w:before="2" w:after="2"/>
      <w:jc w:val="center"/>
    </w:pPr>
    <w:rPr>
      <w:rFonts w:eastAsia="Calibri"/>
      <w:b/>
      <w:smallCaps/>
      <w:lang w:val="en-US"/>
    </w:rPr>
  </w:style>
  <w:style w:type="character" w:customStyle="1" w:styleId="GeopolicityTableChar">
    <w:name w:val="Geopolicity Table Char"/>
    <w:basedOn w:val="DefaultParagraphFont"/>
    <w:link w:val="GeopolicityTable"/>
    <w:rsid w:val="009F732F"/>
    <w:rPr>
      <w:rFonts w:ascii="Calibri" w:eastAsia="Calibri" w:hAnsi="Calibri" w:cs="Times New Roman"/>
      <w:b/>
      <w:smallCaps/>
      <w:sz w:val="22"/>
    </w:rPr>
  </w:style>
  <w:style w:type="paragraph" w:styleId="PlainText">
    <w:name w:val="Plain Text"/>
    <w:basedOn w:val="Normal"/>
    <w:link w:val="PlainTextChar"/>
    <w:unhideWhenUsed/>
    <w:rsid w:val="009C6D78"/>
    <w:rPr>
      <w:rFonts w:ascii="Courier" w:hAnsi="Courier"/>
      <w:sz w:val="21"/>
      <w:szCs w:val="21"/>
    </w:rPr>
  </w:style>
  <w:style w:type="character" w:customStyle="1" w:styleId="PlainTextChar">
    <w:name w:val="Plain Text Char"/>
    <w:basedOn w:val="DefaultParagraphFont"/>
    <w:link w:val="PlainText"/>
    <w:rsid w:val="009C6D78"/>
    <w:rPr>
      <w:rFonts w:ascii="Courier" w:hAnsi="Courier"/>
      <w:sz w:val="21"/>
      <w:szCs w:val="21"/>
    </w:rPr>
  </w:style>
  <w:style w:type="paragraph" w:customStyle="1" w:styleId="GeopolicityFigure">
    <w:name w:val="Geopolicity Figure"/>
    <w:basedOn w:val="GeopolicityBox"/>
    <w:autoRedefine/>
    <w:qFormat/>
    <w:rsid w:val="00427089"/>
  </w:style>
  <w:style w:type="paragraph" w:customStyle="1" w:styleId="GeopolicityBox">
    <w:name w:val="Geopolicity Box"/>
    <w:basedOn w:val="Normal"/>
    <w:autoRedefine/>
    <w:qFormat/>
    <w:rsid w:val="00C72C46"/>
    <w:pPr>
      <w:jc w:val="center"/>
    </w:pPr>
    <w:rPr>
      <w:rFonts w:eastAsia="Cambria" w:cs="SimSun"/>
      <w:b/>
      <w:smallCaps/>
      <w:color w:val="17365D"/>
      <w:lang w:val="en-US"/>
    </w:rPr>
  </w:style>
  <w:style w:type="paragraph" w:customStyle="1" w:styleId="GeopolicityBoxes">
    <w:name w:val="Geopolicity Boxes"/>
    <w:basedOn w:val="Normal"/>
    <w:qFormat/>
    <w:rsid w:val="00427089"/>
    <w:pPr>
      <w:jc w:val="center"/>
    </w:pPr>
    <w:rPr>
      <w:b/>
      <w:sz w:val="24"/>
    </w:rPr>
  </w:style>
  <w:style w:type="paragraph" w:customStyle="1" w:styleId="GeopolicityFigures">
    <w:name w:val="Geopolicity Figures"/>
    <w:basedOn w:val="Normal"/>
    <w:autoRedefine/>
    <w:qFormat/>
    <w:rsid w:val="008A7D7F"/>
    <w:pPr>
      <w:spacing w:after="200"/>
      <w:jc w:val="center"/>
    </w:pPr>
    <w:rPr>
      <w:rFonts w:eastAsia="Calibri" w:cs="Arial"/>
      <w:b/>
      <w:smallCaps/>
      <w:color w:val="17365D" w:themeColor="text2" w:themeShade="BF"/>
      <w:szCs w:val="22"/>
      <w:lang w:val="en-US"/>
    </w:rPr>
  </w:style>
  <w:style w:type="paragraph" w:styleId="Footer">
    <w:name w:val="footer"/>
    <w:basedOn w:val="Normal"/>
    <w:link w:val="FooterChar"/>
    <w:autoRedefine/>
    <w:uiPriority w:val="99"/>
    <w:rsid w:val="0070150E"/>
    <w:pPr>
      <w:tabs>
        <w:tab w:val="center" w:pos="4320"/>
        <w:tab w:val="right" w:pos="9072"/>
      </w:tabs>
      <w:jc w:val="left"/>
    </w:pPr>
    <w:rPr>
      <w:rFonts w:ascii="Times" w:hAnsi="Times"/>
      <w:b/>
      <w:lang w:val="en-US"/>
    </w:rPr>
  </w:style>
  <w:style w:type="character" w:customStyle="1" w:styleId="FooterChar">
    <w:name w:val="Footer Char"/>
    <w:basedOn w:val="DefaultParagraphFont"/>
    <w:link w:val="Footer"/>
    <w:uiPriority w:val="99"/>
    <w:rsid w:val="0070150E"/>
    <w:rPr>
      <w:rFonts w:ascii="Times" w:hAnsi="Times" w:cs="Times New Roman"/>
      <w:b/>
      <w:sz w:val="22"/>
    </w:rPr>
  </w:style>
  <w:style w:type="paragraph" w:styleId="Header">
    <w:name w:val="header"/>
    <w:basedOn w:val="Normal"/>
    <w:link w:val="HeaderChar"/>
    <w:uiPriority w:val="99"/>
    <w:rsid w:val="008A7702"/>
    <w:pPr>
      <w:tabs>
        <w:tab w:val="center" w:pos="4320"/>
        <w:tab w:val="right" w:pos="8640"/>
      </w:tabs>
    </w:pPr>
  </w:style>
  <w:style w:type="character" w:customStyle="1" w:styleId="HeaderChar">
    <w:name w:val="Header Char"/>
    <w:basedOn w:val="DefaultParagraphFont"/>
    <w:link w:val="Header"/>
    <w:uiPriority w:val="99"/>
    <w:rsid w:val="008A7702"/>
    <w:rPr>
      <w:rFonts w:ascii="Calibri" w:hAnsi="Calibri" w:cs="Times New Roman"/>
      <w:sz w:val="22"/>
      <w:lang w:val="en-GB"/>
    </w:rPr>
  </w:style>
  <w:style w:type="character" w:styleId="PageNumber">
    <w:name w:val="page number"/>
    <w:basedOn w:val="DefaultParagraphFont"/>
    <w:rsid w:val="008A7702"/>
  </w:style>
  <w:style w:type="paragraph" w:styleId="BodyText">
    <w:name w:val="Body Text"/>
    <w:basedOn w:val="Normal"/>
    <w:link w:val="BodyTextChar"/>
    <w:rsid w:val="009D0222"/>
    <w:pPr>
      <w:jc w:val="left"/>
    </w:pPr>
    <w:rPr>
      <w:rFonts w:ascii="Times New Roman" w:hAnsi="Times New Roman"/>
      <w:sz w:val="28"/>
      <w:szCs w:val="20"/>
      <w:lang w:val="en-US"/>
    </w:rPr>
  </w:style>
  <w:style w:type="character" w:customStyle="1" w:styleId="BodyTextChar">
    <w:name w:val="Body Text Char"/>
    <w:basedOn w:val="DefaultParagraphFont"/>
    <w:link w:val="BodyText"/>
    <w:rsid w:val="009D0222"/>
    <w:rPr>
      <w:rFonts w:ascii="Times New Roman" w:hAnsi="Times New Roman" w:cs="Times New Roman"/>
      <w:sz w:val="28"/>
      <w:szCs w:val="20"/>
    </w:rPr>
  </w:style>
  <w:style w:type="paragraph" w:styleId="BodyText2">
    <w:name w:val="Body Text 2"/>
    <w:basedOn w:val="Normal"/>
    <w:link w:val="BodyText2Char"/>
    <w:rsid w:val="009D0222"/>
    <w:pPr>
      <w:jc w:val="left"/>
    </w:pPr>
    <w:rPr>
      <w:rFonts w:ascii="Times New Roman" w:hAnsi="Times New Roman"/>
      <w:b/>
      <w:sz w:val="24"/>
      <w:szCs w:val="20"/>
      <w:lang w:val="en-US"/>
    </w:rPr>
  </w:style>
  <w:style w:type="character" w:customStyle="1" w:styleId="BodyText2Char">
    <w:name w:val="Body Text 2 Char"/>
    <w:basedOn w:val="DefaultParagraphFont"/>
    <w:link w:val="BodyText2"/>
    <w:rsid w:val="009D0222"/>
    <w:rPr>
      <w:rFonts w:ascii="Times New Roman" w:hAnsi="Times New Roman" w:cs="Times New Roman"/>
      <w:b/>
      <w:szCs w:val="20"/>
    </w:rPr>
  </w:style>
  <w:style w:type="paragraph" w:styleId="BodyTextIndent">
    <w:name w:val="Body Text Indent"/>
    <w:basedOn w:val="Normal"/>
    <w:link w:val="BodyTextIndentChar"/>
    <w:uiPriority w:val="99"/>
    <w:rsid w:val="009D0222"/>
    <w:pPr>
      <w:tabs>
        <w:tab w:val="left" w:pos="180"/>
      </w:tabs>
      <w:ind w:left="450"/>
      <w:jc w:val="left"/>
    </w:pPr>
    <w:rPr>
      <w:rFonts w:ascii="Times New Roman" w:hAnsi="Times New Roman"/>
      <w:b/>
      <w:sz w:val="24"/>
      <w:szCs w:val="20"/>
      <w:lang w:val="en-US"/>
    </w:rPr>
  </w:style>
  <w:style w:type="character" w:customStyle="1" w:styleId="BodyTextIndentChar">
    <w:name w:val="Body Text Indent Char"/>
    <w:basedOn w:val="DefaultParagraphFont"/>
    <w:link w:val="BodyTextIndent"/>
    <w:uiPriority w:val="99"/>
    <w:rsid w:val="009D0222"/>
    <w:rPr>
      <w:rFonts w:ascii="Times New Roman" w:hAnsi="Times New Roman" w:cs="Times New Roman"/>
      <w:b/>
      <w:szCs w:val="20"/>
    </w:rPr>
  </w:style>
  <w:style w:type="character" w:customStyle="1" w:styleId="BalloonTextChar14">
    <w:name w:val="Balloon Text Char14"/>
    <w:basedOn w:val="DefaultParagraphFont"/>
    <w:link w:val="BalloonText"/>
    <w:uiPriority w:val="99"/>
    <w:rsid w:val="009D0222"/>
    <w:rPr>
      <w:rFonts w:ascii="Tahoma" w:hAnsi="Tahoma" w:cs="Times New Roman"/>
      <w:sz w:val="16"/>
      <w:szCs w:val="16"/>
    </w:rPr>
  </w:style>
  <w:style w:type="character" w:styleId="Hyperlink">
    <w:name w:val="Hyperlink"/>
    <w:basedOn w:val="DefaultParagraphFont"/>
    <w:rsid w:val="009D0222"/>
    <w:rPr>
      <w:color w:val="0000FF"/>
      <w:u w:val="single"/>
    </w:rPr>
  </w:style>
  <w:style w:type="paragraph" w:styleId="TOC1">
    <w:name w:val="toc 1"/>
    <w:basedOn w:val="Normal"/>
    <w:next w:val="Normal"/>
    <w:autoRedefine/>
    <w:uiPriority w:val="39"/>
    <w:rsid w:val="00080015"/>
    <w:pPr>
      <w:spacing w:before="120"/>
      <w:jc w:val="left"/>
    </w:pPr>
    <w:rPr>
      <w:rFonts w:asciiTheme="minorHAnsi" w:hAnsiTheme="minorHAnsi"/>
      <w:b/>
      <w:caps/>
      <w:szCs w:val="22"/>
    </w:rPr>
  </w:style>
  <w:style w:type="paragraph" w:styleId="TOC2">
    <w:name w:val="toc 2"/>
    <w:basedOn w:val="Normal"/>
    <w:next w:val="Normal"/>
    <w:autoRedefine/>
    <w:uiPriority w:val="39"/>
    <w:rsid w:val="00080015"/>
    <w:pPr>
      <w:ind w:left="220"/>
      <w:jc w:val="left"/>
    </w:pPr>
    <w:rPr>
      <w:rFonts w:asciiTheme="minorHAnsi" w:hAnsiTheme="minorHAnsi"/>
      <w:smallCaps/>
      <w:szCs w:val="22"/>
    </w:rPr>
  </w:style>
  <w:style w:type="paragraph" w:styleId="TOC3">
    <w:name w:val="toc 3"/>
    <w:basedOn w:val="Normal"/>
    <w:next w:val="Normal"/>
    <w:autoRedefine/>
    <w:uiPriority w:val="39"/>
    <w:rsid w:val="00080015"/>
    <w:pPr>
      <w:ind w:left="440"/>
      <w:jc w:val="left"/>
    </w:pPr>
    <w:rPr>
      <w:rFonts w:asciiTheme="minorHAnsi" w:hAnsiTheme="minorHAnsi"/>
      <w:i/>
      <w:szCs w:val="22"/>
    </w:rPr>
  </w:style>
  <w:style w:type="paragraph" w:styleId="TOC4">
    <w:name w:val="toc 4"/>
    <w:basedOn w:val="Normal"/>
    <w:next w:val="Normal"/>
    <w:autoRedefine/>
    <w:uiPriority w:val="39"/>
    <w:rsid w:val="00080015"/>
    <w:pPr>
      <w:ind w:left="660"/>
      <w:jc w:val="left"/>
    </w:pPr>
    <w:rPr>
      <w:rFonts w:asciiTheme="minorHAnsi" w:hAnsiTheme="minorHAnsi"/>
      <w:sz w:val="18"/>
      <w:szCs w:val="18"/>
    </w:rPr>
  </w:style>
  <w:style w:type="paragraph" w:styleId="TOC5">
    <w:name w:val="toc 5"/>
    <w:basedOn w:val="Normal"/>
    <w:next w:val="Normal"/>
    <w:autoRedefine/>
    <w:uiPriority w:val="39"/>
    <w:rsid w:val="00080015"/>
    <w:pPr>
      <w:ind w:left="880"/>
      <w:jc w:val="left"/>
    </w:pPr>
    <w:rPr>
      <w:rFonts w:asciiTheme="minorHAnsi" w:hAnsiTheme="minorHAnsi"/>
      <w:sz w:val="18"/>
      <w:szCs w:val="18"/>
    </w:rPr>
  </w:style>
  <w:style w:type="paragraph" w:styleId="TOC6">
    <w:name w:val="toc 6"/>
    <w:basedOn w:val="Normal"/>
    <w:next w:val="Normal"/>
    <w:autoRedefine/>
    <w:uiPriority w:val="39"/>
    <w:rsid w:val="00080015"/>
    <w:pPr>
      <w:ind w:left="1100"/>
      <w:jc w:val="left"/>
    </w:pPr>
    <w:rPr>
      <w:rFonts w:asciiTheme="minorHAnsi" w:hAnsiTheme="minorHAnsi"/>
      <w:sz w:val="18"/>
      <w:szCs w:val="18"/>
    </w:rPr>
  </w:style>
  <w:style w:type="paragraph" w:styleId="TOC7">
    <w:name w:val="toc 7"/>
    <w:basedOn w:val="Normal"/>
    <w:next w:val="Normal"/>
    <w:autoRedefine/>
    <w:uiPriority w:val="39"/>
    <w:rsid w:val="00080015"/>
    <w:pPr>
      <w:ind w:left="1320"/>
      <w:jc w:val="left"/>
    </w:pPr>
    <w:rPr>
      <w:rFonts w:asciiTheme="minorHAnsi" w:hAnsiTheme="minorHAnsi"/>
      <w:sz w:val="18"/>
      <w:szCs w:val="18"/>
    </w:rPr>
  </w:style>
  <w:style w:type="paragraph" w:styleId="TOC8">
    <w:name w:val="toc 8"/>
    <w:basedOn w:val="Normal"/>
    <w:next w:val="Normal"/>
    <w:autoRedefine/>
    <w:uiPriority w:val="39"/>
    <w:rsid w:val="00080015"/>
    <w:pPr>
      <w:ind w:left="1540"/>
      <w:jc w:val="left"/>
    </w:pPr>
    <w:rPr>
      <w:rFonts w:asciiTheme="minorHAnsi" w:hAnsiTheme="minorHAnsi"/>
      <w:sz w:val="18"/>
      <w:szCs w:val="18"/>
    </w:rPr>
  </w:style>
  <w:style w:type="paragraph" w:styleId="TOC9">
    <w:name w:val="toc 9"/>
    <w:basedOn w:val="Normal"/>
    <w:next w:val="Normal"/>
    <w:autoRedefine/>
    <w:uiPriority w:val="39"/>
    <w:rsid w:val="00080015"/>
    <w:pPr>
      <w:ind w:left="1760"/>
      <w:jc w:val="left"/>
    </w:pPr>
    <w:rPr>
      <w:rFonts w:asciiTheme="minorHAnsi" w:hAnsiTheme="minorHAnsi"/>
      <w:sz w:val="18"/>
      <w:szCs w:val="18"/>
    </w:rPr>
  </w:style>
  <w:style w:type="character" w:styleId="FollowedHyperlink">
    <w:name w:val="FollowedHyperlink"/>
    <w:basedOn w:val="DefaultParagraphFont"/>
    <w:rsid w:val="00197A1C"/>
    <w:rPr>
      <w:color w:val="800080" w:themeColor="followedHyperlink"/>
      <w:u w:val="single"/>
    </w:rPr>
  </w:style>
  <w:style w:type="paragraph" w:customStyle="1" w:styleId="Bullet1">
    <w:name w:val="Bullet 1"/>
    <w:aliases w:val="1st Bullet,b"/>
    <w:basedOn w:val="Normal"/>
    <w:rsid w:val="00905363"/>
    <w:rPr>
      <w:szCs w:val="22"/>
      <w:lang w:val="en-US"/>
    </w:rPr>
  </w:style>
  <w:style w:type="table" w:styleId="TableGrid">
    <w:name w:val="Table Grid"/>
    <w:basedOn w:val="TableNormal"/>
    <w:uiPriority w:val="59"/>
    <w:rsid w:val="00CF6C5C"/>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ableofFigures">
    <w:name w:val="table of figures"/>
    <w:aliases w:val="Table of Boxes"/>
    <w:basedOn w:val="Normal"/>
    <w:next w:val="Normal"/>
    <w:uiPriority w:val="99"/>
    <w:rsid w:val="00B444AF"/>
    <w:pPr>
      <w:ind w:left="440" w:hanging="440"/>
      <w:jc w:val="left"/>
    </w:pPr>
    <w:rPr>
      <w:rFonts w:asciiTheme="minorHAnsi" w:hAnsiTheme="minorHAnsi"/>
      <w:smallCaps/>
      <w:sz w:val="20"/>
      <w:szCs w:val="20"/>
    </w:rPr>
  </w:style>
  <w:style w:type="paragraph" w:styleId="NormalWeb">
    <w:name w:val="Normal (Web)"/>
    <w:basedOn w:val="Normal"/>
    <w:uiPriority w:val="99"/>
    <w:rsid w:val="00306C96"/>
    <w:pPr>
      <w:spacing w:beforeLines="1" w:afterLines="1"/>
      <w:jc w:val="left"/>
    </w:pPr>
    <w:rPr>
      <w:rFonts w:ascii="Times" w:eastAsiaTheme="minorHAnsi" w:hAnsi="Times"/>
      <w:sz w:val="20"/>
      <w:szCs w:val="20"/>
      <w:lang w:val="en-US"/>
    </w:rPr>
  </w:style>
  <w:style w:type="paragraph" w:styleId="FootnoteText">
    <w:name w:val="footnote text"/>
    <w:aliases w:val="FOOTNOTES,fn,single space,footnote text,ALTS FOOTNOTE,ADB,ft,Footnote Text Char1,Car Car,Car,Note de bas de page Car,Footnote Text Char Char Char Char Char,Footnote Text Char Char Char Char,Footnote reference,FA Fu,Char2,Char3, Char,f"/>
    <w:basedOn w:val="Normal"/>
    <w:link w:val="FootnoteTextChar"/>
    <w:unhideWhenUsed/>
    <w:rsid w:val="00306C96"/>
    <w:rPr>
      <w:rFonts w:eastAsiaTheme="minorHAnsi" w:cstheme="minorBidi"/>
      <w:sz w:val="20"/>
      <w:szCs w:val="20"/>
    </w:rPr>
  </w:style>
  <w:style w:type="character" w:customStyle="1" w:styleId="FootnoteTextChar">
    <w:name w:val="Footnote Text Char"/>
    <w:aliases w:val="FOOTNOTES Char,fn Char,single space Char,footnote text Char,ALTS FOOTNOTE Char,ADB Char,ft Char,Footnote Text Char1 Char,Car Car Char,Car Char,Note de bas de page Car Char,Footnote Text Char Char Char Char Char Char,FA Fu Char,f Char"/>
    <w:basedOn w:val="DefaultParagraphFont"/>
    <w:link w:val="FootnoteText"/>
    <w:rsid w:val="00306C96"/>
    <w:rPr>
      <w:rFonts w:ascii="Calibri" w:eastAsiaTheme="minorHAnsi" w:hAnsi="Calibri"/>
      <w:sz w:val="20"/>
      <w:szCs w:val="20"/>
      <w:lang w:val="en-GB"/>
    </w:rPr>
  </w:style>
  <w:style w:type="character" w:styleId="FootnoteReference">
    <w:name w:val="footnote reference"/>
    <w:aliases w:val="ftref,Texto de nota al pie,BVI fnr,BVI fnr Car Car,BVI fnr Car,BVI fnr Car Car Car Car,BVI fnr Car Char,BVI fnr Car Car Car Char,BVI fnr Car Car Char,BVI fnr Car Car Car Car Car Char,BVI fnr Car Car Car,16 Point,Superscript 6 Point"/>
    <w:basedOn w:val="DefaultParagraphFont"/>
    <w:unhideWhenUsed/>
    <w:rsid w:val="00306C96"/>
    <w:rPr>
      <w:vertAlign w:val="superscript"/>
    </w:rPr>
  </w:style>
  <w:style w:type="paragraph" w:styleId="NoSpacing">
    <w:name w:val="No Spacing"/>
    <w:link w:val="NoSpacingChar"/>
    <w:uiPriority w:val="99"/>
    <w:qFormat/>
    <w:rsid w:val="00306C96"/>
    <w:rPr>
      <w:rFonts w:ascii="Calibri" w:eastAsia="Calibri" w:hAnsi="Calibri" w:cs="Calibri"/>
      <w:sz w:val="22"/>
      <w:szCs w:val="22"/>
    </w:rPr>
  </w:style>
  <w:style w:type="paragraph" w:styleId="Revision">
    <w:name w:val="Revision"/>
    <w:hidden/>
    <w:rsid w:val="00306C96"/>
    <w:rPr>
      <w:rFonts w:ascii="Calibri" w:eastAsiaTheme="minorHAnsi" w:hAnsi="Calibri"/>
      <w:sz w:val="22"/>
      <w:lang w:val="en-GB"/>
    </w:rPr>
  </w:style>
  <w:style w:type="character" w:customStyle="1" w:styleId="apple-converted-space">
    <w:name w:val="apple-converted-space"/>
    <w:basedOn w:val="DefaultParagraphFont"/>
    <w:rsid w:val="00306C96"/>
  </w:style>
  <w:style w:type="character" w:customStyle="1" w:styleId="gd">
    <w:name w:val="gd"/>
    <w:basedOn w:val="DefaultParagraphFont"/>
    <w:rsid w:val="00306C96"/>
  </w:style>
  <w:style w:type="character" w:customStyle="1" w:styleId="go">
    <w:name w:val="go"/>
    <w:basedOn w:val="DefaultParagraphFont"/>
    <w:rsid w:val="00306C96"/>
  </w:style>
  <w:style w:type="character" w:customStyle="1" w:styleId="g3">
    <w:name w:val="g3"/>
    <w:basedOn w:val="DefaultParagraphFont"/>
    <w:rsid w:val="00306C96"/>
  </w:style>
  <w:style w:type="character" w:customStyle="1" w:styleId="hb">
    <w:name w:val="hb"/>
    <w:basedOn w:val="DefaultParagraphFont"/>
    <w:rsid w:val="00306C96"/>
  </w:style>
  <w:style w:type="character" w:customStyle="1" w:styleId="g2">
    <w:name w:val="g2"/>
    <w:basedOn w:val="DefaultParagraphFont"/>
    <w:rsid w:val="00306C96"/>
  </w:style>
  <w:style w:type="paragraph" w:customStyle="1" w:styleId="Tables">
    <w:name w:val="Tables"/>
    <w:basedOn w:val="Normal"/>
    <w:link w:val="TablesChar"/>
    <w:qFormat/>
    <w:rsid w:val="00306C96"/>
    <w:pPr>
      <w:spacing w:beforeLines="1" w:afterLines="1"/>
      <w:jc w:val="center"/>
    </w:pPr>
    <w:rPr>
      <w:rFonts w:asciiTheme="majorHAnsi" w:eastAsiaTheme="minorHAnsi" w:hAnsiTheme="majorHAnsi"/>
      <w:b/>
      <w:bCs/>
      <w:color w:val="FFFFFF" w:themeColor="background1"/>
      <w:sz w:val="20"/>
      <w:szCs w:val="20"/>
      <w:lang w:val="en-US"/>
    </w:rPr>
  </w:style>
  <w:style w:type="paragraph" w:customStyle="1" w:styleId="Tables1">
    <w:name w:val="Tables 1"/>
    <w:basedOn w:val="Tables"/>
    <w:qFormat/>
    <w:rsid w:val="00306C96"/>
  </w:style>
  <w:style w:type="character" w:customStyle="1" w:styleId="Heading4Char">
    <w:name w:val="Heading 4 Char"/>
    <w:basedOn w:val="DefaultParagraphFont"/>
    <w:link w:val="Heading4"/>
    <w:uiPriority w:val="9"/>
    <w:rsid w:val="00610104"/>
    <w:rPr>
      <w:rFonts w:ascii="Trebuchet MS" w:hAnsi="Trebuchet MS" w:cs="Times New Roman"/>
      <w:b/>
      <w:bCs/>
      <w:i/>
      <w:iCs/>
      <w:szCs w:val="22"/>
      <w:lang w:val="en-GB"/>
    </w:rPr>
  </w:style>
  <w:style w:type="character" w:customStyle="1" w:styleId="Heading5Char">
    <w:name w:val="Heading 5 Char"/>
    <w:basedOn w:val="DefaultParagraphFont"/>
    <w:link w:val="Heading5"/>
    <w:rsid w:val="00610104"/>
    <w:rPr>
      <w:rFonts w:ascii="Trebuchet MS" w:hAnsi="Trebuchet MS" w:cs="Times New Roman"/>
      <w:b/>
      <w:bCs/>
      <w:i/>
      <w:iCs/>
    </w:rPr>
  </w:style>
  <w:style w:type="character" w:customStyle="1" w:styleId="Heading6Char">
    <w:name w:val="Heading 6 Char"/>
    <w:basedOn w:val="DefaultParagraphFont"/>
    <w:link w:val="Heading6"/>
    <w:uiPriority w:val="99"/>
    <w:rsid w:val="00610104"/>
    <w:rPr>
      <w:rFonts w:ascii="Calibri" w:hAnsi="Calibri" w:cs="Times New Roman"/>
      <w:i/>
      <w:sz w:val="22"/>
      <w:szCs w:val="20"/>
      <w:lang w:val="en-GB"/>
    </w:rPr>
  </w:style>
  <w:style w:type="character" w:customStyle="1" w:styleId="Heading7Char">
    <w:name w:val="Heading 7 Char"/>
    <w:basedOn w:val="DefaultParagraphFont"/>
    <w:link w:val="Heading7"/>
    <w:rsid w:val="00610104"/>
    <w:rPr>
      <w:rFonts w:ascii="Calibri" w:hAnsi="Calibri" w:cs="Times New Roman"/>
      <w:sz w:val="22"/>
    </w:rPr>
  </w:style>
  <w:style w:type="character" w:customStyle="1" w:styleId="Heading8Char">
    <w:name w:val="Heading 8 Char"/>
    <w:basedOn w:val="DefaultParagraphFont"/>
    <w:link w:val="Heading8"/>
    <w:rsid w:val="00610104"/>
    <w:rPr>
      <w:rFonts w:ascii="Calibri" w:hAnsi="Calibri" w:cs="Times New Roman"/>
      <w:i/>
      <w:iCs/>
      <w:sz w:val="22"/>
    </w:rPr>
  </w:style>
  <w:style w:type="character" w:customStyle="1" w:styleId="Heading9Char">
    <w:name w:val="Heading 9 Char"/>
    <w:basedOn w:val="DefaultParagraphFont"/>
    <w:link w:val="Heading9"/>
    <w:rsid w:val="00610104"/>
    <w:rPr>
      <w:rFonts w:ascii="Arial" w:hAnsi="Arial" w:cs="Arial"/>
      <w:sz w:val="22"/>
      <w:szCs w:val="22"/>
    </w:rPr>
  </w:style>
  <w:style w:type="paragraph" w:customStyle="1" w:styleId="SubHead">
    <w:name w:val="Sub Head"/>
    <w:basedOn w:val="Normal"/>
    <w:semiHidden/>
    <w:rsid w:val="00610104"/>
    <w:pPr>
      <w:spacing w:before="280"/>
    </w:pPr>
    <w:rPr>
      <w:rFonts w:ascii="Trebuchet MS" w:hAnsi="Trebuchet MS" w:cs="Arial"/>
      <w:sz w:val="36"/>
      <w:szCs w:val="36"/>
    </w:rPr>
  </w:style>
  <w:style w:type="paragraph" w:styleId="Date">
    <w:name w:val="Date"/>
    <w:basedOn w:val="Normal"/>
    <w:next w:val="Normal"/>
    <w:link w:val="DateChar"/>
    <w:rsid w:val="00610104"/>
    <w:rPr>
      <w:rFonts w:ascii="Arial" w:hAnsi="Arial" w:cs="Arial"/>
      <w:sz w:val="18"/>
      <w:szCs w:val="18"/>
    </w:rPr>
  </w:style>
  <w:style w:type="character" w:customStyle="1" w:styleId="DateChar">
    <w:name w:val="Date Char"/>
    <w:basedOn w:val="DefaultParagraphFont"/>
    <w:link w:val="Date"/>
    <w:rsid w:val="00610104"/>
    <w:rPr>
      <w:rFonts w:ascii="Arial" w:hAnsi="Arial" w:cs="Arial"/>
      <w:sz w:val="18"/>
      <w:szCs w:val="18"/>
      <w:lang w:val="en-GB"/>
    </w:rPr>
  </w:style>
  <w:style w:type="paragraph" w:customStyle="1" w:styleId="StyleDateGray-30Before11ptAfter11pt">
    <w:name w:val="Style Date + Gray-30% Before:  11 pt After:  11 pt"/>
    <w:basedOn w:val="Date"/>
    <w:semiHidden/>
    <w:rsid w:val="00610104"/>
    <w:pPr>
      <w:spacing w:before="220" w:after="220"/>
    </w:pPr>
    <w:rPr>
      <w:color w:val="C0C0C0"/>
    </w:rPr>
  </w:style>
  <w:style w:type="paragraph" w:customStyle="1" w:styleId="RefNo1">
    <w:name w:val="Ref No 1"/>
    <w:basedOn w:val="Normal"/>
    <w:link w:val="RefNo1CharChar"/>
    <w:semiHidden/>
    <w:rsid w:val="00610104"/>
    <w:pPr>
      <w:framePr w:hSpace="181" w:wrap="around" w:vAnchor="page" w:hAnchor="page" w:x="1413" w:y="12628"/>
      <w:spacing w:before="120"/>
      <w:ind w:left="-85"/>
    </w:pPr>
    <w:rPr>
      <w:rFonts w:cs="Arial"/>
      <w:color w:val="999999"/>
      <w:sz w:val="18"/>
      <w:szCs w:val="18"/>
    </w:rPr>
  </w:style>
  <w:style w:type="paragraph" w:customStyle="1" w:styleId="FocusText">
    <w:name w:val="Focus Text"/>
    <w:basedOn w:val="Normal"/>
    <w:link w:val="FocusTextCharChar"/>
    <w:rsid w:val="00610104"/>
    <w:pPr>
      <w:framePr w:hSpace="180" w:wrap="around" w:vAnchor="text" w:hAnchor="text" w:x="106" w:y="1"/>
      <w:pBdr>
        <w:left w:val="single" w:sz="12" w:space="4" w:color="002B52"/>
        <w:right w:val="single" w:sz="12" w:space="4" w:color="002B52"/>
      </w:pBdr>
      <w:spacing w:before="120" w:after="120"/>
      <w:ind w:right="170"/>
      <w:suppressOverlap/>
    </w:pPr>
    <w:rPr>
      <w:rFonts w:ascii="Trebuchet MS" w:hAnsi="Trebuchet MS"/>
      <w:color w:val="002B52"/>
      <w:sz w:val="18"/>
      <w:szCs w:val="18"/>
    </w:rPr>
  </w:style>
  <w:style w:type="character" w:customStyle="1" w:styleId="FocusTextCharChar">
    <w:name w:val="Focus Text Char Char"/>
    <w:basedOn w:val="DefaultParagraphFont"/>
    <w:link w:val="FocusText"/>
    <w:rsid w:val="00610104"/>
    <w:rPr>
      <w:rFonts w:ascii="Trebuchet MS" w:hAnsi="Trebuchet MS" w:cs="Times New Roman"/>
      <w:color w:val="002B52"/>
      <w:sz w:val="18"/>
      <w:szCs w:val="18"/>
      <w:lang w:val="en-GB"/>
    </w:rPr>
  </w:style>
  <w:style w:type="paragraph" w:customStyle="1" w:styleId="Title1">
    <w:name w:val="Title 1"/>
    <w:basedOn w:val="Header"/>
    <w:rsid w:val="00610104"/>
    <w:pPr>
      <w:tabs>
        <w:tab w:val="clear" w:pos="4320"/>
        <w:tab w:val="clear" w:pos="8640"/>
        <w:tab w:val="center" w:pos="3600"/>
        <w:tab w:val="right" w:pos="7020"/>
      </w:tabs>
      <w:spacing w:before="460" w:after="460"/>
      <w:ind w:left="-85" w:right="74"/>
      <w:jc w:val="left"/>
    </w:pPr>
    <w:rPr>
      <w:rFonts w:ascii="Trebuchet MS" w:hAnsi="Trebuchet MS"/>
      <w:color w:val="002B52"/>
      <w:spacing w:val="-6"/>
      <w:position w:val="4"/>
      <w:sz w:val="42"/>
      <w:szCs w:val="42"/>
    </w:rPr>
  </w:style>
  <w:style w:type="paragraph" w:customStyle="1" w:styleId="Title3">
    <w:name w:val="Title 3"/>
    <w:basedOn w:val="SubHead"/>
    <w:rsid w:val="00610104"/>
    <w:pPr>
      <w:spacing w:before="120"/>
      <w:ind w:left="-85" w:right="85"/>
    </w:pPr>
    <w:rPr>
      <w:color w:val="002B52"/>
      <w:spacing w:val="-4"/>
    </w:rPr>
  </w:style>
  <w:style w:type="paragraph" w:customStyle="1" w:styleId="Title2">
    <w:name w:val="Title 2"/>
    <w:basedOn w:val="Normal"/>
    <w:rsid w:val="00610104"/>
    <w:pPr>
      <w:spacing w:before="120" w:after="80"/>
      <w:ind w:left="-85"/>
    </w:pPr>
    <w:rPr>
      <w:rFonts w:cs="Arial"/>
      <w:color w:val="777777"/>
      <w:spacing w:val="-8"/>
      <w:sz w:val="26"/>
      <w:szCs w:val="26"/>
    </w:rPr>
  </w:style>
  <w:style w:type="paragraph" w:customStyle="1" w:styleId="Title4">
    <w:name w:val="Title 4"/>
    <w:basedOn w:val="StyleDateGray-30Before11ptAfter11pt"/>
    <w:rsid w:val="00610104"/>
    <w:pPr>
      <w:spacing w:before="120" w:after="120"/>
      <w:ind w:left="-108"/>
    </w:pPr>
    <w:rPr>
      <w:color w:val="999999"/>
    </w:rPr>
  </w:style>
  <w:style w:type="paragraph" w:customStyle="1" w:styleId="StyleContractNoBefore0pt">
    <w:name w:val="Style Contract No + Before:  0 pt"/>
    <w:basedOn w:val="RefNo1"/>
    <w:semiHidden/>
    <w:rsid w:val="00610104"/>
    <w:pPr>
      <w:framePr w:wrap="around"/>
      <w:shd w:val="clear" w:color="auto" w:fill="B3B3B3"/>
      <w:spacing w:before="0"/>
    </w:pPr>
  </w:style>
  <w:style w:type="paragraph" w:customStyle="1" w:styleId="ContentsBodyText">
    <w:name w:val="Contents Body Text"/>
    <w:basedOn w:val="Normal"/>
    <w:semiHidden/>
    <w:rsid w:val="00610104"/>
    <w:rPr>
      <w:b/>
      <w:sz w:val="44"/>
      <w:szCs w:val="44"/>
    </w:rPr>
  </w:style>
  <w:style w:type="paragraph" w:customStyle="1" w:styleId="TOCBodyText">
    <w:name w:val="TOC Body Text"/>
    <w:basedOn w:val="ContentsBodyText"/>
    <w:semiHidden/>
    <w:rsid w:val="00610104"/>
    <w:pPr>
      <w:tabs>
        <w:tab w:val="right" w:pos="8100"/>
      </w:tabs>
      <w:spacing w:before="60" w:after="60"/>
      <w:ind w:right="181"/>
    </w:pPr>
    <w:rPr>
      <w:b w:val="0"/>
      <w:bCs/>
      <w:sz w:val="18"/>
      <w:szCs w:val="18"/>
    </w:rPr>
  </w:style>
  <w:style w:type="paragraph" w:customStyle="1" w:styleId="TOCHeader">
    <w:name w:val="TOC Header"/>
    <w:basedOn w:val="Normal"/>
    <w:rsid w:val="00610104"/>
    <w:pPr>
      <w:tabs>
        <w:tab w:val="right" w:pos="8100"/>
      </w:tabs>
      <w:spacing w:before="360" w:after="360"/>
      <w:ind w:right="176"/>
    </w:pPr>
    <w:rPr>
      <w:rFonts w:ascii="Trebuchet MS" w:hAnsi="Trebuchet MS"/>
      <w:bCs/>
      <w:sz w:val="30"/>
      <w:szCs w:val="30"/>
    </w:rPr>
  </w:style>
  <w:style w:type="paragraph" w:customStyle="1" w:styleId="Heading0">
    <w:name w:val="Heading 0"/>
    <w:basedOn w:val="Heading1"/>
    <w:rsid w:val="00610104"/>
    <w:pPr>
      <w:keepNext/>
      <w:numPr>
        <w:numId w:val="0"/>
      </w:numPr>
      <w:tabs>
        <w:tab w:val="num" w:pos="360"/>
      </w:tabs>
      <w:spacing w:before="4440"/>
      <w:ind w:left="360" w:hanging="360"/>
      <w:contextualSpacing w:val="0"/>
      <w:jc w:val="center"/>
    </w:pPr>
    <w:rPr>
      <w:rFonts w:cs="Arial"/>
      <w:bCs/>
      <w:caps w:val="0"/>
      <w:color w:val="17365D"/>
      <w:kern w:val="32"/>
      <w:szCs w:val="30"/>
      <w:lang w:val="en-US"/>
    </w:rPr>
  </w:style>
  <w:style w:type="paragraph" w:styleId="Caption">
    <w:name w:val="caption"/>
    <w:basedOn w:val="Normal"/>
    <w:next w:val="Normal"/>
    <w:qFormat/>
    <w:rsid w:val="00610104"/>
    <w:pPr>
      <w:shd w:val="solid" w:color="FFFFFF" w:fill="FFFFFF"/>
      <w:spacing w:before="120" w:after="120"/>
    </w:pPr>
    <w:rPr>
      <w:rFonts w:ascii="Trebuchet MS" w:hAnsi="Trebuchet MS"/>
      <w:i/>
      <w:iCs/>
      <w:sz w:val="18"/>
      <w:szCs w:val="18"/>
      <w:lang w:val="en-US"/>
    </w:rPr>
  </w:style>
  <w:style w:type="paragraph" w:customStyle="1" w:styleId="Numbering">
    <w:name w:val="Numbering"/>
    <w:basedOn w:val="Normal"/>
    <w:rsid w:val="00610104"/>
    <w:pPr>
      <w:numPr>
        <w:numId w:val="17"/>
      </w:numPr>
      <w:spacing w:before="40"/>
    </w:pPr>
    <w:rPr>
      <w:szCs w:val="22"/>
      <w:lang w:val="en-US"/>
    </w:rPr>
  </w:style>
  <w:style w:type="paragraph" w:customStyle="1" w:styleId="CrownAgents">
    <w:name w:val="Crown Agents"/>
    <w:basedOn w:val="Normal"/>
    <w:rsid w:val="00610104"/>
    <w:rPr>
      <w:rFonts w:ascii="Trebuchet MS" w:hAnsi="Trebuchet MS"/>
      <w:color w:val="DD5333"/>
      <w:sz w:val="20"/>
      <w:szCs w:val="20"/>
    </w:rPr>
  </w:style>
  <w:style w:type="paragraph" w:customStyle="1" w:styleId="Title5">
    <w:name w:val="Title 5"/>
    <w:basedOn w:val="Normal"/>
    <w:rsid w:val="00610104"/>
    <w:pPr>
      <w:ind w:left="-85"/>
    </w:pPr>
    <w:rPr>
      <w:color w:val="DD5333"/>
      <w:sz w:val="26"/>
      <w:szCs w:val="26"/>
      <w:lang w:val="en-US"/>
    </w:rPr>
  </w:style>
  <w:style w:type="paragraph" w:customStyle="1" w:styleId="Bullet2">
    <w:name w:val="Bullet 2"/>
    <w:basedOn w:val="Normal"/>
    <w:rsid w:val="00610104"/>
    <w:pPr>
      <w:numPr>
        <w:ilvl w:val="1"/>
        <w:numId w:val="15"/>
      </w:numPr>
    </w:pPr>
    <w:rPr>
      <w:szCs w:val="22"/>
    </w:rPr>
  </w:style>
  <w:style w:type="paragraph" w:customStyle="1" w:styleId="Acronyms">
    <w:name w:val="Acronyms"/>
    <w:basedOn w:val="Normal"/>
    <w:semiHidden/>
    <w:rsid w:val="00610104"/>
    <w:pPr>
      <w:tabs>
        <w:tab w:val="left" w:pos="1080"/>
        <w:tab w:val="right" w:pos="8100"/>
      </w:tabs>
    </w:pPr>
    <w:rPr>
      <w:sz w:val="18"/>
      <w:szCs w:val="18"/>
      <w:lang w:val="en-US"/>
    </w:rPr>
  </w:style>
  <w:style w:type="paragraph" w:customStyle="1" w:styleId="RefNo3">
    <w:name w:val="Ref No 3"/>
    <w:basedOn w:val="RefNo1"/>
    <w:semiHidden/>
    <w:rsid w:val="00610104"/>
    <w:pPr>
      <w:framePr w:wrap="around"/>
      <w:spacing w:before="0" w:after="120"/>
    </w:pPr>
  </w:style>
  <w:style w:type="paragraph" w:customStyle="1" w:styleId="RefNo2">
    <w:name w:val="Ref No 2"/>
    <w:basedOn w:val="RefNo1"/>
    <w:link w:val="RefNo2CharChar"/>
    <w:semiHidden/>
    <w:rsid w:val="00610104"/>
    <w:pPr>
      <w:framePr w:wrap="around"/>
      <w:spacing w:before="0"/>
    </w:pPr>
  </w:style>
  <w:style w:type="character" w:customStyle="1" w:styleId="RefNo1CharChar">
    <w:name w:val="Ref No 1 Char Char"/>
    <w:basedOn w:val="DefaultParagraphFont"/>
    <w:link w:val="RefNo1"/>
    <w:semiHidden/>
    <w:rsid w:val="00610104"/>
    <w:rPr>
      <w:rFonts w:ascii="Calibri" w:hAnsi="Calibri" w:cs="Arial"/>
      <w:color w:val="999999"/>
      <w:sz w:val="18"/>
      <w:szCs w:val="18"/>
      <w:lang w:val="en-GB"/>
    </w:rPr>
  </w:style>
  <w:style w:type="character" w:customStyle="1" w:styleId="RefNo2CharChar">
    <w:name w:val="Ref No 2 Char Char"/>
    <w:basedOn w:val="RefNo1CharChar"/>
    <w:link w:val="RefNo2"/>
    <w:semiHidden/>
    <w:rsid w:val="00610104"/>
    <w:rPr>
      <w:rFonts w:ascii="Calibri" w:hAnsi="Calibri" w:cs="Arial"/>
      <w:color w:val="999999"/>
      <w:sz w:val="18"/>
      <w:szCs w:val="18"/>
      <w:lang w:val="en-GB"/>
    </w:rPr>
  </w:style>
  <w:style w:type="numbering" w:styleId="111111">
    <w:name w:val="Outline List 2"/>
    <w:basedOn w:val="NoList"/>
    <w:rsid w:val="00610104"/>
  </w:style>
  <w:style w:type="numbering" w:styleId="1ai">
    <w:name w:val="Outline List 1"/>
    <w:basedOn w:val="NoList"/>
    <w:rsid w:val="00610104"/>
  </w:style>
  <w:style w:type="paragraph" w:styleId="BlockText">
    <w:name w:val="Block Text"/>
    <w:basedOn w:val="Normal"/>
    <w:rsid w:val="00610104"/>
    <w:pPr>
      <w:spacing w:after="120"/>
      <w:ind w:left="1440" w:right="1440"/>
    </w:pPr>
    <w:rPr>
      <w:lang w:val="en-US"/>
    </w:rPr>
  </w:style>
  <w:style w:type="paragraph" w:styleId="BodyText3">
    <w:name w:val="Body Text 3"/>
    <w:basedOn w:val="Normal"/>
    <w:link w:val="BodyText3Char"/>
    <w:rsid w:val="00610104"/>
    <w:pPr>
      <w:spacing w:after="120"/>
    </w:pPr>
    <w:rPr>
      <w:sz w:val="16"/>
      <w:szCs w:val="16"/>
      <w:lang w:val="en-US"/>
    </w:rPr>
  </w:style>
  <w:style w:type="character" w:customStyle="1" w:styleId="BodyText3Char">
    <w:name w:val="Body Text 3 Char"/>
    <w:basedOn w:val="DefaultParagraphFont"/>
    <w:link w:val="BodyText3"/>
    <w:rsid w:val="00610104"/>
    <w:rPr>
      <w:rFonts w:ascii="Calibri" w:hAnsi="Calibri" w:cs="Times New Roman"/>
      <w:sz w:val="16"/>
      <w:szCs w:val="16"/>
    </w:rPr>
  </w:style>
  <w:style w:type="paragraph" w:styleId="BodyTextFirstIndent">
    <w:name w:val="Body Text First Indent"/>
    <w:basedOn w:val="BodyText"/>
    <w:link w:val="BodyTextFirstIndentChar"/>
    <w:rsid w:val="00610104"/>
    <w:pPr>
      <w:ind w:firstLine="210"/>
      <w:jc w:val="both"/>
    </w:pPr>
    <w:rPr>
      <w:rFonts w:ascii="Calibri" w:hAnsi="Calibri"/>
      <w:sz w:val="22"/>
      <w:szCs w:val="22"/>
    </w:rPr>
  </w:style>
  <w:style w:type="character" w:customStyle="1" w:styleId="BodyTextFirstIndentChar">
    <w:name w:val="Body Text First Indent Char"/>
    <w:basedOn w:val="BodyTextChar"/>
    <w:link w:val="BodyTextFirstIndent"/>
    <w:rsid w:val="00610104"/>
    <w:rPr>
      <w:rFonts w:ascii="Calibri" w:hAnsi="Calibri" w:cs="Times New Roman"/>
      <w:sz w:val="22"/>
      <w:szCs w:val="22"/>
    </w:rPr>
  </w:style>
  <w:style w:type="paragraph" w:styleId="BodyTextFirstIndent2">
    <w:name w:val="Body Text First Indent 2"/>
    <w:basedOn w:val="BodyTextIndent"/>
    <w:link w:val="BodyTextFirstIndent2Char"/>
    <w:rsid w:val="00610104"/>
    <w:pPr>
      <w:tabs>
        <w:tab w:val="clear" w:pos="180"/>
      </w:tabs>
      <w:spacing w:after="120"/>
      <w:ind w:left="283" w:firstLine="210"/>
      <w:jc w:val="both"/>
    </w:pPr>
    <w:rPr>
      <w:rFonts w:ascii="Calibri" w:hAnsi="Calibri"/>
      <w:b w:val="0"/>
      <w:sz w:val="22"/>
      <w:szCs w:val="24"/>
    </w:rPr>
  </w:style>
  <w:style w:type="character" w:customStyle="1" w:styleId="BodyTextFirstIndent2Char">
    <w:name w:val="Body Text First Indent 2 Char"/>
    <w:basedOn w:val="BodyTextIndentChar"/>
    <w:link w:val="BodyTextFirstIndent2"/>
    <w:rsid w:val="00610104"/>
    <w:rPr>
      <w:rFonts w:ascii="Calibri" w:hAnsi="Calibri" w:cs="Times New Roman"/>
      <w:b/>
      <w:sz w:val="22"/>
      <w:szCs w:val="20"/>
    </w:rPr>
  </w:style>
  <w:style w:type="paragraph" w:styleId="BodyTextIndent2">
    <w:name w:val="Body Text Indent 2"/>
    <w:basedOn w:val="Normal"/>
    <w:link w:val="BodyTextIndent2Char"/>
    <w:rsid w:val="00610104"/>
    <w:pPr>
      <w:spacing w:after="120" w:line="480" w:lineRule="auto"/>
      <w:ind w:left="283"/>
    </w:pPr>
    <w:rPr>
      <w:lang w:val="en-US"/>
    </w:rPr>
  </w:style>
  <w:style w:type="character" w:customStyle="1" w:styleId="BodyTextIndent2Char">
    <w:name w:val="Body Text Indent 2 Char"/>
    <w:basedOn w:val="DefaultParagraphFont"/>
    <w:link w:val="BodyTextIndent2"/>
    <w:rsid w:val="00610104"/>
    <w:rPr>
      <w:rFonts w:ascii="Calibri" w:hAnsi="Calibri" w:cs="Times New Roman"/>
      <w:sz w:val="22"/>
    </w:rPr>
  </w:style>
  <w:style w:type="paragraph" w:styleId="BodyTextIndent3">
    <w:name w:val="Body Text Indent 3"/>
    <w:basedOn w:val="Normal"/>
    <w:link w:val="BodyTextIndent3Char"/>
    <w:rsid w:val="00610104"/>
    <w:pPr>
      <w:spacing w:after="120"/>
      <w:ind w:left="283"/>
    </w:pPr>
    <w:rPr>
      <w:sz w:val="16"/>
      <w:szCs w:val="16"/>
      <w:lang w:val="en-US"/>
    </w:rPr>
  </w:style>
  <w:style w:type="character" w:customStyle="1" w:styleId="BodyTextIndent3Char">
    <w:name w:val="Body Text Indent 3 Char"/>
    <w:basedOn w:val="DefaultParagraphFont"/>
    <w:link w:val="BodyTextIndent3"/>
    <w:rsid w:val="00610104"/>
    <w:rPr>
      <w:rFonts w:ascii="Calibri" w:hAnsi="Calibri" w:cs="Times New Roman"/>
      <w:sz w:val="16"/>
      <w:szCs w:val="16"/>
    </w:rPr>
  </w:style>
  <w:style w:type="paragraph" w:styleId="Closing">
    <w:name w:val="Closing"/>
    <w:basedOn w:val="Normal"/>
    <w:link w:val="ClosingChar"/>
    <w:rsid w:val="00610104"/>
    <w:pPr>
      <w:ind w:left="4252"/>
    </w:pPr>
    <w:rPr>
      <w:lang w:val="en-US"/>
    </w:rPr>
  </w:style>
  <w:style w:type="character" w:customStyle="1" w:styleId="ClosingChar">
    <w:name w:val="Closing Char"/>
    <w:basedOn w:val="DefaultParagraphFont"/>
    <w:link w:val="Closing"/>
    <w:rsid w:val="00610104"/>
    <w:rPr>
      <w:rFonts w:ascii="Calibri" w:hAnsi="Calibri" w:cs="Times New Roman"/>
      <w:sz w:val="22"/>
    </w:rPr>
  </w:style>
  <w:style w:type="paragraph" w:styleId="E-mailSignature">
    <w:name w:val="E-mail Signature"/>
    <w:basedOn w:val="Normal"/>
    <w:link w:val="E-mailSignatureChar"/>
    <w:rsid w:val="00610104"/>
    <w:rPr>
      <w:lang w:val="en-US"/>
    </w:rPr>
  </w:style>
  <w:style w:type="character" w:customStyle="1" w:styleId="E-mailSignatureChar">
    <w:name w:val="E-mail Signature Char"/>
    <w:basedOn w:val="DefaultParagraphFont"/>
    <w:link w:val="E-mailSignature"/>
    <w:rsid w:val="00610104"/>
    <w:rPr>
      <w:rFonts w:ascii="Calibri" w:hAnsi="Calibri" w:cs="Times New Roman"/>
      <w:sz w:val="22"/>
    </w:rPr>
  </w:style>
  <w:style w:type="character" w:styleId="Emphasis">
    <w:name w:val="Emphasis"/>
    <w:basedOn w:val="DefaultParagraphFont"/>
    <w:qFormat/>
    <w:rsid w:val="00610104"/>
    <w:rPr>
      <w:i/>
      <w:iCs/>
    </w:rPr>
  </w:style>
  <w:style w:type="paragraph" w:styleId="EnvelopeAddress">
    <w:name w:val="envelope address"/>
    <w:basedOn w:val="Normal"/>
    <w:rsid w:val="00610104"/>
    <w:pPr>
      <w:framePr w:w="7920" w:h="1980" w:hRule="exact" w:hSpace="180" w:wrap="auto" w:hAnchor="page" w:xAlign="center" w:yAlign="bottom"/>
      <w:ind w:left="2880"/>
    </w:pPr>
    <w:rPr>
      <w:rFonts w:cs="Arial"/>
      <w:lang w:val="en-US"/>
    </w:rPr>
  </w:style>
  <w:style w:type="paragraph" w:styleId="EnvelopeReturn">
    <w:name w:val="envelope return"/>
    <w:basedOn w:val="Normal"/>
    <w:rsid w:val="00610104"/>
    <w:rPr>
      <w:rFonts w:cs="Arial"/>
      <w:sz w:val="20"/>
      <w:szCs w:val="20"/>
      <w:lang w:val="en-US"/>
    </w:rPr>
  </w:style>
  <w:style w:type="character" w:styleId="HTMLAcronym">
    <w:name w:val="HTML Acronym"/>
    <w:basedOn w:val="DefaultParagraphFont"/>
    <w:rsid w:val="00610104"/>
  </w:style>
  <w:style w:type="paragraph" w:styleId="HTMLAddress">
    <w:name w:val="HTML Address"/>
    <w:basedOn w:val="Normal"/>
    <w:link w:val="HTMLAddressChar"/>
    <w:rsid w:val="00610104"/>
    <w:rPr>
      <w:i/>
      <w:iCs/>
      <w:lang w:val="en-US"/>
    </w:rPr>
  </w:style>
  <w:style w:type="character" w:customStyle="1" w:styleId="HTMLAddressChar">
    <w:name w:val="HTML Address Char"/>
    <w:basedOn w:val="DefaultParagraphFont"/>
    <w:link w:val="HTMLAddress"/>
    <w:rsid w:val="00610104"/>
    <w:rPr>
      <w:rFonts w:ascii="Calibri" w:hAnsi="Calibri" w:cs="Times New Roman"/>
      <w:i/>
      <w:iCs/>
      <w:sz w:val="22"/>
    </w:rPr>
  </w:style>
  <w:style w:type="character" w:styleId="HTMLCite">
    <w:name w:val="HTML Cite"/>
    <w:basedOn w:val="DefaultParagraphFont"/>
    <w:rsid w:val="00610104"/>
    <w:rPr>
      <w:i/>
      <w:iCs/>
    </w:rPr>
  </w:style>
  <w:style w:type="character" w:styleId="HTMLCode">
    <w:name w:val="HTML Code"/>
    <w:basedOn w:val="DefaultParagraphFont"/>
    <w:rsid w:val="00610104"/>
    <w:rPr>
      <w:rFonts w:ascii="Courier New" w:hAnsi="Courier New" w:cs="Courier New"/>
      <w:sz w:val="20"/>
      <w:szCs w:val="20"/>
    </w:rPr>
  </w:style>
  <w:style w:type="character" w:styleId="HTMLDefinition">
    <w:name w:val="HTML Definition"/>
    <w:basedOn w:val="DefaultParagraphFont"/>
    <w:rsid w:val="00610104"/>
    <w:rPr>
      <w:i/>
      <w:iCs/>
    </w:rPr>
  </w:style>
  <w:style w:type="character" w:styleId="HTMLKeyboard">
    <w:name w:val="HTML Keyboard"/>
    <w:basedOn w:val="DefaultParagraphFont"/>
    <w:rsid w:val="00610104"/>
    <w:rPr>
      <w:rFonts w:ascii="Courier New" w:hAnsi="Courier New" w:cs="Courier New"/>
      <w:sz w:val="20"/>
      <w:szCs w:val="20"/>
    </w:rPr>
  </w:style>
  <w:style w:type="paragraph" w:styleId="HTMLPreformatted">
    <w:name w:val="HTML Preformatted"/>
    <w:basedOn w:val="Normal"/>
    <w:link w:val="HTMLPreformattedChar"/>
    <w:rsid w:val="00610104"/>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610104"/>
    <w:rPr>
      <w:rFonts w:ascii="Courier New" w:hAnsi="Courier New" w:cs="Courier New"/>
      <w:sz w:val="20"/>
      <w:szCs w:val="20"/>
    </w:rPr>
  </w:style>
  <w:style w:type="character" w:styleId="HTMLSample">
    <w:name w:val="HTML Sample"/>
    <w:basedOn w:val="DefaultParagraphFont"/>
    <w:rsid w:val="00610104"/>
    <w:rPr>
      <w:rFonts w:ascii="Courier New" w:hAnsi="Courier New" w:cs="Courier New"/>
    </w:rPr>
  </w:style>
  <w:style w:type="character" w:styleId="HTMLTypewriter">
    <w:name w:val="HTML Typewriter"/>
    <w:basedOn w:val="DefaultParagraphFont"/>
    <w:rsid w:val="00610104"/>
    <w:rPr>
      <w:rFonts w:ascii="Courier New" w:hAnsi="Courier New" w:cs="Courier New"/>
      <w:sz w:val="20"/>
      <w:szCs w:val="20"/>
    </w:rPr>
  </w:style>
  <w:style w:type="character" w:styleId="HTMLVariable">
    <w:name w:val="HTML Variable"/>
    <w:basedOn w:val="DefaultParagraphFont"/>
    <w:rsid w:val="00610104"/>
    <w:rPr>
      <w:i/>
      <w:iCs/>
    </w:rPr>
  </w:style>
  <w:style w:type="character" w:styleId="LineNumber">
    <w:name w:val="line number"/>
    <w:basedOn w:val="DefaultParagraphFont"/>
    <w:rsid w:val="00610104"/>
  </w:style>
  <w:style w:type="paragraph" w:styleId="List">
    <w:name w:val="List"/>
    <w:basedOn w:val="Normal"/>
    <w:rsid w:val="00610104"/>
    <w:pPr>
      <w:ind w:left="283" w:hanging="283"/>
    </w:pPr>
    <w:rPr>
      <w:lang w:val="en-US"/>
    </w:rPr>
  </w:style>
  <w:style w:type="paragraph" w:styleId="List2">
    <w:name w:val="List 2"/>
    <w:basedOn w:val="Normal"/>
    <w:rsid w:val="00610104"/>
    <w:pPr>
      <w:ind w:left="566" w:hanging="283"/>
    </w:pPr>
    <w:rPr>
      <w:lang w:val="en-US"/>
    </w:rPr>
  </w:style>
  <w:style w:type="paragraph" w:styleId="List3">
    <w:name w:val="List 3"/>
    <w:basedOn w:val="Normal"/>
    <w:rsid w:val="00610104"/>
    <w:pPr>
      <w:ind w:left="849" w:hanging="283"/>
    </w:pPr>
    <w:rPr>
      <w:lang w:val="en-US"/>
    </w:rPr>
  </w:style>
  <w:style w:type="paragraph" w:styleId="List4">
    <w:name w:val="List 4"/>
    <w:basedOn w:val="Normal"/>
    <w:rsid w:val="00610104"/>
    <w:pPr>
      <w:ind w:left="1132" w:hanging="283"/>
    </w:pPr>
    <w:rPr>
      <w:lang w:val="en-US"/>
    </w:rPr>
  </w:style>
  <w:style w:type="paragraph" w:styleId="List5">
    <w:name w:val="List 5"/>
    <w:basedOn w:val="Normal"/>
    <w:rsid w:val="00610104"/>
    <w:pPr>
      <w:ind w:left="1415" w:hanging="283"/>
    </w:pPr>
    <w:rPr>
      <w:lang w:val="en-US"/>
    </w:rPr>
  </w:style>
  <w:style w:type="paragraph" w:styleId="ListBullet">
    <w:name w:val="List Bullet"/>
    <w:basedOn w:val="Normal"/>
    <w:rsid w:val="00610104"/>
    <w:pPr>
      <w:numPr>
        <w:numId w:val="3"/>
      </w:numPr>
    </w:pPr>
    <w:rPr>
      <w:lang w:val="en-US"/>
    </w:rPr>
  </w:style>
  <w:style w:type="paragraph" w:styleId="ListBullet2">
    <w:name w:val="List Bullet 2"/>
    <w:basedOn w:val="Normal"/>
    <w:rsid w:val="00610104"/>
    <w:pPr>
      <w:numPr>
        <w:numId w:val="10"/>
      </w:numPr>
    </w:pPr>
    <w:rPr>
      <w:lang w:val="en-US"/>
    </w:rPr>
  </w:style>
  <w:style w:type="paragraph" w:styleId="ListBullet3">
    <w:name w:val="List Bullet 3"/>
    <w:basedOn w:val="Normal"/>
    <w:rsid w:val="00610104"/>
    <w:pPr>
      <w:numPr>
        <w:numId w:val="11"/>
      </w:numPr>
    </w:pPr>
    <w:rPr>
      <w:lang w:val="en-US"/>
    </w:rPr>
  </w:style>
  <w:style w:type="paragraph" w:styleId="ListBullet4">
    <w:name w:val="List Bullet 4"/>
    <w:basedOn w:val="Normal"/>
    <w:rsid w:val="00610104"/>
    <w:pPr>
      <w:numPr>
        <w:numId w:val="12"/>
      </w:numPr>
    </w:pPr>
    <w:rPr>
      <w:lang w:val="en-US"/>
    </w:rPr>
  </w:style>
  <w:style w:type="paragraph" w:styleId="ListBullet5">
    <w:name w:val="List Bullet 5"/>
    <w:basedOn w:val="Normal"/>
    <w:rsid w:val="00610104"/>
    <w:pPr>
      <w:numPr>
        <w:numId w:val="9"/>
      </w:numPr>
    </w:pPr>
    <w:rPr>
      <w:lang w:val="en-US"/>
    </w:rPr>
  </w:style>
  <w:style w:type="paragraph" w:styleId="ListContinue">
    <w:name w:val="List Continue"/>
    <w:basedOn w:val="Normal"/>
    <w:rsid w:val="00610104"/>
    <w:pPr>
      <w:spacing w:after="120"/>
      <w:ind w:left="283"/>
    </w:pPr>
    <w:rPr>
      <w:lang w:val="en-US"/>
    </w:rPr>
  </w:style>
  <w:style w:type="paragraph" w:styleId="ListContinue2">
    <w:name w:val="List Continue 2"/>
    <w:basedOn w:val="Normal"/>
    <w:rsid w:val="00610104"/>
    <w:pPr>
      <w:spacing w:after="120"/>
      <w:ind w:left="566"/>
    </w:pPr>
    <w:rPr>
      <w:lang w:val="en-US"/>
    </w:rPr>
  </w:style>
  <w:style w:type="paragraph" w:styleId="ListContinue3">
    <w:name w:val="List Continue 3"/>
    <w:basedOn w:val="Normal"/>
    <w:rsid w:val="00610104"/>
    <w:pPr>
      <w:spacing w:after="120"/>
      <w:ind w:left="849"/>
    </w:pPr>
    <w:rPr>
      <w:lang w:val="en-US"/>
    </w:rPr>
  </w:style>
  <w:style w:type="paragraph" w:styleId="ListContinue4">
    <w:name w:val="List Continue 4"/>
    <w:basedOn w:val="Normal"/>
    <w:rsid w:val="00610104"/>
    <w:pPr>
      <w:spacing w:after="120"/>
      <w:ind w:left="1132"/>
    </w:pPr>
    <w:rPr>
      <w:lang w:val="en-US"/>
    </w:rPr>
  </w:style>
  <w:style w:type="paragraph" w:styleId="ListContinue5">
    <w:name w:val="List Continue 5"/>
    <w:basedOn w:val="Normal"/>
    <w:rsid w:val="00610104"/>
    <w:pPr>
      <w:spacing w:after="120"/>
      <w:ind w:left="1415"/>
    </w:pPr>
    <w:rPr>
      <w:lang w:val="en-US"/>
    </w:rPr>
  </w:style>
  <w:style w:type="paragraph" w:styleId="ListNumber">
    <w:name w:val="List Number"/>
    <w:basedOn w:val="Normal"/>
    <w:rsid w:val="00610104"/>
    <w:pPr>
      <w:numPr>
        <w:numId w:val="8"/>
      </w:numPr>
    </w:pPr>
    <w:rPr>
      <w:lang w:val="en-US"/>
    </w:rPr>
  </w:style>
  <w:style w:type="paragraph" w:styleId="ListNumber2">
    <w:name w:val="List Number 2"/>
    <w:basedOn w:val="Normal"/>
    <w:rsid w:val="00610104"/>
    <w:pPr>
      <w:numPr>
        <w:numId w:val="5"/>
      </w:numPr>
    </w:pPr>
    <w:rPr>
      <w:lang w:val="en-US"/>
    </w:rPr>
  </w:style>
  <w:style w:type="paragraph" w:styleId="ListNumber3">
    <w:name w:val="List Number 3"/>
    <w:basedOn w:val="Normal"/>
    <w:rsid w:val="00610104"/>
    <w:pPr>
      <w:numPr>
        <w:numId w:val="6"/>
      </w:numPr>
    </w:pPr>
    <w:rPr>
      <w:lang w:val="en-US"/>
    </w:rPr>
  </w:style>
  <w:style w:type="paragraph" w:styleId="ListNumber4">
    <w:name w:val="List Number 4"/>
    <w:basedOn w:val="Normal"/>
    <w:rsid w:val="00610104"/>
    <w:pPr>
      <w:numPr>
        <w:numId w:val="7"/>
      </w:numPr>
    </w:pPr>
    <w:rPr>
      <w:lang w:val="en-US"/>
    </w:rPr>
  </w:style>
  <w:style w:type="paragraph" w:styleId="ListNumber5">
    <w:name w:val="List Number 5"/>
    <w:basedOn w:val="Normal"/>
    <w:rsid w:val="00610104"/>
    <w:pPr>
      <w:numPr>
        <w:numId w:val="4"/>
      </w:numPr>
    </w:pPr>
    <w:rPr>
      <w:lang w:val="en-US"/>
    </w:rPr>
  </w:style>
  <w:style w:type="paragraph" w:styleId="MessageHeader">
    <w:name w:val="Message Header"/>
    <w:basedOn w:val="Normal"/>
    <w:link w:val="MessageHeaderChar"/>
    <w:rsid w:val="00610104"/>
    <w:pPr>
      <w:pBdr>
        <w:top w:val="single" w:sz="6" w:space="1" w:color="auto"/>
        <w:left w:val="single" w:sz="6" w:space="1" w:color="auto"/>
        <w:bottom w:val="single" w:sz="6" w:space="1" w:color="auto"/>
        <w:right w:val="single" w:sz="6" w:space="1" w:color="auto"/>
      </w:pBdr>
      <w:shd w:val="pct20" w:color="auto" w:fill="auto"/>
      <w:ind w:left="1134" w:hanging="1134"/>
    </w:pPr>
    <w:rPr>
      <w:rFonts w:cs="Arial"/>
      <w:lang w:val="en-US"/>
    </w:rPr>
  </w:style>
  <w:style w:type="character" w:customStyle="1" w:styleId="MessageHeaderChar">
    <w:name w:val="Message Header Char"/>
    <w:basedOn w:val="DefaultParagraphFont"/>
    <w:link w:val="MessageHeader"/>
    <w:rsid w:val="00610104"/>
    <w:rPr>
      <w:rFonts w:ascii="Calibri" w:hAnsi="Calibri" w:cs="Arial"/>
      <w:sz w:val="22"/>
      <w:shd w:val="pct20" w:color="auto" w:fill="auto"/>
    </w:rPr>
  </w:style>
  <w:style w:type="paragraph" w:styleId="Salutation">
    <w:name w:val="Salutation"/>
    <w:basedOn w:val="Normal"/>
    <w:next w:val="Normal"/>
    <w:link w:val="SalutationChar"/>
    <w:rsid w:val="00610104"/>
    <w:rPr>
      <w:lang w:val="en-US"/>
    </w:rPr>
  </w:style>
  <w:style w:type="character" w:customStyle="1" w:styleId="SalutationChar">
    <w:name w:val="Salutation Char"/>
    <w:basedOn w:val="DefaultParagraphFont"/>
    <w:link w:val="Salutation"/>
    <w:rsid w:val="00610104"/>
    <w:rPr>
      <w:rFonts w:ascii="Calibri" w:hAnsi="Calibri" w:cs="Times New Roman"/>
      <w:sz w:val="22"/>
    </w:rPr>
  </w:style>
  <w:style w:type="paragraph" w:styleId="Signature">
    <w:name w:val="Signature"/>
    <w:basedOn w:val="Normal"/>
    <w:link w:val="SignatureChar"/>
    <w:rsid w:val="00610104"/>
    <w:pPr>
      <w:ind w:left="4252"/>
    </w:pPr>
    <w:rPr>
      <w:lang w:val="en-US"/>
    </w:rPr>
  </w:style>
  <w:style w:type="character" w:customStyle="1" w:styleId="SignatureChar">
    <w:name w:val="Signature Char"/>
    <w:basedOn w:val="DefaultParagraphFont"/>
    <w:link w:val="Signature"/>
    <w:rsid w:val="00610104"/>
    <w:rPr>
      <w:rFonts w:ascii="Calibri" w:hAnsi="Calibri" w:cs="Times New Roman"/>
      <w:sz w:val="22"/>
    </w:rPr>
  </w:style>
  <w:style w:type="character" w:styleId="Strong">
    <w:name w:val="Strong"/>
    <w:basedOn w:val="DefaultParagraphFont"/>
    <w:qFormat/>
    <w:rsid w:val="00610104"/>
    <w:rPr>
      <w:b/>
      <w:bCs/>
    </w:rPr>
  </w:style>
  <w:style w:type="paragraph" w:styleId="Subtitle">
    <w:name w:val="Subtitle"/>
    <w:basedOn w:val="Normal"/>
    <w:link w:val="SubtitleChar"/>
    <w:qFormat/>
    <w:rsid w:val="00610104"/>
    <w:pPr>
      <w:spacing w:after="60"/>
      <w:jc w:val="center"/>
      <w:outlineLvl w:val="1"/>
    </w:pPr>
    <w:rPr>
      <w:rFonts w:cs="Arial"/>
      <w:lang w:val="en-US"/>
    </w:rPr>
  </w:style>
  <w:style w:type="character" w:customStyle="1" w:styleId="SubtitleChar">
    <w:name w:val="Subtitle Char"/>
    <w:basedOn w:val="DefaultParagraphFont"/>
    <w:link w:val="Subtitle"/>
    <w:rsid w:val="00610104"/>
    <w:rPr>
      <w:rFonts w:ascii="Calibri" w:hAnsi="Calibri" w:cs="Arial"/>
      <w:sz w:val="22"/>
    </w:rPr>
  </w:style>
  <w:style w:type="table" w:styleId="Table3Deffects1">
    <w:name w:val="Table 3D effects 1"/>
    <w:basedOn w:val="TableNormal"/>
    <w:rsid w:val="00610104"/>
    <w:pPr>
      <w:spacing w:before="140" w:after="140"/>
    </w:pPr>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0104"/>
    <w:pPr>
      <w:spacing w:before="140" w:after="140"/>
    </w:pPr>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10104"/>
    <w:pPr>
      <w:spacing w:before="140" w:after="140"/>
    </w:pPr>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10104"/>
    <w:pPr>
      <w:spacing w:before="140" w:after="140"/>
    </w:pPr>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0104"/>
    <w:pPr>
      <w:spacing w:before="140" w:after="140"/>
    </w:pPr>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10104"/>
    <w:pPr>
      <w:spacing w:before="140" w:after="140"/>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10104"/>
    <w:pPr>
      <w:spacing w:before="140" w:after="140"/>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10104"/>
    <w:pPr>
      <w:spacing w:before="140" w:after="140"/>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10104"/>
    <w:pPr>
      <w:spacing w:before="140" w:after="140"/>
    </w:pPr>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10104"/>
    <w:pPr>
      <w:spacing w:before="140" w:after="140"/>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0104"/>
    <w:pPr>
      <w:spacing w:before="140" w:after="140"/>
    </w:pPr>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10104"/>
    <w:pPr>
      <w:spacing w:before="140" w:after="140"/>
    </w:pPr>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10104"/>
    <w:pPr>
      <w:spacing w:before="140" w:after="140"/>
    </w:pPr>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10104"/>
    <w:pPr>
      <w:spacing w:before="140" w:after="140"/>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10104"/>
    <w:pPr>
      <w:spacing w:before="140" w:after="140"/>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10104"/>
    <w:pPr>
      <w:spacing w:before="140" w:after="140"/>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10104"/>
    <w:pPr>
      <w:spacing w:before="140" w:after="140"/>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10104"/>
    <w:pPr>
      <w:spacing w:before="140" w:after="140"/>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10104"/>
    <w:pPr>
      <w:spacing w:before="140" w:after="140"/>
    </w:pPr>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10104"/>
    <w:pPr>
      <w:spacing w:before="140" w:after="140"/>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10104"/>
    <w:pPr>
      <w:spacing w:before="140" w:after="140"/>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10104"/>
    <w:pPr>
      <w:spacing w:before="140" w:after="140"/>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10104"/>
    <w:pPr>
      <w:spacing w:before="140" w:after="140"/>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10104"/>
    <w:pPr>
      <w:spacing w:before="140" w:after="140"/>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10104"/>
    <w:pPr>
      <w:spacing w:before="140" w:after="140"/>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10104"/>
    <w:pPr>
      <w:spacing w:before="140" w:after="140"/>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10104"/>
    <w:pPr>
      <w:spacing w:before="140" w:after="140"/>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10104"/>
    <w:pPr>
      <w:spacing w:before="140" w:after="140"/>
    </w:pPr>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10104"/>
    <w:pPr>
      <w:spacing w:before="140" w:after="140"/>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10104"/>
    <w:pPr>
      <w:spacing w:before="140" w:after="140"/>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10104"/>
    <w:pPr>
      <w:spacing w:before="140" w:after="140"/>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10104"/>
    <w:pPr>
      <w:spacing w:before="140" w:after="140"/>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10104"/>
    <w:pPr>
      <w:spacing w:before="140" w:after="140"/>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10104"/>
    <w:pPr>
      <w:spacing w:before="140" w:after="140"/>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10104"/>
    <w:pPr>
      <w:spacing w:before="140" w:after="140"/>
    </w:pPr>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10104"/>
    <w:pPr>
      <w:spacing w:before="140" w:after="140"/>
    </w:pPr>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10104"/>
    <w:pPr>
      <w:spacing w:before="140" w:after="140"/>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10104"/>
    <w:pPr>
      <w:spacing w:before="140" w:after="140"/>
    </w:pPr>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10104"/>
    <w:pPr>
      <w:spacing w:before="140" w:after="140"/>
    </w:pPr>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10104"/>
    <w:pPr>
      <w:spacing w:before="140" w:after="14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10104"/>
    <w:pPr>
      <w:spacing w:before="140" w:after="140"/>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10104"/>
    <w:pPr>
      <w:spacing w:before="140" w:after="140"/>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10104"/>
    <w:pPr>
      <w:spacing w:before="140" w:after="140"/>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ppendix">
    <w:name w:val="Appendix"/>
    <w:basedOn w:val="Normal"/>
    <w:rsid w:val="00610104"/>
    <w:pPr>
      <w:numPr>
        <w:numId w:val="16"/>
      </w:numPr>
      <w:spacing w:before="4440"/>
      <w:jc w:val="center"/>
    </w:pPr>
    <w:rPr>
      <w:rFonts w:ascii="Trebuchet MS" w:hAnsi="Trebuchet MS"/>
      <w:b/>
      <w:bCs/>
      <w:sz w:val="30"/>
      <w:szCs w:val="30"/>
    </w:rPr>
  </w:style>
  <w:style w:type="paragraph" w:customStyle="1" w:styleId="TableHeading">
    <w:name w:val="Table Heading"/>
    <w:basedOn w:val="Normal"/>
    <w:rsid w:val="00610104"/>
    <w:pPr>
      <w:spacing w:before="120" w:after="120"/>
    </w:pPr>
    <w:rPr>
      <w:b/>
      <w:bCs/>
      <w:sz w:val="18"/>
      <w:szCs w:val="18"/>
    </w:rPr>
  </w:style>
  <w:style w:type="paragraph" w:customStyle="1" w:styleId="TableText">
    <w:name w:val="Table Text"/>
    <w:basedOn w:val="Normal"/>
    <w:rsid w:val="00610104"/>
    <w:pPr>
      <w:spacing w:before="80" w:after="80"/>
    </w:pPr>
    <w:rPr>
      <w:sz w:val="18"/>
      <w:szCs w:val="18"/>
    </w:rPr>
  </w:style>
  <w:style w:type="paragraph" w:styleId="EndnoteText">
    <w:name w:val="endnote text"/>
    <w:basedOn w:val="Normal"/>
    <w:link w:val="EndnoteTextChar"/>
    <w:rsid w:val="00610104"/>
    <w:rPr>
      <w:sz w:val="20"/>
      <w:szCs w:val="20"/>
      <w:lang w:val="en-US"/>
    </w:rPr>
  </w:style>
  <w:style w:type="character" w:customStyle="1" w:styleId="EndnoteTextChar">
    <w:name w:val="Endnote Text Char"/>
    <w:basedOn w:val="DefaultParagraphFont"/>
    <w:link w:val="EndnoteText"/>
    <w:rsid w:val="00610104"/>
    <w:rPr>
      <w:rFonts w:ascii="Calibri" w:hAnsi="Calibri" w:cs="Times New Roman"/>
      <w:sz w:val="20"/>
      <w:szCs w:val="20"/>
    </w:rPr>
  </w:style>
  <w:style w:type="character" w:styleId="EndnoteReference">
    <w:name w:val="endnote reference"/>
    <w:basedOn w:val="DefaultParagraphFont"/>
    <w:rsid w:val="00610104"/>
    <w:rPr>
      <w:vertAlign w:val="superscript"/>
    </w:rPr>
  </w:style>
  <w:style w:type="paragraph" w:customStyle="1" w:styleId="Figures">
    <w:name w:val="Figures"/>
    <w:basedOn w:val="TableofFigures"/>
    <w:rsid w:val="00610104"/>
    <w:pPr>
      <w:tabs>
        <w:tab w:val="right" w:pos="8100"/>
      </w:tabs>
      <w:spacing w:before="80" w:after="80"/>
      <w:ind w:left="0" w:right="178" w:firstLine="0"/>
      <w:jc w:val="both"/>
    </w:pPr>
    <w:rPr>
      <w:rFonts w:ascii="Calibri" w:hAnsi="Calibri"/>
      <w:smallCaps w:val="0"/>
      <w:sz w:val="18"/>
      <w:szCs w:val="18"/>
    </w:rPr>
  </w:style>
  <w:style w:type="paragraph" w:customStyle="1" w:styleId="AppHeading1">
    <w:name w:val="App Heading 1"/>
    <w:basedOn w:val="Normal"/>
    <w:rsid w:val="00610104"/>
    <w:pPr>
      <w:numPr>
        <w:ilvl w:val="1"/>
        <w:numId w:val="16"/>
      </w:numPr>
      <w:spacing w:before="240"/>
    </w:pPr>
    <w:rPr>
      <w:rFonts w:ascii="Trebuchet MS" w:hAnsi="Trebuchet MS"/>
      <w:b/>
      <w:bCs/>
      <w:sz w:val="30"/>
      <w:szCs w:val="30"/>
    </w:rPr>
  </w:style>
  <w:style w:type="paragraph" w:customStyle="1" w:styleId="AppHeading2">
    <w:name w:val="App Heading 2"/>
    <w:basedOn w:val="Normal"/>
    <w:rsid w:val="00610104"/>
    <w:pPr>
      <w:numPr>
        <w:ilvl w:val="2"/>
        <w:numId w:val="16"/>
      </w:numPr>
      <w:spacing w:before="300"/>
    </w:pPr>
    <w:rPr>
      <w:rFonts w:ascii="Trebuchet MS" w:hAnsi="Trebuchet MS"/>
      <w:b/>
      <w:bCs/>
      <w:sz w:val="26"/>
      <w:szCs w:val="26"/>
    </w:rPr>
  </w:style>
  <w:style w:type="paragraph" w:customStyle="1" w:styleId="AppHeading3">
    <w:name w:val="App Heading 3"/>
    <w:basedOn w:val="Normal"/>
    <w:rsid w:val="00610104"/>
    <w:pPr>
      <w:numPr>
        <w:ilvl w:val="3"/>
        <w:numId w:val="16"/>
      </w:numPr>
      <w:tabs>
        <w:tab w:val="clear" w:pos="2160"/>
        <w:tab w:val="num" w:pos="1100"/>
      </w:tabs>
      <w:spacing w:before="300"/>
      <w:ind w:left="1100" w:hanging="1100"/>
    </w:pPr>
    <w:rPr>
      <w:rFonts w:ascii="Trebuchet MS" w:hAnsi="Trebuchet MS"/>
      <w:b/>
      <w:bCs/>
      <w:sz w:val="24"/>
    </w:rPr>
  </w:style>
  <w:style w:type="paragraph" w:customStyle="1" w:styleId="NumberingIndent">
    <w:name w:val="Numbering Indent"/>
    <w:basedOn w:val="Numbering"/>
    <w:rsid w:val="00610104"/>
    <w:pPr>
      <w:numPr>
        <w:ilvl w:val="1"/>
      </w:numPr>
      <w:tabs>
        <w:tab w:val="clear" w:pos="1440"/>
        <w:tab w:val="num" w:pos="770"/>
      </w:tabs>
      <w:ind w:left="770" w:hanging="413"/>
    </w:pPr>
  </w:style>
  <w:style w:type="paragraph" w:styleId="NormalIndent">
    <w:name w:val="Normal Indent"/>
    <w:basedOn w:val="Normal"/>
    <w:rsid w:val="00610104"/>
    <w:pPr>
      <w:ind w:left="720"/>
    </w:pPr>
    <w:rPr>
      <w:lang w:val="en-US"/>
    </w:rPr>
  </w:style>
  <w:style w:type="paragraph" w:customStyle="1" w:styleId="Char">
    <w:name w:val="Char"/>
    <w:basedOn w:val="Normal"/>
    <w:rsid w:val="00610104"/>
    <w:pPr>
      <w:spacing w:after="160" w:line="240" w:lineRule="exact"/>
      <w:jc w:val="left"/>
    </w:pPr>
    <w:rPr>
      <w:rFonts w:ascii="Verdana" w:hAnsi="Verdana" w:cs="Verdana"/>
      <w:sz w:val="20"/>
      <w:szCs w:val="20"/>
      <w:lang w:val="en-US"/>
    </w:rPr>
  </w:style>
  <w:style w:type="paragraph" w:customStyle="1" w:styleId="HeadingDfid3">
    <w:name w:val="Heading Dfid 3"/>
    <w:basedOn w:val="Normal"/>
    <w:autoRedefine/>
    <w:rsid w:val="00610104"/>
    <w:pPr>
      <w:numPr>
        <w:ilvl w:val="1"/>
        <w:numId w:val="18"/>
      </w:numPr>
      <w:spacing w:after="160"/>
      <w:ind w:left="540" w:hanging="540"/>
      <w:jc w:val="left"/>
    </w:pPr>
    <w:rPr>
      <w:b/>
      <w:bCs/>
      <w:iCs/>
      <w:sz w:val="20"/>
      <w:szCs w:val="20"/>
      <w:lang w:val="en-US"/>
    </w:rPr>
  </w:style>
  <w:style w:type="paragraph" w:customStyle="1" w:styleId="Normal2">
    <w:name w:val="Normal2"/>
    <w:basedOn w:val="Normal"/>
    <w:rsid w:val="00610104"/>
    <w:pPr>
      <w:spacing w:before="120"/>
    </w:pPr>
    <w:rPr>
      <w:rFonts w:ascii="Times New Roman" w:hAnsi="Times New Roman"/>
      <w:sz w:val="24"/>
      <w:szCs w:val="20"/>
    </w:rPr>
  </w:style>
  <w:style w:type="character" w:customStyle="1" w:styleId="BalloonTextChar10">
    <w:name w:val="Balloon Text Char1"/>
    <w:basedOn w:val="DefaultParagraphFont"/>
    <w:uiPriority w:val="99"/>
    <w:rsid w:val="00610104"/>
    <w:rPr>
      <w:rFonts w:ascii="Tahoma" w:eastAsia="Times New Roman" w:hAnsi="Tahoma" w:cs="Tahoma"/>
      <w:sz w:val="16"/>
      <w:szCs w:val="16"/>
    </w:rPr>
  </w:style>
  <w:style w:type="character" w:styleId="CommentReference">
    <w:name w:val="annotation reference"/>
    <w:basedOn w:val="DefaultParagraphFont"/>
    <w:uiPriority w:val="99"/>
    <w:rsid w:val="00610104"/>
    <w:rPr>
      <w:sz w:val="16"/>
      <w:szCs w:val="16"/>
    </w:rPr>
  </w:style>
  <w:style w:type="paragraph" w:styleId="CommentText">
    <w:name w:val="annotation text"/>
    <w:basedOn w:val="Normal"/>
    <w:link w:val="CommentTextChar"/>
    <w:uiPriority w:val="99"/>
    <w:rsid w:val="00610104"/>
    <w:rPr>
      <w:sz w:val="20"/>
      <w:szCs w:val="20"/>
      <w:lang w:val="en-US"/>
    </w:rPr>
  </w:style>
  <w:style w:type="character" w:customStyle="1" w:styleId="CommentTextChar">
    <w:name w:val="Comment Text Char"/>
    <w:basedOn w:val="DefaultParagraphFont"/>
    <w:link w:val="CommentText"/>
    <w:uiPriority w:val="99"/>
    <w:rsid w:val="00610104"/>
    <w:rPr>
      <w:rFonts w:ascii="Calibri" w:hAnsi="Calibri" w:cs="Times New Roman"/>
      <w:sz w:val="20"/>
      <w:szCs w:val="20"/>
    </w:rPr>
  </w:style>
  <w:style w:type="paragraph" w:styleId="CommentSubject">
    <w:name w:val="annotation subject"/>
    <w:basedOn w:val="CommentText"/>
    <w:next w:val="CommentText"/>
    <w:link w:val="CommentSubjectChar"/>
    <w:uiPriority w:val="99"/>
    <w:rsid w:val="00610104"/>
    <w:rPr>
      <w:b/>
      <w:bCs/>
    </w:rPr>
  </w:style>
  <w:style w:type="character" w:customStyle="1" w:styleId="CommentSubjectChar">
    <w:name w:val="Comment Subject Char"/>
    <w:basedOn w:val="CommentTextChar"/>
    <w:link w:val="CommentSubject"/>
    <w:uiPriority w:val="99"/>
    <w:rsid w:val="00610104"/>
    <w:rPr>
      <w:rFonts w:ascii="Calibri" w:hAnsi="Calibri" w:cs="Times New Roman"/>
      <w:b/>
      <w:bCs/>
      <w:sz w:val="20"/>
      <w:szCs w:val="20"/>
    </w:rPr>
  </w:style>
  <w:style w:type="paragraph" w:customStyle="1" w:styleId="MediumGrid1-Accent21">
    <w:name w:val="Medium Grid 1 - Accent 21"/>
    <w:basedOn w:val="Normal"/>
    <w:link w:val="MediumGrid1-Accent2Char"/>
    <w:qFormat/>
    <w:rsid w:val="00610104"/>
    <w:pPr>
      <w:spacing w:after="200" w:line="276" w:lineRule="auto"/>
      <w:ind w:left="720"/>
      <w:contextualSpacing/>
      <w:jc w:val="left"/>
    </w:pPr>
    <w:rPr>
      <w:rFonts w:eastAsia="Calibri"/>
      <w:szCs w:val="22"/>
    </w:rPr>
  </w:style>
  <w:style w:type="paragraph" w:customStyle="1" w:styleId="ColorfulList-Accent12">
    <w:name w:val="Colorful List - Accent 12"/>
    <w:basedOn w:val="Normal"/>
    <w:uiPriority w:val="72"/>
    <w:qFormat/>
    <w:rsid w:val="00610104"/>
    <w:pPr>
      <w:ind w:left="720"/>
      <w:jc w:val="left"/>
    </w:pPr>
  </w:style>
  <w:style w:type="paragraph" w:customStyle="1" w:styleId="font5">
    <w:name w:val="font5"/>
    <w:basedOn w:val="Normal"/>
    <w:rsid w:val="00610104"/>
    <w:pPr>
      <w:spacing w:beforeLines="1" w:afterLines="1"/>
      <w:jc w:val="left"/>
    </w:pPr>
    <w:rPr>
      <w:rFonts w:ascii="Verdana" w:eastAsia="Cambria" w:hAnsi="Verdana"/>
      <w:sz w:val="16"/>
      <w:szCs w:val="16"/>
      <w:lang w:val="en-US"/>
    </w:rPr>
  </w:style>
  <w:style w:type="paragraph" w:customStyle="1" w:styleId="font6">
    <w:name w:val="font6"/>
    <w:basedOn w:val="Normal"/>
    <w:rsid w:val="00610104"/>
    <w:pPr>
      <w:spacing w:beforeLines="1" w:afterLines="1"/>
      <w:jc w:val="left"/>
    </w:pPr>
    <w:rPr>
      <w:rFonts w:eastAsia="Cambria"/>
      <w:sz w:val="18"/>
      <w:szCs w:val="18"/>
      <w:lang w:val="en-US"/>
    </w:rPr>
  </w:style>
  <w:style w:type="paragraph" w:customStyle="1" w:styleId="font7">
    <w:name w:val="font7"/>
    <w:basedOn w:val="Normal"/>
    <w:rsid w:val="00610104"/>
    <w:pPr>
      <w:spacing w:beforeLines="1" w:afterLines="1"/>
      <w:jc w:val="left"/>
    </w:pPr>
    <w:rPr>
      <w:rFonts w:eastAsia="Cambria"/>
      <w:sz w:val="16"/>
      <w:szCs w:val="16"/>
      <w:lang w:val="en-US"/>
    </w:rPr>
  </w:style>
  <w:style w:type="paragraph" w:customStyle="1" w:styleId="font8">
    <w:name w:val="font8"/>
    <w:basedOn w:val="Normal"/>
    <w:rsid w:val="00610104"/>
    <w:pPr>
      <w:spacing w:beforeLines="1" w:afterLines="1"/>
      <w:jc w:val="left"/>
    </w:pPr>
    <w:rPr>
      <w:rFonts w:eastAsia="Cambria"/>
      <w:color w:val="000000"/>
      <w:sz w:val="16"/>
      <w:szCs w:val="16"/>
      <w:lang w:val="en-US"/>
    </w:rPr>
  </w:style>
  <w:style w:type="paragraph" w:customStyle="1" w:styleId="xl24">
    <w:name w:val="xl24"/>
    <w:basedOn w:val="Normal"/>
    <w:rsid w:val="00610104"/>
    <w:pPr>
      <w:pBdr>
        <w:left w:val="single" w:sz="8" w:space="0" w:color="auto"/>
        <w:right w:val="single" w:sz="8" w:space="0" w:color="auto"/>
      </w:pBdr>
      <w:spacing w:beforeLines="1" w:afterLines="1"/>
      <w:jc w:val="left"/>
      <w:textAlignment w:val="top"/>
    </w:pPr>
    <w:rPr>
      <w:rFonts w:ascii="Times" w:eastAsia="Cambria" w:hAnsi="Times"/>
      <w:sz w:val="20"/>
      <w:szCs w:val="20"/>
      <w:lang w:val="en-US"/>
    </w:rPr>
  </w:style>
  <w:style w:type="paragraph" w:customStyle="1" w:styleId="xl25">
    <w:name w:val="xl25"/>
    <w:basedOn w:val="Normal"/>
    <w:rsid w:val="00610104"/>
    <w:pPr>
      <w:pBdr>
        <w:left w:val="single" w:sz="8" w:space="0" w:color="auto"/>
        <w:bottom w:val="single" w:sz="8" w:space="0" w:color="auto"/>
        <w:right w:val="single" w:sz="8" w:space="0" w:color="auto"/>
      </w:pBdr>
      <w:spacing w:beforeLines="1" w:afterLines="1"/>
      <w:jc w:val="left"/>
      <w:textAlignment w:val="top"/>
    </w:pPr>
    <w:rPr>
      <w:rFonts w:ascii="Times" w:eastAsia="Cambria" w:hAnsi="Times"/>
      <w:sz w:val="20"/>
      <w:szCs w:val="20"/>
      <w:lang w:val="en-US"/>
    </w:rPr>
  </w:style>
  <w:style w:type="paragraph" w:customStyle="1" w:styleId="xl26">
    <w:name w:val="xl26"/>
    <w:basedOn w:val="Normal"/>
    <w:rsid w:val="00610104"/>
    <w:pPr>
      <w:spacing w:beforeLines="1" w:afterLines="1"/>
      <w:jc w:val="left"/>
    </w:pPr>
    <w:rPr>
      <w:rFonts w:ascii="Times" w:eastAsia="Cambria" w:hAnsi="Times"/>
      <w:sz w:val="20"/>
      <w:szCs w:val="20"/>
      <w:lang w:val="en-US"/>
    </w:rPr>
  </w:style>
  <w:style w:type="paragraph" w:customStyle="1" w:styleId="xl27">
    <w:name w:val="xl27"/>
    <w:basedOn w:val="Normal"/>
    <w:rsid w:val="00610104"/>
    <w:pPr>
      <w:pBdr>
        <w:top w:val="single" w:sz="8" w:space="0" w:color="auto"/>
        <w:left w:val="single" w:sz="8" w:space="0" w:color="auto"/>
        <w:right w:val="single" w:sz="8" w:space="0" w:color="auto"/>
      </w:pBdr>
      <w:shd w:val="clear" w:color="auto" w:fill="333399"/>
      <w:spacing w:beforeLines="1" w:afterLines="1"/>
      <w:jc w:val="center"/>
      <w:textAlignment w:val="top"/>
    </w:pPr>
    <w:rPr>
      <w:rFonts w:eastAsia="Cambria"/>
      <w:b/>
      <w:bCs/>
      <w:color w:val="FFFFFF"/>
      <w:sz w:val="20"/>
      <w:szCs w:val="20"/>
      <w:lang w:val="en-US"/>
    </w:rPr>
  </w:style>
  <w:style w:type="paragraph" w:customStyle="1" w:styleId="xl28">
    <w:name w:val="xl28"/>
    <w:basedOn w:val="Normal"/>
    <w:rsid w:val="00610104"/>
    <w:pPr>
      <w:pBdr>
        <w:left w:val="single" w:sz="8" w:space="0" w:color="auto"/>
        <w:right w:val="single" w:sz="8" w:space="0" w:color="auto"/>
      </w:pBdr>
      <w:shd w:val="clear" w:color="auto" w:fill="333399"/>
      <w:spacing w:beforeLines="1" w:afterLines="1"/>
      <w:jc w:val="center"/>
      <w:textAlignment w:val="top"/>
    </w:pPr>
    <w:rPr>
      <w:rFonts w:eastAsia="Cambria"/>
      <w:b/>
      <w:bCs/>
      <w:color w:val="FFFFFF"/>
      <w:sz w:val="20"/>
      <w:szCs w:val="20"/>
      <w:lang w:val="en-US"/>
    </w:rPr>
  </w:style>
  <w:style w:type="paragraph" w:customStyle="1" w:styleId="xl29">
    <w:name w:val="xl29"/>
    <w:basedOn w:val="Normal"/>
    <w:rsid w:val="00610104"/>
    <w:pPr>
      <w:pBdr>
        <w:left w:val="single" w:sz="8" w:space="0" w:color="auto"/>
        <w:bottom w:val="single" w:sz="8" w:space="0" w:color="auto"/>
        <w:right w:val="single" w:sz="8" w:space="0" w:color="auto"/>
      </w:pBdr>
      <w:shd w:val="clear" w:color="auto" w:fill="333399"/>
      <w:spacing w:beforeLines="1" w:afterLines="1"/>
      <w:jc w:val="center"/>
      <w:textAlignment w:val="top"/>
    </w:pPr>
    <w:rPr>
      <w:rFonts w:eastAsia="Cambria"/>
      <w:b/>
      <w:bCs/>
      <w:color w:val="FFFFFF"/>
      <w:sz w:val="20"/>
      <w:szCs w:val="20"/>
      <w:lang w:val="en-US"/>
    </w:rPr>
  </w:style>
  <w:style w:type="paragraph" w:customStyle="1" w:styleId="xl30">
    <w:name w:val="xl30"/>
    <w:basedOn w:val="Normal"/>
    <w:rsid w:val="00610104"/>
    <w:pPr>
      <w:pBdr>
        <w:top w:val="single" w:sz="8" w:space="0" w:color="auto"/>
        <w:left w:val="single" w:sz="8" w:space="10" w:color="auto"/>
        <w:bottom w:val="single" w:sz="4" w:space="0" w:color="auto"/>
        <w:right w:val="single" w:sz="8" w:space="0" w:color="auto"/>
      </w:pBdr>
      <w:spacing w:beforeLines="1" w:afterLines="1"/>
      <w:ind w:firstLineChars="100" w:firstLine="100"/>
      <w:jc w:val="left"/>
      <w:textAlignment w:val="top"/>
    </w:pPr>
    <w:rPr>
      <w:rFonts w:eastAsia="Cambria"/>
      <w:sz w:val="16"/>
      <w:szCs w:val="16"/>
      <w:lang w:val="en-US"/>
    </w:rPr>
  </w:style>
  <w:style w:type="paragraph" w:customStyle="1" w:styleId="xl31">
    <w:name w:val="xl31"/>
    <w:basedOn w:val="Normal"/>
    <w:rsid w:val="00610104"/>
    <w:pPr>
      <w:pBdr>
        <w:top w:val="single" w:sz="4" w:space="0" w:color="auto"/>
        <w:left w:val="single" w:sz="8" w:space="10" w:color="auto"/>
        <w:bottom w:val="single" w:sz="4" w:space="0" w:color="auto"/>
        <w:right w:val="single" w:sz="8" w:space="0" w:color="auto"/>
      </w:pBdr>
      <w:spacing w:beforeLines="1" w:afterLines="1"/>
      <w:ind w:firstLineChars="100" w:firstLine="100"/>
      <w:jc w:val="left"/>
      <w:textAlignment w:val="top"/>
    </w:pPr>
    <w:rPr>
      <w:rFonts w:eastAsia="Cambria"/>
      <w:sz w:val="16"/>
      <w:szCs w:val="16"/>
      <w:lang w:val="en-US"/>
    </w:rPr>
  </w:style>
  <w:style w:type="paragraph" w:customStyle="1" w:styleId="xl32">
    <w:name w:val="xl32"/>
    <w:basedOn w:val="Normal"/>
    <w:rsid w:val="00610104"/>
    <w:pPr>
      <w:pBdr>
        <w:left w:val="single" w:sz="8" w:space="0" w:color="auto"/>
        <w:right w:val="single" w:sz="8" w:space="0" w:color="auto"/>
      </w:pBdr>
      <w:shd w:val="clear" w:color="auto" w:fill="CCFFFF"/>
      <w:spacing w:beforeLines="1" w:afterLines="1"/>
      <w:jc w:val="left"/>
      <w:textAlignment w:val="top"/>
    </w:pPr>
    <w:rPr>
      <w:rFonts w:eastAsia="Cambria"/>
      <w:color w:val="000000"/>
      <w:sz w:val="18"/>
      <w:szCs w:val="18"/>
      <w:lang w:val="en-US"/>
    </w:rPr>
  </w:style>
  <w:style w:type="paragraph" w:customStyle="1" w:styleId="xl33">
    <w:name w:val="xl33"/>
    <w:basedOn w:val="Normal"/>
    <w:rsid w:val="00610104"/>
    <w:pPr>
      <w:pBdr>
        <w:top w:val="single" w:sz="4" w:space="0" w:color="auto"/>
        <w:left w:val="single" w:sz="8" w:space="10" w:color="auto"/>
        <w:bottom w:val="single" w:sz="4" w:space="0" w:color="auto"/>
        <w:right w:val="single" w:sz="8" w:space="0" w:color="auto"/>
      </w:pBdr>
      <w:spacing w:beforeLines="1" w:afterLines="1"/>
      <w:ind w:firstLineChars="100" w:firstLine="100"/>
      <w:jc w:val="left"/>
    </w:pPr>
    <w:rPr>
      <w:rFonts w:eastAsia="Cambria"/>
      <w:sz w:val="16"/>
      <w:szCs w:val="16"/>
      <w:lang w:val="en-US"/>
    </w:rPr>
  </w:style>
  <w:style w:type="paragraph" w:customStyle="1" w:styleId="xl34">
    <w:name w:val="xl34"/>
    <w:basedOn w:val="Normal"/>
    <w:rsid w:val="00610104"/>
    <w:pPr>
      <w:pBdr>
        <w:top w:val="single" w:sz="4" w:space="0" w:color="auto"/>
        <w:left w:val="single" w:sz="8" w:space="10" w:color="auto"/>
        <w:bottom w:val="single" w:sz="8" w:space="0" w:color="auto"/>
        <w:right w:val="single" w:sz="8" w:space="0" w:color="auto"/>
      </w:pBdr>
      <w:spacing w:beforeLines="1" w:afterLines="1"/>
      <w:ind w:firstLineChars="100" w:firstLine="100"/>
      <w:jc w:val="left"/>
    </w:pPr>
    <w:rPr>
      <w:rFonts w:eastAsia="Cambria"/>
      <w:sz w:val="16"/>
      <w:szCs w:val="16"/>
      <w:lang w:val="en-US"/>
    </w:rPr>
  </w:style>
  <w:style w:type="paragraph" w:customStyle="1" w:styleId="xl35">
    <w:name w:val="xl35"/>
    <w:basedOn w:val="Normal"/>
    <w:rsid w:val="00610104"/>
    <w:pPr>
      <w:pBdr>
        <w:top w:val="single" w:sz="8" w:space="0" w:color="auto"/>
        <w:left w:val="single" w:sz="8" w:space="0" w:color="auto"/>
        <w:right w:val="single" w:sz="8" w:space="0" w:color="auto"/>
      </w:pBdr>
      <w:shd w:val="clear" w:color="auto" w:fill="CCFFFF"/>
      <w:spacing w:beforeLines="1" w:afterLines="1"/>
      <w:jc w:val="left"/>
      <w:textAlignment w:val="top"/>
    </w:pPr>
    <w:rPr>
      <w:rFonts w:eastAsia="Cambria"/>
      <w:color w:val="000000"/>
      <w:sz w:val="18"/>
      <w:szCs w:val="18"/>
      <w:lang w:val="en-US"/>
    </w:rPr>
  </w:style>
  <w:style w:type="paragraph" w:customStyle="1" w:styleId="xl36">
    <w:name w:val="xl36"/>
    <w:basedOn w:val="Normal"/>
    <w:rsid w:val="00610104"/>
    <w:pPr>
      <w:pBdr>
        <w:top w:val="single" w:sz="8" w:space="0" w:color="auto"/>
        <w:left w:val="single" w:sz="8" w:space="10" w:color="auto"/>
        <w:right w:val="single" w:sz="8" w:space="0" w:color="auto"/>
      </w:pBdr>
      <w:spacing w:beforeLines="1" w:afterLines="1"/>
      <w:ind w:firstLineChars="100" w:firstLine="100"/>
      <w:jc w:val="left"/>
    </w:pPr>
    <w:rPr>
      <w:rFonts w:eastAsia="Cambria"/>
      <w:sz w:val="16"/>
      <w:szCs w:val="16"/>
      <w:lang w:val="en-US"/>
    </w:rPr>
  </w:style>
  <w:style w:type="paragraph" w:customStyle="1" w:styleId="xl37">
    <w:name w:val="xl37"/>
    <w:basedOn w:val="Normal"/>
    <w:rsid w:val="00610104"/>
    <w:pPr>
      <w:pBdr>
        <w:left w:val="single" w:sz="8" w:space="10" w:color="auto"/>
        <w:right w:val="single" w:sz="8" w:space="0" w:color="auto"/>
      </w:pBdr>
      <w:spacing w:beforeLines="1" w:afterLines="1"/>
      <w:ind w:firstLineChars="100" w:firstLine="100"/>
      <w:jc w:val="left"/>
    </w:pPr>
    <w:rPr>
      <w:rFonts w:eastAsia="Cambria"/>
      <w:sz w:val="16"/>
      <w:szCs w:val="16"/>
      <w:lang w:val="en-US"/>
    </w:rPr>
  </w:style>
  <w:style w:type="paragraph" w:customStyle="1" w:styleId="xl38">
    <w:name w:val="xl38"/>
    <w:basedOn w:val="Normal"/>
    <w:rsid w:val="00610104"/>
    <w:pPr>
      <w:pBdr>
        <w:left w:val="single" w:sz="8" w:space="0" w:color="auto"/>
        <w:bottom w:val="single" w:sz="8" w:space="0" w:color="auto"/>
        <w:right w:val="single" w:sz="8" w:space="0" w:color="auto"/>
      </w:pBdr>
      <w:shd w:val="clear" w:color="auto" w:fill="CCFFFF"/>
      <w:spacing w:beforeLines="1" w:afterLines="1"/>
      <w:jc w:val="left"/>
      <w:textAlignment w:val="top"/>
    </w:pPr>
    <w:rPr>
      <w:rFonts w:eastAsia="Cambria"/>
      <w:color w:val="000000"/>
      <w:sz w:val="18"/>
      <w:szCs w:val="18"/>
      <w:lang w:val="en-US"/>
    </w:rPr>
  </w:style>
  <w:style w:type="paragraph" w:customStyle="1" w:styleId="xl39">
    <w:name w:val="xl39"/>
    <w:basedOn w:val="Normal"/>
    <w:rsid w:val="00610104"/>
    <w:pPr>
      <w:pBdr>
        <w:left w:val="single" w:sz="8" w:space="10" w:color="auto"/>
        <w:bottom w:val="single" w:sz="8" w:space="0" w:color="auto"/>
        <w:right w:val="single" w:sz="8" w:space="0" w:color="auto"/>
      </w:pBdr>
      <w:spacing w:beforeLines="1" w:afterLines="1"/>
      <w:ind w:firstLineChars="100" w:firstLine="100"/>
      <w:jc w:val="left"/>
    </w:pPr>
    <w:rPr>
      <w:rFonts w:eastAsia="Cambria"/>
      <w:sz w:val="16"/>
      <w:szCs w:val="16"/>
      <w:lang w:val="en-US"/>
    </w:rPr>
  </w:style>
  <w:style w:type="paragraph" w:customStyle="1" w:styleId="xl40">
    <w:name w:val="xl40"/>
    <w:basedOn w:val="Normal"/>
    <w:rsid w:val="00610104"/>
    <w:pPr>
      <w:pBdr>
        <w:top w:val="single" w:sz="8" w:space="0" w:color="auto"/>
        <w:left w:val="single" w:sz="8" w:space="10" w:color="auto"/>
        <w:right w:val="single" w:sz="8" w:space="0" w:color="auto"/>
      </w:pBdr>
      <w:spacing w:beforeLines="1" w:afterLines="1"/>
      <w:ind w:firstLineChars="100" w:firstLine="100"/>
      <w:jc w:val="left"/>
      <w:textAlignment w:val="top"/>
    </w:pPr>
    <w:rPr>
      <w:rFonts w:eastAsia="Cambria"/>
      <w:sz w:val="16"/>
      <w:szCs w:val="16"/>
      <w:lang w:val="en-US"/>
    </w:rPr>
  </w:style>
  <w:style w:type="paragraph" w:customStyle="1" w:styleId="xl41">
    <w:name w:val="xl41"/>
    <w:basedOn w:val="Normal"/>
    <w:rsid w:val="00610104"/>
    <w:pPr>
      <w:pBdr>
        <w:left w:val="single" w:sz="8" w:space="10" w:color="auto"/>
        <w:right w:val="single" w:sz="8" w:space="0" w:color="auto"/>
      </w:pBdr>
      <w:spacing w:beforeLines="1" w:afterLines="1"/>
      <w:ind w:firstLineChars="100" w:firstLine="100"/>
      <w:jc w:val="left"/>
      <w:textAlignment w:val="top"/>
    </w:pPr>
    <w:rPr>
      <w:rFonts w:eastAsia="Cambria"/>
      <w:sz w:val="16"/>
      <w:szCs w:val="16"/>
      <w:lang w:val="en-US"/>
    </w:rPr>
  </w:style>
  <w:style w:type="paragraph" w:customStyle="1" w:styleId="xl42">
    <w:name w:val="xl42"/>
    <w:basedOn w:val="Normal"/>
    <w:rsid w:val="00610104"/>
    <w:pPr>
      <w:pBdr>
        <w:left w:val="single" w:sz="8" w:space="10" w:color="auto"/>
        <w:bottom w:val="single" w:sz="8" w:space="0" w:color="auto"/>
        <w:right w:val="single" w:sz="8" w:space="0" w:color="auto"/>
      </w:pBdr>
      <w:spacing w:beforeLines="1" w:afterLines="1"/>
      <w:ind w:firstLineChars="100" w:firstLine="100"/>
      <w:jc w:val="left"/>
      <w:textAlignment w:val="top"/>
    </w:pPr>
    <w:rPr>
      <w:rFonts w:eastAsia="Cambria"/>
      <w:sz w:val="16"/>
      <w:szCs w:val="16"/>
      <w:lang w:val="en-US"/>
    </w:rPr>
  </w:style>
  <w:style w:type="paragraph" w:customStyle="1" w:styleId="xl43">
    <w:name w:val="xl43"/>
    <w:basedOn w:val="Normal"/>
    <w:rsid w:val="00610104"/>
    <w:pPr>
      <w:spacing w:beforeLines="1" w:afterLines="1"/>
      <w:jc w:val="left"/>
      <w:textAlignment w:val="top"/>
    </w:pPr>
    <w:rPr>
      <w:rFonts w:eastAsia="Cambria"/>
      <w:color w:val="000000"/>
      <w:sz w:val="16"/>
      <w:szCs w:val="16"/>
      <w:lang w:val="en-US"/>
    </w:rPr>
  </w:style>
  <w:style w:type="paragraph" w:customStyle="1" w:styleId="xl44">
    <w:name w:val="xl44"/>
    <w:basedOn w:val="Normal"/>
    <w:rsid w:val="00610104"/>
    <w:pPr>
      <w:spacing w:beforeLines="1" w:afterLines="1"/>
      <w:ind w:firstLineChars="100" w:firstLine="100"/>
      <w:jc w:val="left"/>
      <w:textAlignment w:val="top"/>
    </w:pPr>
    <w:rPr>
      <w:rFonts w:eastAsia="Cambria"/>
      <w:color w:val="000000"/>
      <w:sz w:val="16"/>
      <w:szCs w:val="16"/>
      <w:lang w:val="en-US"/>
    </w:rPr>
  </w:style>
  <w:style w:type="paragraph" w:customStyle="1" w:styleId="xl45">
    <w:name w:val="xl45"/>
    <w:basedOn w:val="Normal"/>
    <w:rsid w:val="00610104"/>
    <w:pPr>
      <w:spacing w:beforeLines="1" w:afterLines="1"/>
      <w:ind w:firstLineChars="100" w:firstLine="100"/>
      <w:jc w:val="left"/>
      <w:textAlignment w:val="top"/>
    </w:pPr>
    <w:rPr>
      <w:rFonts w:eastAsia="Cambria"/>
      <w:color w:val="000000"/>
      <w:sz w:val="14"/>
      <w:szCs w:val="14"/>
      <w:lang w:val="en-US"/>
    </w:rPr>
  </w:style>
  <w:style w:type="paragraph" w:customStyle="1" w:styleId="xl46">
    <w:name w:val="xl46"/>
    <w:basedOn w:val="Normal"/>
    <w:rsid w:val="00610104"/>
    <w:pPr>
      <w:pBdr>
        <w:bottom w:val="single" w:sz="8" w:space="0" w:color="auto"/>
      </w:pBdr>
      <w:spacing w:beforeLines="1" w:afterLines="1"/>
      <w:ind w:firstLineChars="100" w:firstLine="100"/>
      <w:jc w:val="left"/>
      <w:textAlignment w:val="top"/>
    </w:pPr>
    <w:rPr>
      <w:rFonts w:eastAsia="Cambria"/>
      <w:color w:val="000000"/>
      <w:sz w:val="16"/>
      <w:szCs w:val="16"/>
      <w:lang w:val="en-US"/>
    </w:rPr>
  </w:style>
  <w:style w:type="paragraph" w:customStyle="1" w:styleId="xl47">
    <w:name w:val="xl47"/>
    <w:basedOn w:val="Normal"/>
    <w:rsid w:val="00610104"/>
    <w:pPr>
      <w:shd w:val="clear" w:color="auto" w:fill="0000D4"/>
      <w:spacing w:beforeLines="1" w:afterLines="1"/>
      <w:jc w:val="left"/>
    </w:pPr>
    <w:rPr>
      <w:rFonts w:eastAsia="Cambria"/>
      <w:sz w:val="20"/>
      <w:szCs w:val="20"/>
      <w:lang w:val="en-US"/>
    </w:rPr>
  </w:style>
  <w:style w:type="paragraph" w:customStyle="1" w:styleId="xl48">
    <w:name w:val="xl48"/>
    <w:basedOn w:val="Normal"/>
    <w:rsid w:val="00610104"/>
    <w:pPr>
      <w:pBdr>
        <w:top w:val="single" w:sz="8" w:space="0" w:color="auto"/>
        <w:left w:val="single" w:sz="8" w:space="0" w:color="auto"/>
        <w:right w:val="single" w:sz="8" w:space="0" w:color="auto"/>
      </w:pBdr>
      <w:shd w:val="clear" w:color="auto" w:fill="CCFFCC"/>
      <w:spacing w:beforeLines="1" w:afterLines="1"/>
      <w:jc w:val="left"/>
      <w:textAlignment w:val="top"/>
    </w:pPr>
    <w:rPr>
      <w:rFonts w:eastAsia="Cambria"/>
      <w:b/>
      <w:bCs/>
      <w:color w:val="000000"/>
      <w:sz w:val="18"/>
      <w:szCs w:val="18"/>
      <w:lang w:val="en-US"/>
    </w:rPr>
  </w:style>
  <w:style w:type="paragraph" w:customStyle="1" w:styleId="xl49">
    <w:name w:val="xl49"/>
    <w:basedOn w:val="Normal"/>
    <w:rsid w:val="00610104"/>
    <w:pPr>
      <w:pBdr>
        <w:top w:val="single" w:sz="8" w:space="0" w:color="auto"/>
      </w:pBdr>
      <w:spacing w:beforeLines="1" w:afterLines="1"/>
      <w:jc w:val="left"/>
      <w:textAlignment w:val="top"/>
    </w:pPr>
    <w:rPr>
      <w:rFonts w:eastAsia="Cambria"/>
      <w:color w:val="000000"/>
      <w:sz w:val="16"/>
      <w:szCs w:val="16"/>
      <w:lang w:val="en-US"/>
    </w:rPr>
  </w:style>
  <w:style w:type="paragraph" w:customStyle="1" w:styleId="xl50">
    <w:name w:val="xl50"/>
    <w:basedOn w:val="Normal"/>
    <w:rsid w:val="00610104"/>
    <w:pPr>
      <w:pBdr>
        <w:left w:val="single" w:sz="8" w:space="0" w:color="auto"/>
        <w:right w:val="single" w:sz="8" w:space="0" w:color="auto"/>
      </w:pBdr>
      <w:shd w:val="clear" w:color="auto" w:fill="CCFFCC"/>
      <w:spacing w:beforeLines="1" w:afterLines="1"/>
      <w:jc w:val="left"/>
      <w:textAlignment w:val="top"/>
    </w:pPr>
    <w:rPr>
      <w:rFonts w:eastAsia="Cambria"/>
      <w:b/>
      <w:bCs/>
      <w:color w:val="000000"/>
      <w:sz w:val="18"/>
      <w:szCs w:val="18"/>
      <w:lang w:val="en-US"/>
    </w:rPr>
  </w:style>
  <w:style w:type="paragraph" w:customStyle="1" w:styleId="xl51">
    <w:name w:val="xl51"/>
    <w:basedOn w:val="Normal"/>
    <w:rsid w:val="00610104"/>
    <w:pPr>
      <w:pBdr>
        <w:bottom w:val="single" w:sz="8" w:space="0" w:color="auto"/>
      </w:pBdr>
      <w:spacing w:beforeLines="1" w:afterLines="1"/>
      <w:jc w:val="left"/>
      <w:textAlignment w:val="top"/>
    </w:pPr>
    <w:rPr>
      <w:rFonts w:eastAsia="Cambria"/>
      <w:color w:val="000000"/>
      <w:sz w:val="16"/>
      <w:szCs w:val="16"/>
      <w:lang w:val="en-US"/>
    </w:rPr>
  </w:style>
  <w:style w:type="paragraph" w:customStyle="1" w:styleId="xl52">
    <w:name w:val="xl52"/>
    <w:basedOn w:val="Normal"/>
    <w:rsid w:val="00610104"/>
    <w:pPr>
      <w:pBdr>
        <w:left w:val="single" w:sz="8" w:space="0" w:color="auto"/>
        <w:bottom w:val="single" w:sz="8" w:space="0" w:color="auto"/>
        <w:right w:val="single" w:sz="8" w:space="0" w:color="auto"/>
      </w:pBdr>
      <w:shd w:val="clear" w:color="auto" w:fill="CCFFCC"/>
      <w:spacing w:beforeLines="1" w:afterLines="1"/>
      <w:jc w:val="left"/>
      <w:textAlignment w:val="top"/>
    </w:pPr>
    <w:rPr>
      <w:rFonts w:eastAsia="Cambria"/>
      <w:b/>
      <w:bCs/>
      <w:color w:val="000000"/>
      <w:sz w:val="18"/>
      <w:szCs w:val="18"/>
      <w:lang w:val="en-US"/>
    </w:rPr>
  </w:style>
  <w:style w:type="paragraph" w:customStyle="1" w:styleId="xl53">
    <w:name w:val="xl53"/>
    <w:basedOn w:val="Normal"/>
    <w:rsid w:val="00610104"/>
    <w:pPr>
      <w:pBdr>
        <w:top w:val="single" w:sz="8" w:space="0" w:color="auto"/>
        <w:left w:val="single" w:sz="8" w:space="0" w:color="auto"/>
        <w:right w:val="single" w:sz="8" w:space="0" w:color="auto"/>
      </w:pBdr>
      <w:shd w:val="clear" w:color="auto" w:fill="FFFF99"/>
      <w:spacing w:beforeLines="1" w:afterLines="1"/>
      <w:jc w:val="left"/>
      <w:textAlignment w:val="top"/>
    </w:pPr>
    <w:rPr>
      <w:rFonts w:eastAsia="Cambria"/>
      <w:color w:val="000000"/>
      <w:sz w:val="18"/>
      <w:szCs w:val="18"/>
      <w:lang w:val="en-US"/>
    </w:rPr>
  </w:style>
  <w:style w:type="paragraph" w:customStyle="1" w:styleId="xl54">
    <w:name w:val="xl54"/>
    <w:basedOn w:val="Normal"/>
    <w:rsid w:val="00610104"/>
    <w:pPr>
      <w:pBdr>
        <w:left w:val="single" w:sz="8" w:space="0" w:color="auto"/>
        <w:right w:val="single" w:sz="8" w:space="0" w:color="auto"/>
      </w:pBdr>
      <w:shd w:val="clear" w:color="auto" w:fill="FFFF99"/>
      <w:spacing w:beforeLines="1" w:afterLines="1"/>
      <w:jc w:val="left"/>
      <w:textAlignment w:val="top"/>
    </w:pPr>
    <w:rPr>
      <w:rFonts w:eastAsia="Cambria"/>
      <w:color w:val="000000"/>
      <w:sz w:val="18"/>
      <w:szCs w:val="18"/>
      <w:lang w:val="en-US"/>
    </w:rPr>
  </w:style>
  <w:style w:type="paragraph" w:customStyle="1" w:styleId="xl55">
    <w:name w:val="xl55"/>
    <w:basedOn w:val="Normal"/>
    <w:rsid w:val="00610104"/>
    <w:pPr>
      <w:pBdr>
        <w:left w:val="single" w:sz="8" w:space="0" w:color="auto"/>
        <w:right w:val="single" w:sz="8" w:space="0" w:color="auto"/>
      </w:pBdr>
      <w:shd w:val="clear" w:color="auto" w:fill="FFFF99"/>
      <w:spacing w:beforeLines="1" w:afterLines="1"/>
      <w:jc w:val="left"/>
      <w:textAlignment w:val="top"/>
    </w:pPr>
    <w:rPr>
      <w:rFonts w:eastAsia="Cambria"/>
      <w:sz w:val="20"/>
      <w:szCs w:val="20"/>
      <w:lang w:val="en-US"/>
    </w:rPr>
  </w:style>
  <w:style w:type="paragraph" w:customStyle="1" w:styleId="xl56">
    <w:name w:val="xl56"/>
    <w:basedOn w:val="Normal"/>
    <w:rsid w:val="00610104"/>
    <w:pPr>
      <w:pBdr>
        <w:left w:val="single" w:sz="8" w:space="0" w:color="auto"/>
        <w:bottom w:val="single" w:sz="8" w:space="0" w:color="auto"/>
        <w:right w:val="single" w:sz="8" w:space="0" w:color="auto"/>
      </w:pBdr>
      <w:shd w:val="clear" w:color="auto" w:fill="FFFF99"/>
      <w:spacing w:beforeLines="1" w:afterLines="1"/>
      <w:jc w:val="left"/>
      <w:textAlignment w:val="top"/>
    </w:pPr>
    <w:rPr>
      <w:rFonts w:eastAsia="Cambria"/>
      <w:sz w:val="20"/>
      <w:szCs w:val="20"/>
      <w:lang w:val="en-US"/>
    </w:rPr>
  </w:style>
  <w:style w:type="paragraph" w:customStyle="1" w:styleId="xl57">
    <w:name w:val="xl57"/>
    <w:basedOn w:val="Normal"/>
    <w:rsid w:val="00610104"/>
    <w:pPr>
      <w:pBdr>
        <w:left w:val="single" w:sz="8" w:space="0" w:color="auto"/>
        <w:bottom w:val="single" w:sz="8" w:space="0" w:color="auto"/>
        <w:right w:val="single" w:sz="8" w:space="0" w:color="auto"/>
      </w:pBdr>
      <w:shd w:val="clear" w:color="auto" w:fill="FFFF99"/>
      <w:spacing w:beforeLines="1" w:afterLines="1"/>
      <w:jc w:val="left"/>
      <w:textAlignment w:val="top"/>
    </w:pPr>
    <w:rPr>
      <w:rFonts w:eastAsia="Cambria"/>
      <w:color w:val="000000"/>
      <w:sz w:val="18"/>
      <w:szCs w:val="18"/>
      <w:lang w:val="en-US"/>
    </w:rPr>
  </w:style>
  <w:style w:type="paragraph" w:customStyle="1" w:styleId="xl58">
    <w:name w:val="xl58"/>
    <w:basedOn w:val="Normal"/>
    <w:rsid w:val="00610104"/>
    <w:pPr>
      <w:spacing w:beforeLines="1" w:afterLines="1"/>
      <w:ind w:firstLineChars="100" w:firstLine="100"/>
      <w:jc w:val="left"/>
      <w:textAlignment w:val="top"/>
    </w:pPr>
    <w:rPr>
      <w:rFonts w:eastAsia="Cambria"/>
      <w:sz w:val="16"/>
      <w:szCs w:val="16"/>
      <w:lang w:val="en-US"/>
    </w:rPr>
  </w:style>
  <w:style w:type="paragraph" w:customStyle="1" w:styleId="xl59">
    <w:name w:val="xl59"/>
    <w:basedOn w:val="Normal"/>
    <w:rsid w:val="00610104"/>
    <w:pPr>
      <w:pBdr>
        <w:left w:val="single" w:sz="8" w:space="0" w:color="auto"/>
        <w:right w:val="single" w:sz="8" w:space="0" w:color="auto"/>
      </w:pBdr>
      <w:shd w:val="clear" w:color="auto" w:fill="FFFF99"/>
      <w:spacing w:beforeLines="1" w:afterLines="1"/>
      <w:jc w:val="left"/>
      <w:textAlignment w:val="top"/>
    </w:pPr>
    <w:rPr>
      <w:rFonts w:eastAsia="Cambria"/>
      <w:sz w:val="18"/>
      <w:szCs w:val="18"/>
      <w:lang w:val="en-US"/>
    </w:rPr>
  </w:style>
  <w:style w:type="paragraph" w:customStyle="1" w:styleId="xl60">
    <w:name w:val="xl60"/>
    <w:basedOn w:val="Normal"/>
    <w:rsid w:val="00610104"/>
    <w:pPr>
      <w:spacing w:beforeLines="1" w:afterLines="1"/>
      <w:ind w:firstLineChars="100" w:firstLine="100"/>
      <w:jc w:val="left"/>
      <w:textAlignment w:val="top"/>
    </w:pPr>
    <w:rPr>
      <w:rFonts w:eastAsia="Cambria"/>
      <w:sz w:val="14"/>
      <w:szCs w:val="14"/>
      <w:lang w:val="en-US"/>
    </w:rPr>
  </w:style>
  <w:style w:type="paragraph" w:customStyle="1" w:styleId="xl61">
    <w:name w:val="xl61"/>
    <w:basedOn w:val="Normal"/>
    <w:rsid w:val="00610104"/>
    <w:pPr>
      <w:pBdr>
        <w:bottom w:val="single" w:sz="8" w:space="0" w:color="auto"/>
      </w:pBdr>
      <w:spacing w:beforeLines="1" w:afterLines="1"/>
      <w:ind w:firstLineChars="100" w:firstLine="100"/>
      <w:jc w:val="left"/>
      <w:textAlignment w:val="top"/>
    </w:pPr>
    <w:rPr>
      <w:rFonts w:eastAsia="Cambria"/>
      <w:sz w:val="16"/>
      <w:szCs w:val="16"/>
      <w:lang w:val="en-US"/>
    </w:rPr>
  </w:style>
  <w:style w:type="paragraph" w:customStyle="1" w:styleId="xl62">
    <w:name w:val="xl62"/>
    <w:basedOn w:val="Normal"/>
    <w:rsid w:val="00610104"/>
    <w:pPr>
      <w:pBdr>
        <w:top w:val="single" w:sz="8" w:space="0" w:color="auto"/>
        <w:left w:val="single" w:sz="8" w:space="0" w:color="auto"/>
        <w:right w:val="single" w:sz="8" w:space="0" w:color="auto"/>
      </w:pBdr>
      <w:shd w:val="clear" w:color="auto" w:fill="FFCC99"/>
      <w:spacing w:beforeLines="1" w:afterLines="1"/>
      <w:jc w:val="left"/>
      <w:textAlignment w:val="top"/>
    </w:pPr>
    <w:rPr>
      <w:rFonts w:eastAsia="Cambria"/>
      <w:color w:val="000000"/>
      <w:sz w:val="18"/>
      <w:szCs w:val="18"/>
      <w:lang w:val="en-US"/>
    </w:rPr>
  </w:style>
  <w:style w:type="paragraph" w:customStyle="1" w:styleId="xl63">
    <w:name w:val="xl63"/>
    <w:basedOn w:val="Normal"/>
    <w:rsid w:val="00610104"/>
    <w:pPr>
      <w:pBdr>
        <w:left w:val="single" w:sz="8" w:space="0" w:color="auto"/>
        <w:right w:val="single" w:sz="8" w:space="0" w:color="auto"/>
      </w:pBdr>
      <w:shd w:val="clear" w:color="auto" w:fill="FFCC99"/>
      <w:spacing w:beforeLines="1" w:afterLines="1"/>
      <w:jc w:val="left"/>
      <w:textAlignment w:val="top"/>
    </w:pPr>
    <w:rPr>
      <w:rFonts w:eastAsia="Cambria"/>
      <w:color w:val="000000"/>
      <w:sz w:val="18"/>
      <w:szCs w:val="18"/>
      <w:lang w:val="en-US"/>
    </w:rPr>
  </w:style>
  <w:style w:type="paragraph" w:customStyle="1" w:styleId="xl64">
    <w:name w:val="xl64"/>
    <w:basedOn w:val="Normal"/>
    <w:rsid w:val="00610104"/>
    <w:pPr>
      <w:pBdr>
        <w:left w:val="single" w:sz="8" w:space="0" w:color="auto"/>
        <w:bottom w:val="single" w:sz="8" w:space="0" w:color="auto"/>
        <w:right w:val="single" w:sz="8" w:space="0" w:color="auto"/>
      </w:pBdr>
      <w:shd w:val="clear" w:color="auto" w:fill="FFCC99"/>
      <w:spacing w:beforeLines="1" w:afterLines="1"/>
      <w:jc w:val="left"/>
      <w:textAlignment w:val="top"/>
    </w:pPr>
    <w:rPr>
      <w:rFonts w:eastAsia="Cambria"/>
      <w:color w:val="000000"/>
      <w:sz w:val="18"/>
      <w:szCs w:val="18"/>
      <w:lang w:val="en-US"/>
    </w:rPr>
  </w:style>
  <w:style w:type="paragraph" w:customStyle="1" w:styleId="xl65">
    <w:name w:val="xl65"/>
    <w:basedOn w:val="Normal"/>
    <w:rsid w:val="00610104"/>
    <w:pPr>
      <w:pBdr>
        <w:bottom w:val="single" w:sz="8" w:space="0" w:color="auto"/>
      </w:pBdr>
      <w:spacing w:beforeLines="1" w:afterLines="1"/>
      <w:ind w:firstLineChars="100" w:firstLine="100"/>
      <w:jc w:val="left"/>
      <w:textAlignment w:val="top"/>
    </w:pPr>
    <w:rPr>
      <w:rFonts w:eastAsia="Cambria"/>
      <w:color w:val="000000"/>
      <w:sz w:val="14"/>
      <w:szCs w:val="14"/>
      <w:lang w:val="en-US"/>
    </w:rPr>
  </w:style>
  <w:style w:type="paragraph" w:customStyle="1" w:styleId="xl66">
    <w:name w:val="xl66"/>
    <w:basedOn w:val="Normal"/>
    <w:rsid w:val="00610104"/>
    <w:pPr>
      <w:pBdr>
        <w:top w:val="single" w:sz="8" w:space="0" w:color="auto"/>
        <w:left w:val="single" w:sz="8" w:space="0" w:color="auto"/>
        <w:right w:val="single" w:sz="8" w:space="0" w:color="auto"/>
      </w:pBdr>
      <w:shd w:val="clear" w:color="auto" w:fill="FFCC99"/>
      <w:spacing w:beforeLines="1" w:afterLines="1"/>
      <w:jc w:val="left"/>
      <w:textAlignment w:val="top"/>
    </w:pPr>
    <w:rPr>
      <w:rFonts w:eastAsia="Cambria"/>
      <w:sz w:val="18"/>
      <w:szCs w:val="18"/>
      <w:lang w:val="en-US"/>
    </w:rPr>
  </w:style>
  <w:style w:type="paragraph" w:customStyle="1" w:styleId="xl67">
    <w:name w:val="xl67"/>
    <w:basedOn w:val="Normal"/>
    <w:rsid w:val="00610104"/>
    <w:pPr>
      <w:spacing w:beforeLines="1" w:afterLines="1"/>
      <w:jc w:val="left"/>
      <w:textAlignment w:val="top"/>
    </w:pPr>
    <w:rPr>
      <w:rFonts w:eastAsia="Cambria"/>
      <w:sz w:val="16"/>
      <w:szCs w:val="16"/>
      <w:lang w:val="en-US"/>
    </w:rPr>
  </w:style>
  <w:style w:type="paragraph" w:customStyle="1" w:styleId="xl68">
    <w:name w:val="xl68"/>
    <w:basedOn w:val="Normal"/>
    <w:rsid w:val="00610104"/>
    <w:pPr>
      <w:pBdr>
        <w:left w:val="single" w:sz="8" w:space="0" w:color="auto"/>
        <w:right w:val="single" w:sz="8" w:space="0" w:color="auto"/>
      </w:pBdr>
      <w:shd w:val="clear" w:color="auto" w:fill="FFCC99"/>
      <w:spacing w:beforeLines="1" w:afterLines="1"/>
      <w:jc w:val="left"/>
      <w:textAlignment w:val="top"/>
    </w:pPr>
    <w:rPr>
      <w:rFonts w:eastAsia="Cambria"/>
      <w:sz w:val="18"/>
      <w:szCs w:val="18"/>
      <w:lang w:val="en-US"/>
    </w:rPr>
  </w:style>
  <w:style w:type="paragraph" w:customStyle="1" w:styleId="xl69">
    <w:name w:val="xl69"/>
    <w:basedOn w:val="Normal"/>
    <w:rsid w:val="00610104"/>
    <w:pPr>
      <w:pBdr>
        <w:left w:val="single" w:sz="8" w:space="0" w:color="auto"/>
        <w:bottom w:val="single" w:sz="8" w:space="0" w:color="auto"/>
        <w:right w:val="single" w:sz="8" w:space="0" w:color="auto"/>
      </w:pBdr>
      <w:shd w:val="clear" w:color="auto" w:fill="FFCC99"/>
      <w:spacing w:beforeLines="1" w:afterLines="1"/>
      <w:jc w:val="left"/>
      <w:textAlignment w:val="top"/>
    </w:pPr>
    <w:rPr>
      <w:rFonts w:eastAsia="Cambria"/>
      <w:sz w:val="18"/>
      <w:szCs w:val="18"/>
      <w:lang w:val="en-US"/>
    </w:rPr>
  </w:style>
  <w:style w:type="paragraph" w:customStyle="1" w:styleId="xl70">
    <w:name w:val="xl70"/>
    <w:basedOn w:val="Normal"/>
    <w:rsid w:val="00610104"/>
    <w:pPr>
      <w:pBdr>
        <w:top w:val="single" w:sz="8" w:space="0" w:color="auto"/>
        <w:left w:val="single" w:sz="8" w:space="10" w:color="auto"/>
      </w:pBdr>
      <w:spacing w:beforeLines="1" w:afterLines="1"/>
      <w:ind w:firstLineChars="100" w:firstLine="100"/>
      <w:jc w:val="left"/>
      <w:textAlignment w:val="top"/>
    </w:pPr>
    <w:rPr>
      <w:rFonts w:eastAsia="Cambria"/>
      <w:color w:val="000000"/>
      <w:sz w:val="16"/>
      <w:szCs w:val="16"/>
      <w:lang w:val="en-US"/>
    </w:rPr>
  </w:style>
  <w:style w:type="paragraph" w:customStyle="1" w:styleId="xl71">
    <w:name w:val="xl71"/>
    <w:basedOn w:val="Normal"/>
    <w:rsid w:val="00610104"/>
    <w:pPr>
      <w:pBdr>
        <w:left w:val="single" w:sz="8" w:space="10" w:color="auto"/>
        <w:bottom w:val="single" w:sz="8" w:space="0" w:color="auto"/>
      </w:pBdr>
      <w:spacing w:beforeLines="1" w:afterLines="1"/>
      <w:ind w:firstLineChars="100" w:firstLine="100"/>
      <w:jc w:val="left"/>
      <w:textAlignment w:val="top"/>
    </w:pPr>
    <w:rPr>
      <w:rFonts w:eastAsia="Cambria"/>
      <w:color w:val="000000"/>
      <w:sz w:val="16"/>
      <w:szCs w:val="16"/>
      <w:lang w:val="en-US"/>
    </w:rPr>
  </w:style>
  <w:style w:type="paragraph" w:customStyle="1" w:styleId="xl72">
    <w:name w:val="xl72"/>
    <w:basedOn w:val="Normal"/>
    <w:rsid w:val="00610104"/>
    <w:pPr>
      <w:pBdr>
        <w:top w:val="single" w:sz="8" w:space="0" w:color="auto"/>
        <w:left w:val="single" w:sz="8" w:space="0" w:color="auto"/>
        <w:right w:val="single" w:sz="8" w:space="0" w:color="auto"/>
      </w:pBdr>
      <w:shd w:val="clear" w:color="auto" w:fill="C0C0C0"/>
      <w:spacing w:beforeLines="1" w:afterLines="1"/>
      <w:jc w:val="left"/>
      <w:textAlignment w:val="top"/>
    </w:pPr>
    <w:rPr>
      <w:rFonts w:eastAsia="Cambria"/>
      <w:color w:val="000000"/>
      <w:sz w:val="18"/>
      <w:szCs w:val="18"/>
      <w:lang w:val="en-US"/>
    </w:rPr>
  </w:style>
  <w:style w:type="paragraph" w:customStyle="1" w:styleId="xl73">
    <w:name w:val="xl73"/>
    <w:basedOn w:val="Normal"/>
    <w:rsid w:val="00610104"/>
    <w:pPr>
      <w:pBdr>
        <w:left w:val="single" w:sz="8" w:space="0" w:color="auto"/>
        <w:right w:val="single" w:sz="8" w:space="0" w:color="auto"/>
      </w:pBdr>
      <w:shd w:val="clear" w:color="auto" w:fill="C0C0C0"/>
      <w:spacing w:beforeLines="1" w:afterLines="1"/>
      <w:jc w:val="left"/>
      <w:textAlignment w:val="top"/>
    </w:pPr>
    <w:rPr>
      <w:rFonts w:eastAsia="Cambria"/>
      <w:color w:val="000000"/>
      <w:sz w:val="18"/>
      <w:szCs w:val="18"/>
      <w:lang w:val="en-US"/>
    </w:rPr>
  </w:style>
  <w:style w:type="paragraph" w:customStyle="1" w:styleId="xl74">
    <w:name w:val="xl74"/>
    <w:basedOn w:val="Normal"/>
    <w:rsid w:val="00610104"/>
    <w:pPr>
      <w:pBdr>
        <w:top w:val="single" w:sz="8" w:space="0" w:color="auto"/>
        <w:left w:val="single" w:sz="8" w:space="0" w:color="auto"/>
        <w:right w:val="single" w:sz="8" w:space="0" w:color="auto"/>
      </w:pBdr>
      <w:shd w:val="clear" w:color="auto" w:fill="C0C0C0"/>
      <w:spacing w:beforeLines="1" w:afterLines="1"/>
      <w:jc w:val="left"/>
      <w:textAlignment w:val="top"/>
    </w:pPr>
    <w:rPr>
      <w:rFonts w:eastAsia="Cambria"/>
      <w:sz w:val="18"/>
      <w:szCs w:val="18"/>
      <w:lang w:val="en-US"/>
    </w:rPr>
  </w:style>
  <w:style w:type="paragraph" w:customStyle="1" w:styleId="xl75">
    <w:name w:val="xl75"/>
    <w:basedOn w:val="Normal"/>
    <w:rsid w:val="00610104"/>
    <w:pPr>
      <w:pBdr>
        <w:left w:val="single" w:sz="8" w:space="0" w:color="auto"/>
        <w:right w:val="single" w:sz="8" w:space="0" w:color="auto"/>
      </w:pBdr>
      <w:shd w:val="clear" w:color="auto" w:fill="C0C0C0"/>
      <w:spacing w:beforeLines="1" w:afterLines="1"/>
      <w:jc w:val="left"/>
      <w:textAlignment w:val="top"/>
    </w:pPr>
    <w:rPr>
      <w:rFonts w:eastAsia="Cambria"/>
      <w:sz w:val="18"/>
      <w:szCs w:val="18"/>
      <w:lang w:val="en-US"/>
    </w:rPr>
  </w:style>
  <w:style w:type="paragraph" w:customStyle="1" w:styleId="xl76">
    <w:name w:val="xl76"/>
    <w:basedOn w:val="Normal"/>
    <w:rsid w:val="00610104"/>
    <w:pPr>
      <w:pBdr>
        <w:left w:val="single" w:sz="8" w:space="0" w:color="auto"/>
        <w:bottom w:val="single" w:sz="8" w:space="0" w:color="auto"/>
        <w:right w:val="single" w:sz="8" w:space="0" w:color="auto"/>
      </w:pBdr>
      <w:shd w:val="clear" w:color="auto" w:fill="C0C0C0"/>
      <w:spacing w:beforeLines="1" w:afterLines="1"/>
      <w:jc w:val="left"/>
      <w:textAlignment w:val="top"/>
    </w:pPr>
    <w:rPr>
      <w:rFonts w:eastAsia="Cambria"/>
      <w:color w:val="000000"/>
      <w:sz w:val="18"/>
      <w:szCs w:val="18"/>
      <w:lang w:val="en-US"/>
    </w:rPr>
  </w:style>
  <w:style w:type="paragraph" w:customStyle="1" w:styleId="xl77">
    <w:name w:val="xl77"/>
    <w:basedOn w:val="Normal"/>
    <w:rsid w:val="00610104"/>
    <w:pPr>
      <w:pBdr>
        <w:top w:val="single" w:sz="8" w:space="0" w:color="auto"/>
        <w:left w:val="single" w:sz="8" w:space="10" w:color="auto"/>
        <w:bottom w:val="single" w:sz="4" w:space="0" w:color="auto"/>
        <w:right w:val="single" w:sz="8" w:space="0" w:color="auto"/>
      </w:pBdr>
      <w:spacing w:beforeLines="1" w:afterLines="1"/>
      <w:ind w:firstLineChars="100" w:firstLine="100"/>
      <w:jc w:val="left"/>
      <w:textAlignment w:val="top"/>
    </w:pPr>
    <w:rPr>
      <w:rFonts w:eastAsia="Cambria"/>
      <w:color w:val="000000"/>
      <w:sz w:val="16"/>
      <w:szCs w:val="16"/>
      <w:lang w:val="en-US"/>
    </w:rPr>
  </w:style>
  <w:style w:type="paragraph" w:customStyle="1" w:styleId="xl78">
    <w:name w:val="xl78"/>
    <w:basedOn w:val="Normal"/>
    <w:rsid w:val="00610104"/>
    <w:pPr>
      <w:pBdr>
        <w:top w:val="single" w:sz="4" w:space="0" w:color="auto"/>
        <w:left w:val="single" w:sz="8" w:space="10" w:color="auto"/>
        <w:bottom w:val="single" w:sz="4" w:space="0" w:color="auto"/>
        <w:right w:val="single" w:sz="8" w:space="0" w:color="auto"/>
      </w:pBdr>
      <w:spacing w:beforeLines="1" w:afterLines="1"/>
      <w:ind w:firstLineChars="100" w:firstLine="100"/>
      <w:jc w:val="left"/>
      <w:textAlignment w:val="top"/>
    </w:pPr>
    <w:rPr>
      <w:rFonts w:eastAsia="Cambria"/>
      <w:color w:val="000000"/>
      <w:sz w:val="16"/>
      <w:szCs w:val="16"/>
      <w:lang w:val="en-US"/>
    </w:rPr>
  </w:style>
  <w:style w:type="paragraph" w:customStyle="1" w:styleId="xl79">
    <w:name w:val="xl79"/>
    <w:basedOn w:val="Normal"/>
    <w:rsid w:val="00610104"/>
    <w:pPr>
      <w:pBdr>
        <w:top w:val="single" w:sz="4" w:space="0" w:color="auto"/>
        <w:left w:val="single" w:sz="8" w:space="10" w:color="auto"/>
        <w:bottom w:val="single" w:sz="8" w:space="0" w:color="auto"/>
        <w:right w:val="single" w:sz="8" w:space="0" w:color="auto"/>
      </w:pBdr>
      <w:spacing w:beforeLines="1" w:afterLines="1"/>
      <w:ind w:firstLineChars="100" w:firstLine="100"/>
      <w:jc w:val="left"/>
      <w:textAlignment w:val="top"/>
    </w:pPr>
    <w:rPr>
      <w:rFonts w:eastAsia="Cambria"/>
      <w:color w:val="000000"/>
      <w:sz w:val="16"/>
      <w:szCs w:val="16"/>
      <w:lang w:val="en-US"/>
    </w:rPr>
  </w:style>
  <w:style w:type="paragraph" w:customStyle="1" w:styleId="xl80">
    <w:name w:val="xl80"/>
    <w:basedOn w:val="Normal"/>
    <w:rsid w:val="00610104"/>
    <w:pPr>
      <w:pBdr>
        <w:top w:val="single" w:sz="4" w:space="0" w:color="auto"/>
        <w:left w:val="single" w:sz="8" w:space="0" w:color="auto"/>
        <w:bottom w:val="single" w:sz="8" w:space="0" w:color="auto"/>
        <w:right w:val="single" w:sz="8" w:space="0" w:color="auto"/>
      </w:pBdr>
      <w:spacing w:beforeLines="1" w:afterLines="1"/>
      <w:jc w:val="left"/>
      <w:textAlignment w:val="top"/>
    </w:pPr>
    <w:rPr>
      <w:rFonts w:eastAsia="Cambria"/>
      <w:color w:val="000000"/>
      <w:sz w:val="16"/>
      <w:szCs w:val="16"/>
      <w:lang w:val="en-US"/>
    </w:rPr>
  </w:style>
  <w:style w:type="paragraph" w:customStyle="1" w:styleId="xl81">
    <w:name w:val="xl81"/>
    <w:basedOn w:val="Normal"/>
    <w:rsid w:val="00610104"/>
    <w:pPr>
      <w:pBdr>
        <w:top w:val="single" w:sz="4" w:space="0" w:color="auto"/>
        <w:left w:val="single" w:sz="8" w:space="10" w:color="auto"/>
        <w:bottom w:val="single" w:sz="4" w:space="0" w:color="auto"/>
        <w:right w:val="single" w:sz="8" w:space="0" w:color="auto"/>
      </w:pBdr>
      <w:spacing w:beforeLines="1" w:afterLines="1"/>
      <w:ind w:firstLineChars="100" w:firstLine="100"/>
      <w:jc w:val="left"/>
      <w:textAlignment w:val="top"/>
    </w:pPr>
    <w:rPr>
      <w:rFonts w:eastAsia="Cambria"/>
      <w:sz w:val="14"/>
      <w:szCs w:val="14"/>
      <w:lang w:val="en-US"/>
    </w:rPr>
  </w:style>
  <w:style w:type="paragraph" w:customStyle="1" w:styleId="xl82">
    <w:name w:val="xl82"/>
    <w:basedOn w:val="Normal"/>
    <w:rsid w:val="00610104"/>
    <w:pPr>
      <w:pBdr>
        <w:top w:val="single" w:sz="4" w:space="0" w:color="auto"/>
        <w:left w:val="single" w:sz="8" w:space="0" w:color="auto"/>
        <w:bottom w:val="single" w:sz="8" w:space="0" w:color="auto"/>
        <w:right w:val="single" w:sz="8" w:space="0" w:color="auto"/>
      </w:pBdr>
      <w:spacing w:beforeLines="1" w:afterLines="1"/>
      <w:jc w:val="left"/>
      <w:textAlignment w:val="top"/>
    </w:pPr>
    <w:rPr>
      <w:rFonts w:eastAsia="Cambria"/>
      <w:sz w:val="16"/>
      <w:szCs w:val="16"/>
      <w:lang w:val="en-US"/>
    </w:rPr>
  </w:style>
  <w:style w:type="paragraph" w:customStyle="1" w:styleId="xl83">
    <w:name w:val="xl83"/>
    <w:basedOn w:val="Normal"/>
    <w:rsid w:val="00610104"/>
    <w:pPr>
      <w:pBdr>
        <w:top w:val="single" w:sz="4" w:space="0" w:color="auto"/>
        <w:left w:val="single" w:sz="8" w:space="10" w:color="auto"/>
        <w:bottom w:val="single" w:sz="8" w:space="0" w:color="auto"/>
        <w:right w:val="single" w:sz="8" w:space="0" w:color="auto"/>
      </w:pBdr>
      <w:spacing w:beforeLines="1" w:afterLines="1"/>
      <w:ind w:firstLineChars="100" w:firstLine="100"/>
      <w:jc w:val="left"/>
      <w:textAlignment w:val="top"/>
    </w:pPr>
    <w:rPr>
      <w:rFonts w:eastAsia="Cambria"/>
      <w:sz w:val="16"/>
      <w:szCs w:val="16"/>
      <w:lang w:val="en-US"/>
    </w:rPr>
  </w:style>
  <w:style w:type="paragraph" w:customStyle="1" w:styleId="xl84">
    <w:name w:val="xl84"/>
    <w:basedOn w:val="Normal"/>
    <w:rsid w:val="00610104"/>
    <w:pPr>
      <w:pBdr>
        <w:top w:val="single" w:sz="8" w:space="0" w:color="auto"/>
        <w:left w:val="single" w:sz="8" w:space="10" w:color="auto"/>
        <w:bottom w:val="single" w:sz="4" w:space="0" w:color="auto"/>
        <w:right w:val="single" w:sz="8" w:space="0" w:color="auto"/>
      </w:pBdr>
      <w:spacing w:beforeLines="1" w:afterLines="1"/>
      <w:ind w:firstLineChars="100" w:firstLine="100"/>
      <w:jc w:val="left"/>
    </w:pPr>
    <w:rPr>
      <w:rFonts w:eastAsia="Cambria"/>
      <w:sz w:val="16"/>
      <w:szCs w:val="16"/>
      <w:lang w:val="en-US"/>
    </w:rPr>
  </w:style>
  <w:style w:type="paragraph" w:customStyle="1" w:styleId="xl85">
    <w:name w:val="xl85"/>
    <w:basedOn w:val="Normal"/>
    <w:rsid w:val="00610104"/>
    <w:pPr>
      <w:pBdr>
        <w:top w:val="single" w:sz="4" w:space="0" w:color="auto"/>
        <w:left w:val="single" w:sz="8" w:space="0" w:color="auto"/>
        <w:bottom w:val="single" w:sz="4" w:space="0" w:color="auto"/>
        <w:right w:val="single" w:sz="8" w:space="0" w:color="auto"/>
      </w:pBdr>
      <w:spacing w:beforeLines="1" w:afterLines="1"/>
      <w:jc w:val="left"/>
      <w:textAlignment w:val="top"/>
    </w:pPr>
    <w:rPr>
      <w:rFonts w:eastAsia="Cambria"/>
      <w:sz w:val="16"/>
      <w:szCs w:val="16"/>
      <w:lang w:val="en-US"/>
    </w:rPr>
  </w:style>
  <w:style w:type="paragraph" w:customStyle="1" w:styleId="xl86">
    <w:name w:val="xl86"/>
    <w:basedOn w:val="Normal"/>
    <w:rsid w:val="00610104"/>
    <w:pPr>
      <w:shd w:val="clear" w:color="auto" w:fill="FF9900"/>
      <w:spacing w:beforeLines="1" w:afterLines="1"/>
      <w:jc w:val="left"/>
      <w:textAlignment w:val="top"/>
    </w:pPr>
    <w:rPr>
      <w:rFonts w:eastAsia="Cambria"/>
      <w:color w:val="FFFFFF"/>
      <w:sz w:val="16"/>
      <w:szCs w:val="16"/>
      <w:lang w:val="en-US"/>
    </w:rPr>
  </w:style>
  <w:style w:type="paragraph" w:customStyle="1" w:styleId="xl87">
    <w:name w:val="xl87"/>
    <w:basedOn w:val="Normal"/>
    <w:rsid w:val="00610104"/>
    <w:pPr>
      <w:shd w:val="clear" w:color="auto" w:fill="FF9900"/>
      <w:spacing w:beforeLines="1" w:afterLines="1"/>
      <w:jc w:val="left"/>
    </w:pPr>
    <w:rPr>
      <w:rFonts w:eastAsia="Cambria"/>
      <w:sz w:val="20"/>
      <w:szCs w:val="20"/>
      <w:lang w:val="en-US"/>
    </w:rPr>
  </w:style>
  <w:style w:type="paragraph" w:customStyle="1" w:styleId="xl88">
    <w:name w:val="xl88"/>
    <w:basedOn w:val="Normal"/>
    <w:rsid w:val="00610104"/>
    <w:pPr>
      <w:pBdr>
        <w:top w:val="single" w:sz="8" w:space="0" w:color="auto"/>
        <w:left w:val="single" w:sz="8" w:space="0" w:color="auto"/>
        <w:right w:val="single" w:sz="8" w:space="0" w:color="auto"/>
      </w:pBdr>
      <w:shd w:val="clear" w:color="auto" w:fill="FF9900"/>
      <w:spacing w:beforeLines="1" w:afterLines="1"/>
      <w:jc w:val="left"/>
      <w:textAlignment w:val="top"/>
    </w:pPr>
    <w:rPr>
      <w:rFonts w:eastAsia="Cambria"/>
      <w:b/>
      <w:bCs/>
      <w:color w:val="000000"/>
      <w:sz w:val="18"/>
      <w:szCs w:val="18"/>
      <w:lang w:val="en-US"/>
    </w:rPr>
  </w:style>
  <w:style w:type="paragraph" w:customStyle="1" w:styleId="xl89">
    <w:name w:val="xl89"/>
    <w:basedOn w:val="Normal"/>
    <w:rsid w:val="00610104"/>
    <w:pPr>
      <w:pBdr>
        <w:left w:val="single" w:sz="8" w:space="0" w:color="auto"/>
        <w:right w:val="single" w:sz="8" w:space="0" w:color="auto"/>
      </w:pBdr>
      <w:shd w:val="clear" w:color="auto" w:fill="FF9900"/>
      <w:spacing w:beforeLines="1" w:afterLines="1"/>
      <w:jc w:val="left"/>
      <w:textAlignment w:val="top"/>
    </w:pPr>
    <w:rPr>
      <w:rFonts w:eastAsia="Cambria"/>
      <w:b/>
      <w:bCs/>
      <w:sz w:val="20"/>
      <w:szCs w:val="20"/>
      <w:lang w:val="en-US"/>
    </w:rPr>
  </w:style>
  <w:style w:type="paragraph" w:customStyle="1" w:styleId="xl90">
    <w:name w:val="xl90"/>
    <w:basedOn w:val="Normal"/>
    <w:rsid w:val="00610104"/>
    <w:pPr>
      <w:pBdr>
        <w:left w:val="single" w:sz="8" w:space="0" w:color="auto"/>
        <w:right w:val="single" w:sz="8" w:space="0" w:color="auto"/>
      </w:pBdr>
      <w:shd w:val="clear" w:color="auto" w:fill="FF9900"/>
      <w:spacing w:beforeLines="1" w:afterLines="1"/>
      <w:jc w:val="left"/>
      <w:textAlignment w:val="top"/>
    </w:pPr>
    <w:rPr>
      <w:rFonts w:eastAsia="Cambria"/>
      <w:color w:val="000000"/>
      <w:sz w:val="18"/>
      <w:szCs w:val="18"/>
      <w:lang w:val="en-US"/>
    </w:rPr>
  </w:style>
  <w:style w:type="paragraph" w:customStyle="1" w:styleId="xl91">
    <w:name w:val="xl91"/>
    <w:basedOn w:val="Normal"/>
    <w:rsid w:val="00610104"/>
    <w:pPr>
      <w:pBdr>
        <w:left w:val="single" w:sz="8" w:space="0" w:color="auto"/>
        <w:right w:val="single" w:sz="8" w:space="0" w:color="auto"/>
      </w:pBdr>
      <w:shd w:val="clear" w:color="auto" w:fill="FF9900"/>
      <w:spacing w:beforeLines="1" w:afterLines="1"/>
      <w:jc w:val="left"/>
      <w:textAlignment w:val="top"/>
    </w:pPr>
    <w:rPr>
      <w:rFonts w:eastAsia="Cambria"/>
      <w:sz w:val="20"/>
      <w:szCs w:val="20"/>
      <w:lang w:val="en-US"/>
    </w:rPr>
  </w:style>
  <w:style w:type="paragraph" w:customStyle="1" w:styleId="xl92">
    <w:name w:val="xl92"/>
    <w:basedOn w:val="Normal"/>
    <w:rsid w:val="00610104"/>
    <w:pPr>
      <w:pBdr>
        <w:top w:val="single" w:sz="8" w:space="0" w:color="auto"/>
        <w:left w:val="single" w:sz="8" w:space="0" w:color="auto"/>
        <w:right w:val="single" w:sz="8" w:space="0" w:color="auto"/>
      </w:pBdr>
      <w:shd w:val="clear" w:color="auto" w:fill="FF9900"/>
      <w:spacing w:beforeLines="1" w:afterLines="1"/>
      <w:jc w:val="left"/>
      <w:textAlignment w:val="top"/>
    </w:pPr>
    <w:rPr>
      <w:rFonts w:eastAsia="Cambria"/>
      <w:color w:val="000000"/>
      <w:sz w:val="18"/>
      <w:szCs w:val="18"/>
      <w:lang w:val="en-US"/>
    </w:rPr>
  </w:style>
  <w:style w:type="paragraph" w:customStyle="1" w:styleId="xl93">
    <w:name w:val="xl93"/>
    <w:basedOn w:val="Normal"/>
    <w:rsid w:val="00610104"/>
    <w:pPr>
      <w:pBdr>
        <w:left w:val="single" w:sz="8" w:space="0" w:color="auto"/>
        <w:bottom w:val="single" w:sz="8" w:space="0" w:color="auto"/>
        <w:right w:val="single" w:sz="8" w:space="0" w:color="auto"/>
      </w:pBdr>
      <w:shd w:val="clear" w:color="auto" w:fill="FF9900"/>
      <w:spacing w:beforeLines="1" w:afterLines="1"/>
      <w:jc w:val="left"/>
      <w:textAlignment w:val="top"/>
    </w:pPr>
    <w:rPr>
      <w:rFonts w:eastAsia="Cambria"/>
      <w:color w:val="000000"/>
      <w:sz w:val="18"/>
      <w:szCs w:val="18"/>
      <w:lang w:val="en-US"/>
    </w:rPr>
  </w:style>
  <w:style w:type="paragraph" w:customStyle="1" w:styleId="xl94">
    <w:name w:val="xl94"/>
    <w:basedOn w:val="Normal"/>
    <w:rsid w:val="00610104"/>
    <w:pPr>
      <w:shd w:val="clear" w:color="auto" w:fill="FF9900"/>
      <w:spacing w:beforeLines="1" w:afterLines="1"/>
      <w:jc w:val="left"/>
      <w:textAlignment w:val="top"/>
    </w:pPr>
    <w:rPr>
      <w:rFonts w:eastAsia="Cambria"/>
      <w:color w:val="000000"/>
      <w:sz w:val="18"/>
      <w:szCs w:val="18"/>
      <w:lang w:val="en-US"/>
    </w:rPr>
  </w:style>
  <w:style w:type="paragraph" w:customStyle="1" w:styleId="xl95">
    <w:name w:val="xl95"/>
    <w:basedOn w:val="Normal"/>
    <w:rsid w:val="00610104"/>
    <w:pPr>
      <w:pBdr>
        <w:bottom w:val="single" w:sz="8" w:space="0" w:color="auto"/>
      </w:pBdr>
      <w:shd w:val="clear" w:color="auto" w:fill="FF9900"/>
      <w:spacing w:beforeLines="1" w:afterLines="1"/>
      <w:jc w:val="left"/>
      <w:textAlignment w:val="top"/>
    </w:pPr>
    <w:rPr>
      <w:rFonts w:eastAsia="Cambria"/>
      <w:color w:val="000000"/>
      <w:sz w:val="18"/>
      <w:szCs w:val="18"/>
      <w:lang w:val="en-US"/>
    </w:rPr>
  </w:style>
  <w:style w:type="paragraph" w:customStyle="1" w:styleId="xl96">
    <w:name w:val="xl96"/>
    <w:basedOn w:val="Normal"/>
    <w:rsid w:val="00610104"/>
    <w:pPr>
      <w:pBdr>
        <w:top w:val="single" w:sz="8" w:space="0" w:color="auto"/>
      </w:pBdr>
      <w:shd w:val="clear" w:color="auto" w:fill="FF9900"/>
      <w:spacing w:beforeLines="1" w:afterLines="1"/>
      <w:jc w:val="left"/>
      <w:textAlignment w:val="top"/>
    </w:pPr>
    <w:rPr>
      <w:rFonts w:eastAsia="Cambria"/>
      <w:b/>
      <w:bCs/>
      <w:color w:val="000000"/>
      <w:sz w:val="18"/>
      <w:szCs w:val="18"/>
      <w:lang w:val="en-US"/>
    </w:rPr>
  </w:style>
  <w:style w:type="paragraph" w:customStyle="1" w:styleId="xl97">
    <w:name w:val="xl97"/>
    <w:basedOn w:val="Normal"/>
    <w:rsid w:val="00610104"/>
    <w:pPr>
      <w:shd w:val="clear" w:color="auto" w:fill="FF9900"/>
      <w:spacing w:beforeLines="1" w:afterLines="1"/>
      <w:jc w:val="left"/>
      <w:textAlignment w:val="top"/>
    </w:pPr>
    <w:rPr>
      <w:rFonts w:eastAsia="Cambria"/>
      <w:b/>
      <w:bCs/>
      <w:color w:val="000000"/>
      <w:sz w:val="18"/>
      <w:szCs w:val="18"/>
      <w:lang w:val="en-US"/>
    </w:rPr>
  </w:style>
  <w:style w:type="paragraph" w:customStyle="1" w:styleId="xl98">
    <w:name w:val="xl98"/>
    <w:basedOn w:val="Normal"/>
    <w:rsid w:val="00610104"/>
    <w:pPr>
      <w:pBdr>
        <w:bottom w:val="single" w:sz="8" w:space="0" w:color="auto"/>
      </w:pBdr>
      <w:shd w:val="clear" w:color="auto" w:fill="FF9900"/>
      <w:spacing w:beforeLines="1" w:afterLines="1"/>
      <w:jc w:val="left"/>
      <w:textAlignment w:val="top"/>
    </w:pPr>
    <w:rPr>
      <w:rFonts w:eastAsia="Cambria"/>
      <w:b/>
      <w:bCs/>
      <w:color w:val="000000"/>
      <w:sz w:val="18"/>
      <w:szCs w:val="18"/>
      <w:lang w:val="en-US"/>
    </w:rPr>
  </w:style>
  <w:style w:type="paragraph" w:customStyle="1" w:styleId="xl99">
    <w:name w:val="xl99"/>
    <w:basedOn w:val="Normal"/>
    <w:rsid w:val="00610104"/>
    <w:pPr>
      <w:pBdr>
        <w:top w:val="single" w:sz="8" w:space="0" w:color="auto"/>
      </w:pBdr>
      <w:shd w:val="clear" w:color="auto" w:fill="FF9900"/>
      <w:spacing w:beforeLines="1" w:afterLines="1"/>
      <w:jc w:val="left"/>
      <w:textAlignment w:val="top"/>
    </w:pPr>
    <w:rPr>
      <w:rFonts w:eastAsia="Cambria"/>
      <w:color w:val="000000"/>
      <w:sz w:val="18"/>
      <w:szCs w:val="18"/>
      <w:lang w:val="en-US"/>
    </w:rPr>
  </w:style>
  <w:style w:type="paragraph" w:customStyle="1" w:styleId="xl100">
    <w:name w:val="xl100"/>
    <w:basedOn w:val="Normal"/>
    <w:rsid w:val="00610104"/>
    <w:pPr>
      <w:shd w:val="clear" w:color="auto" w:fill="FF9900"/>
      <w:spacing w:beforeLines="1" w:afterLines="1"/>
      <w:jc w:val="left"/>
      <w:textAlignment w:val="top"/>
    </w:pPr>
    <w:rPr>
      <w:rFonts w:eastAsia="Cambria"/>
      <w:sz w:val="20"/>
      <w:szCs w:val="20"/>
      <w:lang w:val="en-US"/>
    </w:rPr>
  </w:style>
  <w:style w:type="paragraph" w:customStyle="1" w:styleId="xl101">
    <w:name w:val="xl101"/>
    <w:basedOn w:val="Normal"/>
    <w:rsid w:val="00610104"/>
    <w:pPr>
      <w:pBdr>
        <w:bottom w:val="single" w:sz="8" w:space="0" w:color="auto"/>
      </w:pBdr>
      <w:shd w:val="clear" w:color="auto" w:fill="FF9900"/>
      <w:spacing w:beforeLines="1" w:afterLines="1"/>
      <w:jc w:val="left"/>
      <w:textAlignment w:val="top"/>
    </w:pPr>
    <w:rPr>
      <w:rFonts w:eastAsia="Cambria"/>
      <w:sz w:val="20"/>
      <w:szCs w:val="20"/>
      <w:lang w:val="en-US"/>
    </w:rPr>
  </w:style>
  <w:style w:type="paragraph" w:customStyle="1" w:styleId="xl102">
    <w:name w:val="xl102"/>
    <w:basedOn w:val="Normal"/>
    <w:rsid w:val="00610104"/>
    <w:pPr>
      <w:shd w:val="clear" w:color="auto" w:fill="FF9900"/>
      <w:spacing w:beforeLines="1" w:afterLines="1"/>
      <w:jc w:val="left"/>
      <w:textAlignment w:val="top"/>
    </w:pPr>
    <w:rPr>
      <w:rFonts w:eastAsia="Cambria"/>
      <w:sz w:val="18"/>
      <w:szCs w:val="18"/>
      <w:lang w:val="en-US"/>
    </w:rPr>
  </w:style>
  <w:style w:type="paragraph" w:customStyle="1" w:styleId="xl103">
    <w:name w:val="xl103"/>
    <w:basedOn w:val="Normal"/>
    <w:rsid w:val="00610104"/>
    <w:pPr>
      <w:pBdr>
        <w:bottom w:val="single" w:sz="8" w:space="0" w:color="auto"/>
      </w:pBdr>
      <w:shd w:val="clear" w:color="auto" w:fill="FF9900"/>
      <w:spacing w:beforeLines="1" w:afterLines="1"/>
      <w:jc w:val="left"/>
      <w:textAlignment w:val="top"/>
    </w:pPr>
    <w:rPr>
      <w:rFonts w:eastAsia="Cambria"/>
      <w:sz w:val="18"/>
      <w:szCs w:val="18"/>
      <w:lang w:val="en-US"/>
    </w:rPr>
  </w:style>
  <w:style w:type="paragraph" w:customStyle="1" w:styleId="xl104">
    <w:name w:val="xl104"/>
    <w:basedOn w:val="Normal"/>
    <w:rsid w:val="00610104"/>
    <w:pPr>
      <w:pBdr>
        <w:top w:val="single" w:sz="8" w:space="0" w:color="auto"/>
        <w:left w:val="single" w:sz="8" w:space="0" w:color="auto"/>
      </w:pBdr>
      <w:shd w:val="clear" w:color="auto" w:fill="FF9900"/>
      <w:spacing w:beforeLines="1" w:afterLines="1"/>
      <w:jc w:val="left"/>
      <w:textAlignment w:val="top"/>
    </w:pPr>
    <w:rPr>
      <w:rFonts w:eastAsia="Cambria"/>
      <w:color w:val="000000"/>
      <w:sz w:val="18"/>
      <w:szCs w:val="18"/>
      <w:lang w:val="en-US"/>
    </w:rPr>
  </w:style>
  <w:style w:type="paragraph" w:customStyle="1" w:styleId="xl105">
    <w:name w:val="xl105"/>
    <w:basedOn w:val="Normal"/>
    <w:rsid w:val="00610104"/>
    <w:pPr>
      <w:pBdr>
        <w:left w:val="single" w:sz="8" w:space="0" w:color="auto"/>
        <w:bottom w:val="single" w:sz="8" w:space="0" w:color="auto"/>
      </w:pBdr>
      <w:shd w:val="clear" w:color="auto" w:fill="FF9900"/>
      <w:spacing w:beforeLines="1" w:afterLines="1"/>
      <w:jc w:val="left"/>
      <w:textAlignment w:val="top"/>
    </w:pPr>
    <w:rPr>
      <w:rFonts w:eastAsia="Cambria"/>
      <w:color w:val="000000"/>
      <w:sz w:val="18"/>
      <w:szCs w:val="18"/>
      <w:lang w:val="en-US"/>
    </w:rPr>
  </w:style>
  <w:style w:type="paragraph" w:customStyle="1" w:styleId="xl106">
    <w:name w:val="xl106"/>
    <w:basedOn w:val="Normal"/>
    <w:rsid w:val="00610104"/>
    <w:pPr>
      <w:pBdr>
        <w:top w:val="single" w:sz="8" w:space="0" w:color="auto"/>
        <w:left w:val="single" w:sz="8" w:space="0" w:color="auto"/>
        <w:right w:val="single" w:sz="8" w:space="0" w:color="auto"/>
      </w:pBdr>
      <w:shd w:val="clear" w:color="auto" w:fill="FF9900"/>
      <w:spacing w:beforeLines="1" w:afterLines="1"/>
      <w:jc w:val="left"/>
      <w:textAlignment w:val="top"/>
    </w:pPr>
    <w:rPr>
      <w:rFonts w:eastAsia="Cambria"/>
      <w:sz w:val="18"/>
      <w:szCs w:val="18"/>
      <w:lang w:val="en-US"/>
    </w:rPr>
  </w:style>
  <w:style w:type="paragraph" w:customStyle="1" w:styleId="xl107">
    <w:name w:val="xl107"/>
    <w:basedOn w:val="Normal"/>
    <w:rsid w:val="00610104"/>
    <w:pPr>
      <w:pBdr>
        <w:left w:val="single" w:sz="8" w:space="0" w:color="auto"/>
        <w:right w:val="single" w:sz="8" w:space="0" w:color="auto"/>
      </w:pBdr>
      <w:shd w:val="clear" w:color="auto" w:fill="FF9900"/>
      <w:spacing w:beforeLines="1" w:afterLines="1"/>
      <w:jc w:val="left"/>
      <w:textAlignment w:val="top"/>
    </w:pPr>
    <w:rPr>
      <w:rFonts w:eastAsia="Cambria"/>
      <w:sz w:val="18"/>
      <w:szCs w:val="18"/>
      <w:lang w:val="en-US"/>
    </w:rPr>
  </w:style>
  <w:style w:type="paragraph" w:customStyle="1" w:styleId="xl108">
    <w:name w:val="xl108"/>
    <w:basedOn w:val="Normal"/>
    <w:rsid w:val="00610104"/>
    <w:pPr>
      <w:pBdr>
        <w:top w:val="single" w:sz="8" w:space="0" w:color="auto"/>
        <w:bottom w:val="single" w:sz="8" w:space="0" w:color="auto"/>
      </w:pBdr>
      <w:shd w:val="clear" w:color="auto" w:fill="0000D4"/>
      <w:spacing w:beforeLines="1" w:afterLines="1"/>
      <w:jc w:val="left"/>
    </w:pPr>
    <w:rPr>
      <w:rFonts w:eastAsia="Cambria"/>
      <w:sz w:val="20"/>
      <w:szCs w:val="20"/>
      <w:lang w:val="en-US"/>
    </w:rPr>
  </w:style>
  <w:style w:type="paragraph" w:customStyle="1" w:styleId="xl109">
    <w:name w:val="xl109"/>
    <w:basedOn w:val="Normal"/>
    <w:rsid w:val="00610104"/>
    <w:pPr>
      <w:pBdr>
        <w:top w:val="single" w:sz="8" w:space="0" w:color="auto"/>
        <w:bottom w:val="single" w:sz="8" w:space="0" w:color="auto"/>
      </w:pBdr>
      <w:spacing w:beforeLines="1" w:afterLines="1"/>
      <w:jc w:val="left"/>
    </w:pPr>
    <w:rPr>
      <w:rFonts w:ascii="Times" w:eastAsia="Cambria" w:hAnsi="Times"/>
      <w:sz w:val="20"/>
      <w:szCs w:val="20"/>
      <w:lang w:val="en-US"/>
    </w:rPr>
  </w:style>
  <w:style w:type="paragraph" w:customStyle="1" w:styleId="xl110">
    <w:name w:val="xl110"/>
    <w:basedOn w:val="Normal"/>
    <w:rsid w:val="00610104"/>
    <w:pPr>
      <w:pBdr>
        <w:top w:val="single" w:sz="8" w:space="0" w:color="auto"/>
        <w:bottom w:val="single" w:sz="8" w:space="0" w:color="auto"/>
        <w:right w:val="single" w:sz="8" w:space="0" w:color="auto"/>
      </w:pBdr>
      <w:spacing w:beforeLines="1" w:afterLines="1"/>
      <w:jc w:val="left"/>
    </w:pPr>
    <w:rPr>
      <w:rFonts w:ascii="Times" w:eastAsia="Cambria" w:hAnsi="Times"/>
      <w:sz w:val="20"/>
      <w:szCs w:val="20"/>
      <w:lang w:val="en-US"/>
    </w:rPr>
  </w:style>
  <w:style w:type="paragraph" w:customStyle="1" w:styleId="xl111">
    <w:name w:val="xl111"/>
    <w:basedOn w:val="Normal"/>
    <w:rsid w:val="00610104"/>
    <w:pPr>
      <w:pBdr>
        <w:left w:val="single" w:sz="8" w:space="0" w:color="auto"/>
      </w:pBdr>
      <w:shd w:val="clear" w:color="auto" w:fill="333399"/>
      <w:spacing w:beforeLines="1" w:afterLines="1"/>
      <w:jc w:val="center"/>
      <w:textAlignment w:val="top"/>
    </w:pPr>
    <w:rPr>
      <w:rFonts w:eastAsia="Cambria"/>
      <w:b/>
      <w:bCs/>
      <w:color w:val="FFFFFF"/>
      <w:sz w:val="20"/>
      <w:szCs w:val="20"/>
      <w:lang w:val="en-US"/>
    </w:rPr>
  </w:style>
  <w:style w:type="paragraph" w:customStyle="1" w:styleId="xl112">
    <w:name w:val="xl112"/>
    <w:basedOn w:val="Normal"/>
    <w:rsid w:val="00610104"/>
    <w:pPr>
      <w:pBdr>
        <w:left w:val="single" w:sz="8" w:space="0" w:color="auto"/>
      </w:pBdr>
      <w:shd w:val="clear" w:color="auto" w:fill="333399"/>
      <w:spacing w:beforeLines="1" w:afterLines="1"/>
      <w:jc w:val="left"/>
      <w:textAlignment w:val="top"/>
    </w:pPr>
    <w:rPr>
      <w:rFonts w:eastAsia="Cambria"/>
      <w:b/>
      <w:bCs/>
      <w:color w:val="FFFFFF"/>
      <w:szCs w:val="22"/>
      <w:lang w:val="en-US"/>
    </w:rPr>
  </w:style>
  <w:style w:type="paragraph" w:customStyle="1" w:styleId="xl113">
    <w:name w:val="xl113"/>
    <w:basedOn w:val="Normal"/>
    <w:rsid w:val="00610104"/>
    <w:pPr>
      <w:pBdr>
        <w:right w:val="single" w:sz="8" w:space="0" w:color="auto"/>
      </w:pBdr>
      <w:spacing w:beforeLines="1" w:afterLines="1"/>
      <w:jc w:val="left"/>
    </w:pPr>
    <w:rPr>
      <w:rFonts w:ascii="Times" w:eastAsia="Cambria" w:hAnsi="Times"/>
      <w:sz w:val="20"/>
      <w:szCs w:val="20"/>
      <w:lang w:val="en-US"/>
    </w:rPr>
  </w:style>
  <w:style w:type="paragraph" w:customStyle="1" w:styleId="xl114">
    <w:name w:val="xl114"/>
    <w:basedOn w:val="Normal"/>
    <w:rsid w:val="00610104"/>
    <w:pPr>
      <w:pBdr>
        <w:top w:val="single" w:sz="4" w:space="0" w:color="000000"/>
        <w:left w:val="single" w:sz="8" w:space="0" w:color="000000"/>
        <w:bottom w:val="single" w:sz="4" w:space="0" w:color="000000"/>
        <w:right w:val="single" w:sz="4" w:space="0" w:color="000000"/>
      </w:pBdr>
      <w:shd w:val="clear" w:color="auto" w:fill="333399"/>
      <w:spacing w:beforeLines="1" w:afterLines="1"/>
      <w:jc w:val="left"/>
    </w:pPr>
    <w:rPr>
      <w:rFonts w:eastAsia="Cambria"/>
      <w:color w:val="FFFFFF"/>
      <w:sz w:val="20"/>
      <w:szCs w:val="20"/>
      <w:lang w:val="en-US"/>
    </w:rPr>
  </w:style>
  <w:style w:type="paragraph" w:customStyle="1" w:styleId="xl115">
    <w:name w:val="xl115"/>
    <w:basedOn w:val="Normal"/>
    <w:rsid w:val="00610104"/>
    <w:pPr>
      <w:pBdr>
        <w:top w:val="single" w:sz="4" w:space="0" w:color="000000"/>
        <w:left w:val="single" w:sz="4" w:space="0" w:color="000000"/>
        <w:bottom w:val="single" w:sz="4" w:space="0" w:color="000000"/>
        <w:right w:val="single" w:sz="4" w:space="0" w:color="000000"/>
      </w:pBdr>
      <w:shd w:val="clear" w:color="auto" w:fill="333399"/>
      <w:spacing w:beforeLines="1" w:afterLines="1"/>
      <w:jc w:val="left"/>
    </w:pPr>
    <w:rPr>
      <w:rFonts w:eastAsia="Cambria"/>
      <w:color w:val="FFFFFF"/>
      <w:sz w:val="20"/>
      <w:szCs w:val="20"/>
      <w:lang w:val="en-US"/>
    </w:rPr>
  </w:style>
  <w:style w:type="paragraph" w:customStyle="1" w:styleId="xl116">
    <w:name w:val="xl116"/>
    <w:basedOn w:val="Normal"/>
    <w:rsid w:val="00610104"/>
    <w:pPr>
      <w:pBdr>
        <w:top w:val="single" w:sz="4" w:space="0" w:color="000000"/>
        <w:left w:val="single" w:sz="4" w:space="0" w:color="000000"/>
        <w:bottom w:val="single" w:sz="4" w:space="0" w:color="000000"/>
        <w:right w:val="single" w:sz="8" w:space="0" w:color="000000"/>
      </w:pBdr>
      <w:shd w:val="clear" w:color="auto" w:fill="333399"/>
      <w:spacing w:beforeLines="1" w:afterLines="1"/>
      <w:jc w:val="left"/>
    </w:pPr>
    <w:rPr>
      <w:rFonts w:eastAsia="Cambria"/>
      <w:color w:val="FFFFFF"/>
      <w:sz w:val="20"/>
      <w:szCs w:val="20"/>
      <w:lang w:val="en-US"/>
    </w:rPr>
  </w:style>
  <w:style w:type="paragraph" w:customStyle="1" w:styleId="xl117">
    <w:name w:val="xl117"/>
    <w:basedOn w:val="Normal"/>
    <w:rsid w:val="00610104"/>
    <w:pPr>
      <w:pBdr>
        <w:top w:val="single" w:sz="4" w:space="0" w:color="000000"/>
        <w:left w:val="single" w:sz="8" w:space="0" w:color="000000"/>
        <w:bottom w:val="single" w:sz="4" w:space="0" w:color="000000"/>
        <w:right w:val="single" w:sz="4" w:space="0" w:color="000000"/>
      </w:pBdr>
      <w:spacing w:beforeLines="1" w:afterLines="1"/>
      <w:jc w:val="left"/>
    </w:pPr>
    <w:rPr>
      <w:rFonts w:eastAsia="Cambria"/>
      <w:sz w:val="20"/>
      <w:szCs w:val="20"/>
      <w:lang w:val="en-US"/>
    </w:rPr>
  </w:style>
  <w:style w:type="paragraph" w:customStyle="1" w:styleId="xl118">
    <w:name w:val="xl118"/>
    <w:basedOn w:val="Normal"/>
    <w:rsid w:val="00610104"/>
    <w:pPr>
      <w:pBdr>
        <w:top w:val="single" w:sz="4" w:space="0" w:color="000000"/>
        <w:left w:val="single" w:sz="4" w:space="0" w:color="000000"/>
        <w:bottom w:val="single" w:sz="4" w:space="0" w:color="000000"/>
        <w:right w:val="single" w:sz="4" w:space="0" w:color="000000"/>
      </w:pBdr>
      <w:spacing w:beforeLines="1" w:afterLines="1"/>
      <w:jc w:val="left"/>
    </w:pPr>
    <w:rPr>
      <w:rFonts w:eastAsia="Cambria"/>
      <w:sz w:val="20"/>
      <w:szCs w:val="20"/>
      <w:lang w:val="en-US"/>
    </w:rPr>
  </w:style>
  <w:style w:type="paragraph" w:customStyle="1" w:styleId="xl119">
    <w:name w:val="xl119"/>
    <w:basedOn w:val="Normal"/>
    <w:rsid w:val="00610104"/>
    <w:pPr>
      <w:pBdr>
        <w:top w:val="single" w:sz="4" w:space="0" w:color="000000"/>
        <w:left w:val="single" w:sz="4" w:space="0" w:color="000000"/>
        <w:bottom w:val="single" w:sz="4" w:space="0" w:color="000000"/>
        <w:right w:val="single" w:sz="8" w:space="0" w:color="000000"/>
      </w:pBdr>
      <w:spacing w:beforeLines="1" w:afterLines="1"/>
      <w:jc w:val="left"/>
    </w:pPr>
    <w:rPr>
      <w:rFonts w:eastAsia="Cambria"/>
      <w:sz w:val="20"/>
      <w:szCs w:val="20"/>
      <w:lang w:val="en-US"/>
    </w:rPr>
  </w:style>
  <w:style w:type="paragraph" w:customStyle="1" w:styleId="xl120">
    <w:name w:val="xl120"/>
    <w:basedOn w:val="Normal"/>
    <w:rsid w:val="00610104"/>
    <w:pPr>
      <w:pBdr>
        <w:top w:val="single" w:sz="4" w:space="0" w:color="000000"/>
        <w:left w:val="single" w:sz="4" w:space="0" w:color="000000"/>
        <w:bottom w:val="single" w:sz="4" w:space="0" w:color="000000"/>
        <w:right w:val="single" w:sz="4" w:space="0" w:color="000000"/>
      </w:pBdr>
      <w:shd w:val="clear" w:color="auto" w:fill="000090"/>
      <w:spacing w:beforeLines="1" w:afterLines="1"/>
      <w:jc w:val="center"/>
    </w:pPr>
    <w:rPr>
      <w:rFonts w:eastAsia="Cambria"/>
      <w:sz w:val="20"/>
      <w:szCs w:val="20"/>
      <w:lang w:val="en-US"/>
    </w:rPr>
  </w:style>
  <w:style w:type="paragraph" w:customStyle="1" w:styleId="xl121">
    <w:name w:val="xl121"/>
    <w:basedOn w:val="Normal"/>
    <w:rsid w:val="00610104"/>
    <w:pPr>
      <w:pBdr>
        <w:top w:val="single" w:sz="4" w:space="0" w:color="000000"/>
        <w:left w:val="single" w:sz="4" w:space="0" w:color="000000"/>
        <w:bottom w:val="single" w:sz="4" w:space="0" w:color="000000"/>
        <w:right w:val="single" w:sz="8" w:space="0" w:color="000000"/>
      </w:pBdr>
      <w:shd w:val="clear" w:color="auto" w:fill="000090"/>
      <w:spacing w:beforeLines="1" w:afterLines="1"/>
      <w:jc w:val="center"/>
    </w:pPr>
    <w:rPr>
      <w:rFonts w:eastAsia="Cambria"/>
      <w:sz w:val="20"/>
      <w:szCs w:val="20"/>
      <w:lang w:val="en-US"/>
    </w:rPr>
  </w:style>
  <w:style w:type="paragraph" w:customStyle="1" w:styleId="xl122">
    <w:name w:val="xl122"/>
    <w:basedOn w:val="Normal"/>
    <w:rsid w:val="00610104"/>
    <w:pPr>
      <w:pBdr>
        <w:top w:val="single" w:sz="4" w:space="0" w:color="000000"/>
        <w:left w:val="single" w:sz="4" w:space="0" w:color="000000"/>
        <w:bottom w:val="single" w:sz="8" w:space="0" w:color="000000"/>
        <w:right w:val="single" w:sz="4" w:space="0" w:color="000000"/>
      </w:pBdr>
      <w:spacing w:beforeLines="1" w:afterLines="1"/>
      <w:jc w:val="left"/>
    </w:pPr>
    <w:rPr>
      <w:rFonts w:eastAsia="Cambria"/>
      <w:sz w:val="20"/>
      <w:szCs w:val="20"/>
      <w:lang w:val="en-US"/>
    </w:rPr>
  </w:style>
  <w:style w:type="paragraph" w:customStyle="1" w:styleId="xl123">
    <w:name w:val="xl123"/>
    <w:basedOn w:val="Normal"/>
    <w:rsid w:val="00610104"/>
    <w:pPr>
      <w:pBdr>
        <w:top w:val="single" w:sz="4" w:space="0" w:color="000000"/>
        <w:left w:val="single" w:sz="4" w:space="0" w:color="000000"/>
        <w:bottom w:val="single" w:sz="8" w:space="0" w:color="000000"/>
        <w:right w:val="single" w:sz="8" w:space="0" w:color="000000"/>
      </w:pBdr>
      <w:spacing w:beforeLines="1" w:afterLines="1"/>
      <w:jc w:val="left"/>
    </w:pPr>
    <w:rPr>
      <w:rFonts w:eastAsia="Cambria"/>
      <w:sz w:val="20"/>
      <w:szCs w:val="20"/>
      <w:lang w:val="en-US"/>
    </w:rPr>
  </w:style>
  <w:style w:type="paragraph" w:customStyle="1" w:styleId="xl124">
    <w:name w:val="xl124"/>
    <w:basedOn w:val="Normal"/>
    <w:rsid w:val="00610104"/>
    <w:pPr>
      <w:pBdr>
        <w:right w:val="single" w:sz="8" w:space="0" w:color="auto"/>
      </w:pBdr>
      <w:spacing w:beforeLines="1" w:afterLines="1"/>
      <w:jc w:val="center"/>
    </w:pPr>
    <w:rPr>
      <w:rFonts w:ascii="Times" w:eastAsia="Cambria" w:hAnsi="Times"/>
      <w:sz w:val="20"/>
      <w:szCs w:val="20"/>
      <w:lang w:val="en-US"/>
    </w:rPr>
  </w:style>
  <w:style w:type="paragraph" w:customStyle="1" w:styleId="xl125">
    <w:name w:val="xl125"/>
    <w:basedOn w:val="Normal"/>
    <w:rsid w:val="00610104"/>
    <w:pPr>
      <w:pBdr>
        <w:top w:val="single" w:sz="12" w:space="0" w:color="auto"/>
        <w:left w:val="single" w:sz="8" w:space="0" w:color="auto"/>
        <w:bottom w:val="single" w:sz="4" w:space="0" w:color="000000"/>
        <w:right w:val="single" w:sz="4" w:space="0" w:color="000000"/>
      </w:pBdr>
      <w:spacing w:beforeLines="1" w:afterLines="1"/>
      <w:jc w:val="left"/>
      <w:textAlignment w:val="top"/>
    </w:pPr>
    <w:rPr>
      <w:rFonts w:eastAsia="Cambria"/>
      <w:b/>
      <w:bCs/>
      <w:szCs w:val="22"/>
      <w:lang w:val="en-US"/>
    </w:rPr>
  </w:style>
  <w:style w:type="paragraph" w:customStyle="1" w:styleId="xl126">
    <w:name w:val="xl126"/>
    <w:basedOn w:val="Normal"/>
    <w:rsid w:val="00610104"/>
    <w:pPr>
      <w:pBdr>
        <w:top w:val="single" w:sz="12" w:space="0" w:color="auto"/>
        <w:left w:val="single" w:sz="4" w:space="0" w:color="000000"/>
        <w:bottom w:val="single" w:sz="4" w:space="0" w:color="000000"/>
        <w:right w:val="single" w:sz="4" w:space="0" w:color="000000"/>
      </w:pBdr>
      <w:spacing w:beforeLines="1" w:afterLines="1"/>
      <w:jc w:val="left"/>
      <w:textAlignment w:val="top"/>
    </w:pPr>
    <w:rPr>
      <w:rFonts w:eastAsia="Cambria"/>
      <w:b/>
      <w:bCs/>
      <w:szCs w:val="22"/>
      <w:lang w:val="en-US"/>
    </w:rPr>
  </w:style>
  <w:style w:type="paragraph" w:customStyle="1" w:styleId="xl127">
    <w:name w:val="xl127"/>
    <w:basedOn w:val="Normal"/>
    <w:rsid w:val="00610104"/>
    <w:pPr>
      <w:pBdr>
        <w:top w:val="single" w:sz="4" w:space="0" w:color="C0C0C0"/>
        <w:left w:val="single" w:sz="4" w:space="0" w:color="000000"/>
        <w:bottom w:val="single" w:sz="4" w:space="0" w:color="000000"/>
        <w:right w:val="single" w:sz="4" w:space="0" w:color="000000"/>
      </w:pBdr>
      <w:shd w:val="clear" w:color="auto" w:fill="000090"/>
      <w:spacing w:beforeLines="1" w:afterLines="1"/>
      <w:jc w:val="center"/>
    </w:pPr>
    <w:rPr>
      <w:rFonts w:eastAsia="Cambria"/>
      <w:sz w:val="20"/>
      <w:szCs w:val="20"/>
      <w:lang w:val="en-US"/>
    </w:rPr>
  </w:style>
  <w:style w:type="paragraph" w:customStyle="1" w:styleId="xl128">
    <w:name w:val="xl128"/>
    <w:basedOn w:val="Normal"/>
    <w:rsid w:val="00610104"/>
    <w:pPr>
      <w:pBdr>
        <w:left w:val="single" w:sz="4" w:space="0" w:color="000000"/>
        <w:bottom w:val="single" w:sz="4" w:space="0" w:color="000000"/>
        <w:right w:val="single" w:sz="4" w:space="0" w:color="000000"/>
      </w:pBdr>
      <w:shd w:val="clear" w:color="auto" w:fill="FF9900"/>
      <w:spacing w:beforeLines="1" w:afterLines="1"/>
      <w:jc w:val="left"/>
      <w:textAlignment w:val="top"/>
    </w:pPr>
    <w:rPr>
      <w:rFonts w:eastAsia="Cambria"/>
      <w:b/>
      <w:bCs/>
      <w:szCs w:val="22"/>
      <w:lang w:val="en-US"/>
    </w:rPr>
  </w:style>
  <w:style w:type="paragraph" w:customStyle="1" w:styleId="xl129">
    <w:name w:val="xl129"/>
    <w:basedOn w:val="Normal"/>
    <w:rsid w:val="00610104"/>
    <w:pPr>
      <w:pBdr>
        <w:top w:val="single" w:sz="4" w:space="0" w:color="000000"/>
        <w:left w:val="single" w:sz="8" w:space="0" w:color="auto"/>
        <w:bottom w:val="single" w:sz="4" w:space="0" w:color="000000"/>
        <w:right w:val="single" w:sz="4" w:space="0" w:color="000000"/>
      </w:pBdr>
      <w:spacing w:beforeLines="1" w:afterLines="1"/>
      <w:jc w:val="left"/>
      <w:textAlignment w:val="top"/>
    </w:pPr>
    <w:rPr>
      <w:rFonts w:eastAsia="Cambria"/>
      <w:b/>
      <w:bCs/>
      <w:szCs w:val="22"/>
      <w:lang w:val="en-US"/>
    </w:rPr>
  </w:style>
  <w:style w:type="paragraph" w:customStyle="1" w:styleId="xl130">
    <w:name w:val="xl130"/>
    <w:basedOn w:val="Normal"/>
    <w:rsid w:val="00610104"/>
    <w:pPr>
      <w:pBdr>
        <w:top w:val="single" w:sz="4" w:space="0" w:color="000000"/>
        <w:left w:val="single" w:sz="4" w:space="0" w:color="000000"/>
        <w:bottom w:val="single" w:sz="4" w:space="0" w:color="000000"/>
        <w:right w:val="single" w:sz="4" w:space="0" w:color="000000"/>
      </w:pBdr>
      <w:spacing w:beforeLines="1" w:afterLines="1"/>
      <w:jc w:val="left"/>
      <w:textAlignment w:val="top"/>
    </w:pPr>
    <w:rPr>
      <w:rFonts w:eastAsia="Cambria"/>
      <w:b/>
      <w:bCs/>
      <w:szCs w:val="22"/>
      <w:lang w:val="en-US"/>
    </w:rPr>
  </w:style>
  <w:style w:type="paragraph" w:customStyle="1" w:styleId="xl131">
    <w:name w:val="xl131"/>
    <w:basedOn w:val="Normal"/>
    <w:rsid w:val="00610104"/>
    <w:pPr>
      <w:pBdr>
        <w:top w:val="single" w:sz="4" w:space="0" w:color="000000"/>
        <w:left w:val="single" w:sz="4" w:space="0" w:color="000000"/>
        <w:bottom w:val="single" w:sz="4" w:space="0" w:color="000000"/>
        <w:right w:val="single" w:sz="4" w:space="0" w:color="000000"/>
      </w:pBdr>
      <w:shd w:val="clear" w:color="auto" w:fill="FF9900"/>
      <w:spacing w:beforeLines="1" w:afterLines="1"/>
      <w:jc w:val="left"/>
      <w:textAlignment w:val="top"/>
    </w:pPr>
    <w:rPr>
      <w:rFonts w:eastAsia="Cambria"/>
      <w:b/>
      <w:bCs/>
      <w:szCs w:val="22"/>
      <w:lang w:val="en-US"/>
    </w:rPr>
  </w:style>
  <w:style w:type="paragraph" w:customStyle="1" w:styleId="xl132">
    <w:name w:val="xl132"/>
    <w:basedOn w:val="Normal"/>
    <w:rsid w:val="00610104"/>
    <w:pPr>
      <w:pBdr>
        <w:top w:val="single" w:sz="4" w:space="0" w:color="000000"/>
        <w:left w:val="single" w:sz="4" w:space="0" w:color="000000"/>
        <w:bottom w:val="single" w:sz="4" w:space="0" w:color="000000"/>
        <w:right w:val="single" w:sz="4" w:space="0" w:color="000000"/>
      </w:pBdr>
      <w:shd w:val="clear" w:color="auto" w:fill="FF9900"/>
      <w:spacing w:beforeLines="1" w:afterLines="1"/>
      <w:jc w:val="center"/>
    </w:pPr>
    <w:rPr>
      <w:rFonts w:eastAsia="Cambria"/>
      <w:sz w:val="20"/>
      <w:szCs w:val="20"/>
      <w:lang w:val="en-US"/>
    </w:rPr>
  </w:style>
  <w:style w:type="paragraph" w:customStyle="1" w:styleId="xl133">
    <w:name w:val="xl133"/>
    <w:basedOn w:val="Normal"/>
    <w:rsid w:val="00610104"/>
    <w:pPr>
      <w:pBdr>
        <w:top w:val="single" w:sz="4" w:space="0" w:color="000000"/>
        <w:left w:val="single" w:sz="4" w:space="0" w:color="C0C0C0"/>
        <w:bottom w:val="single" w:sz="4" w:space="0" w:color="000000"/>
        <w:right w:val="single" w:sz="4" w:space="0" w:color="000000"/>
      </w:pBdr>
      <w:shd w:val="clear" w:color="auto" w:fill="000090"/>
      <w:spacing w:beforeLines="1" w:afterLines="1"/>
      <w:jc w:val="center"/>
    </w:pPr>
    <w:rPr>
      <w:rFonts w:eastAsia="Cambria"/>
      <w:sz w:val="20"/>
      <w:szCs w:val="20"/>
      <w:lang w:val="en-US"/>
    </w:rPr>
  </w:style>
  <w:style w:type="paragraph" w:customStyle="1" w:styleId="xl134">
    <w:name w:val="xl134"/>
    <w:basedOn w:val="Normal"/>
    <w:rsid w:val="00610104"/>
    <w:pPr>
      <w:pBdr>
        <w:top w:val="single" w:sz="4" w:space="0" w:color="000000"/>
        <w:left w:val="single" w:sz="8" w:space="0" w:color="auto"/>
        <w:bottom w:val="single" w:sz="8" w:space="0" w:color="auto"/>
        <w:right w:val="single" w:sz="4" w:space="0" w:color="000000"/>
      </w:pBdr>
      <w:spacing w:beforeLines="1" w:afterLines="1"/>
      <w:jc w:val="left"/>
      <w:textAlignment w:val="top"/>
    </w:pPr>
    <w:rPr>
      <w:rFonts w:eastAsia="Cambria"/>
      <w:b/>
      <w:bCs/>
      <w:szCs w:val="22"/>
      <w:lang w:val="en-US"/>
    </w:rPr>
  </w:style>
  <w:style w:type="paragraph" w:customStyle="1" w:styleId="xl135">
    <w:name w:val="xl135"/>
    <w:basedOn w:val="Normal"/>
    <w:rsid w:val="00610104"/>
    <w:pPr>
      <w:pBdr>
        <w:top w:val="single" w:sz="4" w:space="0" w:color="000000"/>
        <w:left w:val="single" w:sz="4" w:space="0" w:color="000000"/>
        <w:bottom w:val="single" w:sz="8" w:space="0" w:color="auto"/>
        <w:right w:val="single" w:sz="4" w:space="0" w:color="000000"/>
      </w:pBdr>
      <w:spacing w:beforeLines="1" w:afterLines="1"/>
      <w:jc w:val="left"/>
      <w:textAlignment w:val="top"/>
    </w:pPr>
    <w:rPr>
      <w:rFonts w:eastAsia="Cambria"/>
      <w:b/>
      <w:bCs/>
      <w:szCs w:val="22"/>
      <w:lang w:val="en-US"/>
    </w:rPr>
  </w:style>
  <w:style w:type="paragraph" w:customStyle="1" w:styleId="xl136">
    <w:name w:val="xl136"/>
    <w:basedOn w:val="Normal"/>
    <w:rsid w:val="00610104"/>
    <w:pPr>
      <w:pBdr>
        <w:top w:val="single" w:sz="4" w:space="0" w:color="000000"/>
        <w:left w:val="single" w:sz="4" w:space="0" w:color="000000"/>
        <w:bottom w:val="single" w:sz="4" w:space="0" w:color="C0C0C0"/>
        <w:right w:val="single" w:sz="4" w:space="0" w:color="000000"/>
      </w:pBdr>
      <w:shd w:val="clear" w:color="auto" w:fill="000090"/>
      <w:spacing w:beforeLines="1" w:afterLines="1"/>
      <w:jc w:val="center"/>
    </w:pPr>
    <w:rPr>
      <w:rFonts w:eastAsia="Cambria"/>
      <w:sz w:val="20"/>
      <w:szCs w:val="20"/>
      <w:lang w:val="en-US"/>
    </w:rPr>
  </w:style>
  <w:style w:type="paragraph" w:customStyle="1" w:styleId="xl137">
    <w:name w:val="xl137"/>
    <w:basedOn w:val="Normal"/>
    <w:rsid w:val="00610104"/>
    <w:pPr>
      <w:pBdr>
        <w:top w:val="single" w:sz="4" w:space="0" w:color="000000"/>
        <w:left w:val="single" w:sz="4" w:space="0" w:color="000000"/>
        <w:right w:val="single" w:sz="4" w:space="0" w:color="000000"/>
      </w:pBdr>
      <w:shd w:val="clear" w:color="auto" w:fill="FF9900"/>
      <w:spacing w:beforeLines="1" w:afterLines="1"/>
      <w:jc w:val="left"/>
      <w:textAlignment w:val="top"/>
    </w:pPr>
    <w:rPr>
      <w:rFonts w:eastAsia="Cambria"/>
      <w:b/>
      <w:bCs/>
      <w:szCs w:val="22"/>
      <w:lang w:val="en-US"/>
    </w:rPr>
  </w:style>
  <w:style w:type="paragraph" w:customStyle="1" w:styleId="xl138">
    <w:name w:val="xl138"/>
    <w:basedOn w:val="Normal"/>
    <w:rsid w:val="00610104"/>
    <w:pPr>
      <w:pBdr>
        <w:top w:val="single" w:sz="4" w:space="0" w:color="000000"/>
        <w:left w:val="single" w:sz="4" w:space="0" w:color="000000"/>
        <w:right w:val="single" w:sz="4" w:space="0" w:color="000000"/>
      </w:pBdr>
      <w:shd w:val="clear" w:color="auto" w:fill="FF9900"/>
      <w:spacing w:beforeLines="1" w:afterLines="1"/>
      <w:jc w:val="center"/>
    </w:pPr>
    <w:rPr>
      <w:rFonts w:eastAsia="Cambria"/>
      <w:sz w:val="20"/>
      <w:szCs w:val="20"/>
      <w:lang w:val="en-US"/>
    </w:rPr>
  </w:style>
  <w:style w:type="paragraph" w:customStyle="1" w:styleId="xl139">
    <w:name w:val="xl139"/>
    <w:basedOn w:val="Normal"/>
    <w:rsid w:val="00610104"/>
    <w:pPr>
      <w:pBdr>
        <w:top w:val="single" w:sz="4" w:space="0" w:color="C0C0C0"/>
        <w:left w:val="single" w:sz="4" w:space="0" w:color="C0C0C0"/>
        <w:bottom w:val="single" w:sz="4" w:space="0" w:color="000000"/>
        <w:right w:val="single" w:sz="4" w:space="0" w:color="000000"/>
      </w:pBdr>
      <w:shd w:val="clear" w:color="auto" w:fill="000090"/>
      <w:spacing w:beforeLines="1" w:afterLines="1"/>
      <w:jc w:val="center"/>
    </w:pPr>
    <w:rPr>
      <w:rFonts w:eastAsia="Cambria"/>
      <w:sz w:val="20"/>
      <w:szCs w:val="20"/>
      <w:lang w:val="en-US"/>
    </w:rPr>
  </w:style>
  <w:style w:type="paragraph" w:customStyle="1" w:styleId="xl140">
    <w:name w:val="xl140"/>
    <w:basedOn w:val="Normal"/>
    <w:rsid w:val="00610104"/>
    <w:pPr>
      <w:pBdr>
        <w:left w:val="single" w:sz="4" w:space="0" w:color="000000"/>
        <w:bottom w:val="single" w:sz="4" w:space="0" w:color="000000"/>
        <w:right w:val="single" w:sz="4" w:space="0" w:color="000000"/>
      </w:pBdr>
      <w:shd w:val="clear" w:color="auto" w:fill="FF9900"/>
      <w:spacing w:beforeLines="1" w:afterLines="1"/>
      <w:jc w:val="center"/>
    </w:pPr>
    <w:rPr>
      <w:rFonts w:eastAsia="Cambria"/>
      <w:sz w:val="20"/>
      <w:szCs w:val="20"/>
      <w:lang w:val="en-US"/>
    </w:rPr>
  </w:style>
  <w:style w:type="paragraph" w:customStyle="1" w:styleId="xl141">
    <w:name w:val="xl141"/>
    <w:basedOn w:val="Normal"/>
    <w:rsid w:val="00610104"/>
    <w:pPr>
      <w:pBdr>
        <w:top w:val="single" w:sz="8" w:space="0" w:color="auto"/>
        <w:left w:val="single" w:sz="8" w:space="0" w:color="auto"/>
        <w:bottom w:val="single" w:sz="4" w:space="0" w:color="000000"/>
        <w:right w:val="single" w:sz="4" w:space="0" w:color="000000"/>
      </w:pBdr>
      <w:spacing w:beforeLines="1" w:afterLines="1"/>
      <w:jc w:val="left"/>
      <w:textAlignment w:val="top"/>
    </w:pPr>
    <w:rPr>
      <w:rFonts w:eastAsia="Cambria"/>
      <w:b/>
      <w:bCs/>
      <w:szCs w:val="22"/>
      <w:lang w:val="en-US"/>
    </w:rPr>
  </w:style>
  <w:style w:type="paragraph" w:customStyle="1" w:styleId="xl142">
    <w:name w:val="xl142"/>
    <w:basedOn w:val="Normal"/>
    <w:rsid w:val="00610104"/>
    <w:pPr>
      <w:pBdr>
        <w:top w:val="single" w:sz="8" w:space="0" w:color="auto"/>
        <w:left w:val="single" w:sz="4" w:space="0" w:color="000000"/>
        <w:bottom w:val="single" w:sz="4" w:space="0" w:color="000000"/>
        <w:right w:val="single" w:sz="4" w:space="0" w:color="000000"/>
      </w:pBdr>
      <w:spacing w:beforeLines="1" w:afterLines="1"/>
      <w:jc w:val="left"/>
      <w:textAlignment w:val="top"/>
    </w:pPr>
    <w:rPr>
      <w:rFonts w:eastAsia="Cambria"/>
      <w:b/>
      <w:bCs/>
      <w:szCs w:val="22"/>
      <w:lang w:val="en-US"/>
    </w:rPr>
  </w:style>
  <w:style w:type="paragraph" w:customStyle="1" w:styleId="xl143">
    <w:name w:val="xl143"/>
    <w:basedOn w:val="Normal"/>
    <w:rsid w:val="00610104"/>
    <w:pPr>
      <w:pBdr>
        <w:top w:val="single" w:sz="4" w:space="0" w:color="000000"/>
        <w:left w:val="single" w:sz="4" w:space="0" w:color="000000"/>
        <w:bottom w:val="single" w:sz="4" w:space="0" w:color="C0C0C0"/>
        <w:right w:val="single" w:sz="4" w:space="0" w:color="000000"/>
      </w:pBdr>
      <w:shd w:val="clear" w:color="auto" w:fill="FF9900"/>
      <w:spacing w:beforeLines="1" w:afterLines="1"/>
      <w:jc w:val="center"/>
    </w:pPr>
    <w:rPr>
      <w:rFonts w:eastAsia="Cambria"/>
      <w:sz w:val="20"/>
      <w:szCs w:val="20"/>
      <w:lang w:val="en-US"/>
    </w:rPr>
  </w:style>
  <w:style w:type="paragraph" w:customStyle="1" w:styleId="xl144">
    <w:name w:val="xl144"/>
    <w:basedOn w:val="Normal"/>
    <w:rsid w:val="00610104"/>
    <w:pPr>
      <w:pBdr>
        <w:top w:val="single" w:sz="4" w:space="0" w:color="C0C0C0"/>
        <w:left w:val="single" w:sz="4" w:space="0" w:color="000000"/>
        <w:bottom w:val="single" w:sz="4" w:space="0" w:color="000000"/>
        <w:right w:val="single" w:sz="4" w:space="0" w:color="000000"/>
      </w:pBdr>
      <w:shd w:val="clear" w:color="auto" w:fill="FF9900"/>
      <w:spacing w:beforeLines="1" w:afterLines="1"/>
      <w:jc w:val="center"/>
    </w:pPr>
    <w:rPr>
      <w:rFonts w:eastAsia="Cambria"/>
      <w:sz w:val="20"/>
      <w:szCs w:val="20"/>
      <w:lang w:val="en-US"/>
    </w:rPr>
  </w:style>
  <w:style w:type="paragraph" w:customStyle="1" w:styleId="xl145">
    <w:name w:val="xl145"/>
    <w:basedOn w:val="Normal"/>
    <w:rsid w:val="00610104"/>
    <w:pPr>
      <w:pBdr>
        <w:top w:val="single" w:sz="4" w:space="0" w:color="000000"/>
        <w:left w:val="single" w:sz="8" w:space="0" w:color="auto"/>
        <w:bottom w:val="single" w:sz="4" w:space="0" w:color="000000"/>
        <w:right w:val="single" w:sz="4" w:space="0" w:color="000000"/>
      </w:pBdr>
      <w:spacing w:beforeLines="1" w:afterLines="1"/>
      <w:jc w:val="left"/>
      <w:textAlignment w:val="top"/>
    </w:pPr>
    <w:rPr>
      <w:rFonts w:eastAsia="Cambria"/>
      <w:sz w:val="20"/>
      <w:szCs w:val="20"/>
      <w:lang w:val="en-US"/>
    </w:rPr>
  </w:style>
  <w:style w:type="paragraph" w:customStyle="1" w:styleId="xl146">
    <w:name w:val="xl146"/>
    <w:basedOn w:val="Normal"/>
    <w:rsid w:val="00610104"/>
    <w:pPr>
      <w:pBdr>
        <w:top w:val="single" w:sz="4" w:space="0" w:color="000000"/>
        <w:left w:val="single" w:sz="4" w:space="0" w:color="000000"/>
        <w:bottom w:val="single" w:sz="4" w:space="0" w:color="000000"/>
        <w:right w:val="single" w:sz="4" w:space="0" w:color="000000"/>
      </w:pBdr>
      <w:spacing w:beforeLines="1" w:afterLines="1"/>
      <w:jc w:val="left"/>
      <w:textAlignment w:val="top"/>
    </w:pPr>
    <w:rPr>
      <w:rFonts w:eastAsia="Cambria"/>
      <w:sz w:val="20"/>
      <w:szCs w:val="20"/>
      <w:lang w:val="en-US"/>
    </w:rPr>
  </w:style>
  <w:style w:type="paragraph" w:customStyle="1" w:styleId="xl147">
    <w:name w:val="xl147"/>
    <w:basedOn w:val="Normal"/>
    <w:rsid w:val="00610104"/>
    <w:pPr>
      <w:pBdr>
        <w:top w:val="single" w:sz="4" w:space="0" w:color="000000"/>
        <w:left w:val="single" w:sz="8" w:space="0" w:color="auto"/>
        <w:bottom w:val="single" w:sz="4" w:space="0" w:color="000000"/>
        <w:right w:val="single" w:sz="4" w:space="0" w:color="000000"/>
      </w:pBdr>
      <w:spacing w:beforeLines="1" w:afterLines="1"/>
      <w:jc w:val="center"/>
      <w:textAlignment w:val="top"/>
    </w:pPr>
    <w:rPr>
      <w:rFonts w:eastAsia="Cambria"/>
      <w:b/>
      <w:bCs/>
      <w:sz w:val="16"/>
      <w:szCs w:val="16"/>
      <w:lang w:val="en-US"/>
    </w:rPr>
  </w:style>
  <w:style w:type="paragraph" w:customStyle="1" w:styleId="xl148">
    <w:name w:val="xl148"/>
    <w:basedOn w:val="Normal"/>
    <w:rsid w:val="00610104"/>
    <w:pPr>
      <w:pBdr>
        <w:top w:val="single" w:sz="4" w:space="0" w:color="000000"/>
        <w:left w:val="single" w:sz="4" w:space="0" w:color="000000"/>
        <w:bottom w:val="single" w:sz="4" w:space="0" w:color="000000"/>
        <w:right w:val="single" w:sz="4" w:space="0" w:color="000000"/>
      </w:pBdr>
      <w:spacing w:beforeLines="1" w:afterLines="1"/>
      <w:jc w:val="center"/>
      <w:textAlignment w:val="top"/>
    </w:pPr>
    <w:rPr>
      <w:rFonts w:eastAsia="Cambria"/>
      <w:b/>
      <w:bCs/>
      <w:sz w:val="16"/>
      <w:szCs w:val="16"/>
      <w:lang w:val="en-US"/>
    </w:rPr>
  </w:style>
  <w:style w:type="paragraph" w:customStyle="1" w:styleId="xl149">
    <w:name w:val="xl149"/>
    <w:basedOn w:val="Normal"/>
    <w:rsid w:val="00610104"/>
    <w:pPr>
      <w:pBdr>
        <w:top w:val="single" w:sz="4" w:space="0" w:color="000000"/>
        <w:left w:val="single" w:sz="4" w:space="0" w:color="000000"/>
        <w:bottom w:val="single" w:sz="4" w:space="0" w:color="000000"/>
        <w:right w:val="single" w:sz="4" w:space="0" w:color="000000"/>
      </w:pBdr>
      <w:shd w:val="clear" w:color="auto" w:fill="FF9900"/>
      <w:spacing w:beforeLines="1" w:afterLines="1"/>
      <w:jc w:val="center"/>
      <w:textAlignment w:val="top"/>
    </w:pPr>
    <w:rPr>
      <w:rFonts w:eastAsia="Cambria"/>
      <w:b/>
      <w:bCs/>
      <w:sz w:val="16"/>
      <w:szCs w:val="16"/>
      <w:lang w:val="en-US"/>
    </w:rPr>
  </w:style>
  <w:style w:type="paragraph" w:customStyle="1" w:styleId="xl150">
    <w:name w:val="xl150"/>
    <w:basedOn w:val="Normal"/>
    <w:rsid w:val="00610104"/>
    <w:pPr>
      <w:pBdr>
        <w:top w:val="single" w:sz="4" w:space="0" w:color="000000"/>
        <w:left w:val="single" w:sz="4" w:space="0" w:color="C0C0C0"/>
        <w:bottom w:val="single" w:sz="4" w:space="0" w:color="C0C0C0"/>
        <w:right w:val="single" w:sz="4" w:space="0" w:color="000000"/>
      </w:pBdr>
      <w:shd w:val="clear" w:color="auto" w:fill="000090"/>
      <w:spacing w:beforeLines="1" w:afterLines="1"/>
      <w:jc w:val="center"/>
    </w:pPr>
    <w:rPr>
      <w:rFonts w:eastAsia="Cambria"/>
      <w:sz w:val="20"/>
      <w:szCs w:val="20"/>
      <w:lang w:val="en-US"/>
    </w:rPr>
  </w:style>
  <w:style w:type="paragraph" w:customStyle="1" w:styleId="xl151">
    <w:name w:val="xl151"/>
    <w:basedOn w:val="Normal"/>
    <w:rsid w:val="00610104"/>
    <w:pPr>
      <w:pBdr>
        <w:top w:val="single" w:sz="8" w:space="0" w:color="auto"/>
        <w:left w:val="single" w:sz="8" w:space="0" w:color="auto"/>
        <w:bottom w:val="single" w:sz="4" w:space="0" w:color="000000"/>
        <w:right w:val="single" w:sz="4" w:space="0" w:color="000000"/>
      </w:pBdr>
      <w:spacing w:beforeLines="1" w:afterLines="1"/>
      <w:jc w:val="center"/>
      <w:textAlignment w:val="top"/>
    </w:pPr>
    <w:rPr>
      <w:rFonts w:eastAsia="Cambria"/>
      <w:b/>
      <w:bCs/>
      <w:sz w:val="16"/>
      <w:szCs w:val="16"/>
      <w:lang w:val="en-US"/>
    </w:rPr>
  </w:style>
  <w:style w:type="paragraph" w:customStyle="1" w:styleId="xl152">
    <w:name w:val="xl152"/>
    <w:basedOn w:val="Normal"/>
    <w:rsid w:val="00610104"/>
    <w:pPr>
      <w:pBdr>
        <w:top w:val="single" w:sz="8" w:space="0" w:color="auto"/>
        <w:left w:val="single" w:sz="4" w:space="0" w:color="000000"/>
        <w:bottom w:val="single" w:sz="4" w:space="0" w:color="000000"/>
        <w:right w:val="single" w:sz="4" w:space="0" w:color="000000"/>
      </w:pBdr>
      <w:spacing w:beforeLines="1" w:afterLines="1"/>
      <w:jc w:val="center"/>
      <w:textAlignment w:val="top"/>
    </w:pPr>
    <w:rPr>
      <w:rFonts w:eastAsia="Cambria"/>
      <w:b/>
      <w:bCs/>
      <w:sz w:val="16"/>
      <w:szCs w:val="16"/>
      <w:lang w:val="en-US"/>
    </w:rPr>
  </w:style>
  <w:style w:type="paragraph" w:customStyle="1" w:styleId="xl153">
    <w:name w:val="xl153"/>
    <w:basedOn w:val="Normal"/>
    <w:rsid w:val="00610104"/>
    <w:pPr>
      <w:pBdr>
        <w:left w:val="single" w:sz="4" w:space="0" w:color="000000"/>
        <w:bottom w:val="single" w:sz="4" w:space="0" w:color="000000"/>
        <w:right w:val="single" w:sz="4" w:space="0" w:color="000000"/>
      </w:pBdr>
      <w:shd w:val="clear" w:color="auto" w:fill="FF9900"/>
      <w:spacing w:beforeLines="1" w:afterLines="1"/>
      <w:jc w:val="center"/>
      <w:textAlignment w:val="top"/>
    </w:pPr>
    <w:rPr>
      <w:rFonts w:eastAsia="Cambria"/>
      <w:b/>
      <w:bCs/>
      <w:sz w:val="16"/>
      <w:szCs w:val="16"/>
      <w:lang w:val="en-US"/>
    </w:rPr>
  </w:style>
  <w:style w:type="paragraph" w:customStyle="1" w:styleId="xl154">
    <w:name w:val="xl154"/>
    <w:basedOn w:val="Normal"/>
    <w:rsid w:val="00610104"/>
    <w:pPr>
      <w:pBdr>
        <w:top w:val="single" w:sz="4" w:space="0" w:color="000000"/>
        <w:left w:val="single" w:sz="8" w:space="0" w:color="auto"/>
        <w:bottom w:val="single" w:sz="4" w:space="0" w:color="000000"/>
        <w:right w:val="single" w:sz="4" w:space="0" w:color="000000"/>
      </w:pBdr>
      <w:shd w:val="clear" w:color="auto" w:fill="0000D4"/>
      <w:spacing w:beforeLines="1" w:afterLines="1"/>
      <w:jc w:val="left"/>
    </w:pPr>
    <w:rPr>
      <w:rFonts w:eastAsia="Cambria"/>
      <w:sz w:val="20"/>
      <w:szCs w:val="20"/>
      <w:lang w:val="en-US"/>
    </w:rPr>
  </w:style>
  <w:style w:type="paragraph" w:customStyle="1" w:styleId="xl155">
    <w:name w:val="xl155"/>
    <w:basedOn w:val="Normal"/>
    <w:rsid w:val="00610104"/>
    <w:pPr>
      <w:pBdr>
        <w:top w:val="single" w:sz="4" w:space="0" w:color="000000"/>
        <w:left w:val="single" w:sz="4" w:space="0" w:color="000000"/>
        <w:bottom w:val="single" w:sz="4" w:space="0" w:color="000000"/>
        <w:right w:val="single" w:sz="4" w:space="0" w:color="000000"/>
      </w:pBdr>
      <w:shd w:val="clear" w:color="auto" w:fill="0000D4"/>
      <w:spacing w:beforeLines="1" w:afterLines="1"/>
      <w:jc w:val="left"/>
    </w:pPr>
    <w:rPr>
      <w:rFonts w:eastAsia="Cambria"/>
      <w:sz w:val="20"/>
      <w:szCs w:val="20"/>
      <w:lang w:val="en-US"/>
    </w:rPr>
  </w:style>
  <w:style w:type="paragraph" w:customStyle="1" w:styleId="xl156">
    <w:name w:val="xl156"/>
    <w:basedOn w:val="Normal"/>
    <w:rsid w:val="00610104"/>
    <w:pPr>
      <w:pBdr>
        <w:top w:val="single" w:sz="4" w:space="0" w:color="000000"/>
        <w:left w:val="single" w:sz="4" w:space="0" w:color="000000"/>
        <w:bottom w:val="single" w:sz="4" w:space="0" w:color="000000"/>
        <w:right w:val="single" w:sz="4" w:space="0" w:color="000000"/>
      </w:pBdr>
      <w:shd w:val="clear" w:color="auto" w:fill="FF9900"/>
      <w:spacing w:beforeLines="1" w:afterLines="1"/>
      <w:jc w:val="left"/>
    </w:pPr>
    <w:rPr>
      <w:rFonts w:eastAsia="Cambria"/>
      <w:sz w:val="20"/>
      <w:szCs w:val="20"/>
      <w:lang w:val="en-US"/>
    </w:rPr>
  </w:style>
  <w:style w:type="paragraph" w:customStyle="1" w:styleId="xl157">
    <w:name w:val="xl157"/>
    <w:basedOn w:val="Normal"/>
    <w:rsid w:val="00610104"/>
    <w:pPr>
      <w:pBdr>
        <w:top w:val="single" w:sz="4" w:space="0" w:color="000000"/>
        <w:left w:val="single" w:sz="8" w:space="0" w:color="auto"/>
        <w:bottom w:val="single" w:sz="4" w:space="0" w:color="000000"/>
        <w:right w:val="single" w:sz="4" w:space="0" w:color="000000"/>
      </w:pBdr>
      <w:spacing w:beforeLines="1" w:afterLines="1"/>
      <w:jc w:val="left"/>
      <w:textAlignment w:val="top"/>
    </w:pPr>
    <w:rPr>
      <w:rFonts w:eastAsia="Cambria"/>
      <w:b/>
      <w:bCs/>
      <w:sz w:val="16"/>
      <w:szCs w:val="16"/>
      <w:lang w:val="en-US"/>
    </w:rPr>
  </w:style>
  <w:style w:type="paragraph" w:customStyle="1" w:styleId="xl158">
    <w:name w:val="xl158"/>
    <w:basedOn w:val="Normal"/>
    <w:rsid w:val="00610104"/>
    <w:pPr>
      <w:pBdr>
        <w:top w:val="single" w:sz="4" w:space="0" w:color="000000"/>
        <w:left w:val="single" w:sz="4" w:space="0" w:color="000000"/>
        <w:bottom w:val="single" w:sz="4" w:space="0" w:color="000000"/>
        <w:right w:val="single" w:sz="4" w:space="0" w:color="000000"/>
      </w:pBdr>
      <w:spacing w:beforeLines="1" w:afterLines="1"/>
      <w:jc w:val="left"/>
      <w:textAlignment w:val="top"/>
    </w:pPr>
    <w:rPr>
      <w:rFonts w:eastAsia="Cambria"/>
      <w:b/>
      <w:bCs/>
      <w:sz w:val="16"/>
      <w:szCs w:val="16"/>
      <w:lang w:val="en-US"/>
    </w:rPr>
  </w:style>
  <w:style w:type="paragraph" w:customStyle="1" w:styleId="xl159">
    <w:name w:val="xl159"/>
    <w:basedOn w:val="Normal"/>
    <w:rsid w:val="00610104"/>
    <w:pPr>
      <w:pBdr>
        <w:top w:val="single" w:sz="4" w:space="0" w:color="000000"/>
        <w:left w:val="single" w:sz="4" w:space="0" w:color="000000"/>
        <w:bottom w:val="single" w:sz="4" w:space="0" w:color="000000"/>
        <w:right w:val="single" w:sz="4" w:space="0" w:color="000000"/>
      </w:pBdr>
      <w:shd w:val="clear" w:color="auto" w:fill="FF9900"/>
      <w:spacing w:beforeLines="1" w:afterLines="1"/>
      <w:jc w:val="left"/>
      <w:textAlignment w:val="top"/>
    </w:pPr>
    <w:rPr>
      <w:rFonts w:eastAsia="Cambria"/>
      <w:b/>
      <w:bCs/>
      <w:sz w:val="16"/>
      <w:szCs w:val="16"/>
      <w:lang w:val="en-US"/>
    </w:rPr>
  </w:style>
  <w:style w:type="paragraph" w:customStyle="1" w:styleId="xl160">
    <w:name w:val="xl160"/>
    <w:basedOn w:val="Normal"/>
    <w:rsid w:val="00610104"/>
    <w:pPr>
      <w:pBdr>
        <w:top w:val="single" w:sz="4" w:space="0" w:color="000000"/>
        <w:left w:val="single" w:sz="4" w:space="0" w:color="000000"/>
        <w:bottom w:val="single" w:sz="8" w:space="0" w:color="000000"/>
        <w:right w:val="single" w:sz="4" w:space="0" w:color="000000"/>
      </w:pBdr>
      <w:shd w:val="clear" w:color="auto" w:fill="000090"/>
      <w:spacing w:beforeLines="1" w:afterLines="1"/>
      <w:jc w:val="center"/>
    </w:pPr>
    <w:rPr>
      <w:rFonts w:eastAsia="Cambria"/>
      <w:sz w:val="20"/>
      <w:szCs w:val="20"/>
      <w:lang w:val="en-US"/>
    </w:rPr>
  </w:style>
  <w:style w:type="paragraph" w:customStyle="1" w:styleId="xl161">
    <w:name w:val="xl161"/>
    <w:basedOn w:val="Normal"/>
    <w:rsid w:val="00610104"/>
    <w:pPr>
      <w:pBdr>
        <w:top w:val="single" w:sz="4" w:space="0" w:color="000000"/>
        <w:left w:val="single" w:sz="8" w:space="0" w:color="auto"/>
        <w:bottom w:val="single" w:sz="4" w:space="0" w:color="000000"/>
        <w:right w:val="single" w:sz="4" w:space="0" w:color="000000"/>
      </w:pBdr>
      <w:shd w:val="clear" w:color="auto" w:fill="000090"/>
      <w:spacing w:beforeLines="1" w:afterLines="1"/>
      <w:jc w:val="center"/>
    </w:pPr>
    <w:rPr>
      <w:rFonts w:eastAsia="Cambria"/>
      <w:sz w:val="20"/>
      <w:szCs w:val="20"/>
      <w:lang w:val="en-US"/>
    </w:rPr>
  </w:style>
  <w:style w:type="paragraph" w:customStyle="1" w:styleId="xl162">
    <w:name w:val="xl162"/>
    <w:basedOn w:val="Normal"/>
    <w:rsid w:val="00610104"/>
    <w:pPr>
      <w:pBdr>
        <w:top w:val="single" w:sz="4" w:space="0" w:color="000000"/>
        <w:left w:val="single" w:sz="4" w:space="0" w:color="000000"/>
        <w:bottom w:val="single" w:sz="4" w:space="0" w:color="000000"/>
        <w:right w:val="single" w:sz="4" w:space="0" w:color="C0C0C0"/>
      </w:pBdr>
      <w:shd w:val="clear" w:color="auto" w:fill="000090"/>
      <w:spacing w:beforeLines="1" w:afterLines="1"/>
      <w:jc w:val="center"/>
    </w:pPr>
    <w:rPr>
      <w:rFonts w:eastAsia="Cambria"/>
      <w:sz w:val="20"/>
      <w:szCs w:val="20"/>
      <w:lang w:val="en-US"/>
    </w:rPr>
  </w:style>
  <w:style w:type="paragraph" w:customStyle="1" w:styleId="xl163">
    <w:name w:val="xl163"/>
    <w:basedOn w:val="Normal"/>
    <w:rsid w:val="00610104"/>
    <w:pPr>
      <w:pBdr>
        <w:top w:val="single" w:sz="4" w:space="0" w:color="000000"/>
        <w:left w:val="single" w:sz="8" w:space="0" w:color="auto"/>
        <w:bottom w:val="single" w:sz="12" w:space="0" w:color="auto"/>
        <w:right w:val="single" w:sz="4" w:space="0" w:color="000000"/>
      </w:pBdr>
      <w:shd w:val="clear" w:color="auto" w:fill="333399"/>
      <w:spacing w:beforeLines="1" w:afterLines="1"/>
      <w:jc w:val="left"/>
      <w:textAlignment w:val="top"/>
    </w:pPr>
    <w:rPr>
      <w:rFonts w:eastAsia="Cambria"/>
      <w:color w:val="FFFFFF"/>
      <w:sz w:val="16"/>
      <w:szCs w:val="16"/>
      <w:lang w:val="en-US"/>
    </w:rPr>
  </w:style>
  <w:style w:type="paragraph" w:customStyle="1" w:styleId="xl164">
    <w:name w:val="xl164"/>
    <w:basedOn w:val="Normal"/>
    <w:rsid w:val="00610104"/>
    <w:pPr>
      <w:pBdr>
        <w:top w:val="single" w:sz="4" w:space="0" w:color="000000"/>
        <w:left w:val="single" w:sz="4" w:space="0" w:color="000000"/>
        <w:bottom w:val="single" w:sz="12" w:space="0" w:color="auto"/>
        <w:right w:val="single" w:sz="4" w:space="0" w:color="000000"/>
      </w:pBdr>
      <w:shd w:val="clear" w:color="auto" w:fill="333399"/>
      <w:spacing w:beforeLines="1" w:afterLines="1"/>
      <w:jc w:val="left"/>
      <w:textAlignment w:val="top"/>
    </w:pPr>
    <w:rPr>
      <w:rFonts w:eastAsia="Cambria"/>
      <w:color w:val="FFFFFF"/>
      <w:sz w:val="16"/>
      <w:szCs w:val="16"/>
      <w:lang w:val="en-US"/>
    </w:rPr>
  </w:style>
  <w:style w:type="paragraph" w:customStyle="1" w:styleId="xl165">
    <w:name w:val="xl165"/>
    <w:basedOn w:val="Normal"/>
    <w:rsid w:val="00610104"/>
    <w:pPr>
      <w:pBdr>
        <w:top w:val="single" w:sz="4" w:space="0" w:color="000000"/>
        <w:left w:val="single" w:sz="4" w:space="0" w:color="000000"/>
        <w:right w:val="single" w:sz="4" w:space="0" w:color="000000"/>
      </w:pBdr>
      <w:shd w:val="clear" w:color="auto" w:fill="FF9900"/>
      <w:spacing w:beforeLines="1" w:afterLines="1"/>
      <w:jc w:val="left"/>
      <w:textAlignment w:val="top"/>
    </w:pPr>
    <w:rPr>
      <w:rFonts w:eastAsia="Cambria"/>
      <w:color w:val="FFFFFF"/>
      <w:sz w:val="16"/>
      <w:szCs w:val="16"/>
      <w:lang w:val="en-US"/>
    </w:rPr>
  </w:style>
  <w:style w:type="paragraph" w:customStyle="1" w:styleId="xl166">
    <w:name w:val="xl166"/>
    <w:basedOn w:val="Normal"/>
    <w:rsid w:val="00610104"/>
    <w:pPr>
      <w:pBdr>
        <w:top w:val="single" w:sz="8" w:space="0" w:color="auto"/>
        <w:left w:val="single" w:sz="8" w:space="0" w:color="auto"/>
      </w:pBdr>
      <w:shd w:val="clear" w:color="auto" w:fill="333399"/>
      <w:spacing w:beforeLines="1" w:afterLines="1"/>
      <w:jc w:val="center"/>
      <w:textAlignment w:val="top"/>
    </w:pPr>
    <w:rPr>
      <w:rFonts w:eastAsia="Cambria"/>
      <w:b/>
      <w:bCs/>
      <w:color w:val="FFFFFF"/>
      <w:sz w:val="20"/>
      <w:szCs w:val="20"/>
      <w:lang w:val="en-US"/>
    </w:rPr>
  </w:style>
  <w:style w:type="paragraph" w:customStyle="1" w:styleId="xl167">
    <w:name w:val="xl167"/>
    <w:basedOn w:val="Normal"/>
    <w:rsid w:val="00610104"/>
    <w:pPr>
      <w:pBdr>
        <w:top w:val="single" w:sz="8" w:space="0" w:color="auto"/>
        <w:right w:val="single" w:sz="8" w:space="0" w:color="auto"/>
      </w:pBdr>
      <w:spacing w:beforeLines="1" w:afterLines="1"/>
      <w:jc w:val="center"/>
    </w:pPr>
    <w:rPr>
      <w:rFonts w:ascii="Times" w:eastAsia="Cambria" w:hAnsi="Times"/>
      <w:sz w:val="20"/>
      <w:szCs w:val="20"/>
      <w:lang w:val="en-US"/>
    </w:rPr>
  </w:style>
  <w:style w:type="paragraph" w:customStyle="1" w:styleId="xl168">
    <w:name w:val="xl168"/>
    <w:basedOn w:val="Normal"/>
    <w:rsid w:val="00610104"/>
    <w:pPr>
      <w:pBdr>
        <w:top w:val="single" w:sz="8" w:space="0" w:color="auto"/>
        <w:left w:val="single" w:sz="8" w:space="0" w:color="auto"/>
        <w:bottom w:val="single" w:sz="4" w:space="0" w:color="000000"/>
        <w:right w:val="single" w:sz="4" w:space="0" w:color="000000"/>
      </w:pBdr>
      <w:shd w:val="clear" w:color="auto" w:fill="000090"/>
      <w:spacing w:beforeLines="1" w:afterLines="1"/>
      <w:jc w:val="center"/>
    </w:pPr>
    <w:rPr>
      <w:rFonts w:eastAsia="Cambria"/>
      <w:color w:val="FFFFFF"/>
      <w:sz w:val="20"/>
      <w:szCs w:val="20"/>
      <w:lang w:val="en-US"/>
    </w:rPr>
  </w:style>
  <w:style w:type="paragraph" w:customStyle="1" w:styleId="xl169">
    <w:name w:val="xl169"/>
    <w:basedOn w:val="Normal"/>
    <w:rsid w:val="00610104"/>
    <w:pPr>
      <w:pBdr>
        <w:top w:val="single" w:sz="8" w:space="0" w:color="auto"/>
        <w:left w:val="single" w:sz="4" w:space="0" w:color="000000"/>
        <w:bottom w:val="single" w:sz="4" w:space="0" w:color="000000"/>
        <w:right w:val="single" w:sz="4" w:space="0" w:color="000000"/>
      </w:pBdr>
      <w:shd w:val="clear" w:color="auto" w:fill="000090"/>
      <w:spacing w:beforeLines="1" w:afterLines="1"/>
      <w:jc w:val="center"/>
    </w:pPr>
    <w:rPr>
      <w:rFonts w:eastAsia="Cambria"/>
      <w:sz w:val="20"/>
      <w:szCs w:val="20"/>
      <w:lang w:val="en-US"/>
    </w:rPr>
  </w:style>
  <w:style w:type="paragraph" w:customStyle="1" w:styleId="xl170">
    <w:name w:val="xl170"/>
    <w:basedOn w:val="Normal"/>
    <w:rsid w:val="00610104"/>
    <w:pPr>
      <w:pBdr>
        <w:top w:val="single" w:sz="8" w:space="0" w:color="auto"/>
        <w:left w:val="single" w:sz="4" w:space="0" w:color="000000"/>
        <w:bottom w:val="single" w:sz="4" w:space="0" w:color="000000"/>
        <w:right w:val="single" w:sz="4" w:space="0" w:color="000000"/>
      </w:pBdr>
      <w:shd w:val="clear" w:color="auto" w:fill="FF9900"/>
      <w:spacing w:beforeLines="1" w:afterLines="1"/>
      <w:jc w:val="center"/>
    </w:pPr>
    <w:rPr>
      <w:rFonts w:eastAsia="Cambria"/>
      <w:sz w:val="20"/>
      <w:szCs w:val="20"/>
      <w:lang w:val="en-US"/>
    </w:rPr>
  </w:style>
  <w:style w:type="paragraph" w:customStyle="1" w:styleId="xl171">
    <w:name w:val="xl171"/>
    <w:basedOn w:val="Normal"/>
    <w:rsid w:val="00610104"/>
    <w:pPr>
      <w:pBdr>
        <w:top w:val="single" w:sz="8" w:space="0" w:color="auto"/>
        <w:left w:val="single" w:sz="4" w:space="0" w:color="000000"/>
        <w:bottom w:val="single" w:sz="4" w:space="0" w:color="000000"/>
        <w:right w:val="single" w:sz="4" w:space="0" w:color="000000"/>
      </w:pBdr>
      <w:shd w:val="clear" w:color="auto" w:fill="000090"/>
      <w:spacing w:beforeLines="1" w:afterLines="1"/>
      <w:jc w:val="center"/>
    </w:pPr>
    <w:rPr>
      <w:rFonts w:eastAsia="Cambria"/>
      <w:color w:val="FFFFFF"/>
      <w:sz w:val="20"/>
      <w:szCs w:val="20"/>
      <w:lang w:val="en-US"/>
    </w:rPr>
  </w:style>
  <w:style w:type="paragraph" w:customStyle="1" w:styleId="xl172">
    <w:name w:val="xl172"/>
    <w:basedOn w:val="Normal"/>
    <w:rsid w:val="00610104"/>
    <w:pPr>
      <w:pBdr>
        <w:top w:val="single" w:sz="8" w:space="0" w:color="auto"/>
        <w:left w:val="single" w:sz="4" w:space="0" w:color="000000"/>
        <w:bottom w:val="single" w:sz="4" w:space="0" w:color="000000"/>
        <w:right w:val="single" w:sz="4" w:space="0" w:color="C0C0C0"/>
      </w:pBdr>
      <w:shd w:val="clear" w:color="auto" w:fill="000090"/>
      <w:spacing w:beforeLines="1" w:afterLines="1"/>
      <w:jc w:val="center"/>
    </w:pPr>
    <w:rPr>
      <w:rFonts w:eastAsia="Cambria"/>
      <w:sz w:val="20"/>
      <w:szCs w:val="20"/>
      <w:lang w:val="en-US"/>
    </w:rPr>
  </w:style>
  <w:style w:type="paragraph" w:customStyle="1" w:styleId="I-PSMBoxes">
    <w:name w:val="I-PSM Boxes"/>
    <w:basedOn w:val="Normal"/>
    <w:qFormat/>
    <w:rsid w:val="00610104"/>
    <w:pPr>
      <w:jc w:val="center"/>
    </w:pPr>
    <w:rPr>
      <w:b/>
      <w:smallCaps/>
    </w:rPr>
  </w:style>
  <w:style w:type="paragraph" w:customStyle="1" w:styleId="Footnote">
    <w:name w:val="Footnote"/>
    <w:basedOn w:val="FootnoteText"/>
    <w:rsid w:val="00610104"/>
    <w:rPr>
      <w:rFonts w:eastAsia="Times New Roman" w:cs="Times New Roman"/>
      <w:sz w:val="18"/>
    </w:rPr>
  </w:style>
  <w:style w:type="paragraph" w:customStyle="1" w:styleId="CharChar">
    <w:name w:val="Char Char"/>
    <w:basedOn w:val="Normal"/>
    <w:rsid w:val="00610104"/>
    <w:pPr>
      <w:spacing w:after="160" w:line="240" w:lineRule="exact"/>
      <w:jc w:val="left"/>
    </w:pPr>
    <w:rPr>
      <w:rFonts w:ascii="Arial" w:hAnsi="Arial"/>
      <w:sz w:val="20"/>
      <w:szCs w:val="20"/>
      <w:lang w:val="en-US"/>
    </w:rPr>
  </w:style>
  <w:style w:type="paragraph" w:customStyle="1" w:styleId="NoSpacing1">
    <w:name w:val="No Spacing1"/>
    <w:qFormat/>
    <w:rsid w:val="00610104"/>
    <w:rPr>
      <w:rFonts w:ascii="Calibri" w:hAnsi="Calibri" w:cs="Times New Roman"/>
      <w:sz w:val="22"/>
      <w:szCs w:val="22"/>
      <w:lang w:bidi="en-US"/>
    </w:rPr>
  </w:style>
  <w:style w:type="paragraph" w:customStyle="1" w:styleId="CharCharChar">
    <w:name w:val="Char Char Char"/>
    <w:basedOn w:val="Normal"/>
    <w:next w:val="Normal"/>
    <w:rsid w:val="00610104"/>
    <w:pPr>
      <w:spacing w:after="160" w:line="240" w:lineRule="exact"/>
      <w:jc w:val="center"/>
    </w:pPr>
    <w:rPr>
      <w:rFonts w:ascii="Tahoma" w:eastAsia="Calibri" w:hAnsi="Tahoma"/>
      <w:b/>
      <w:sz w:val="24"/>
      <w:szCs w:val="20"/>
      <w:lang w:val="en-US" w:bidi="en-US"/>
    </w:rPr>
  </w:style>
  <w:style w:type="paragraph" w:customStyle="1" w:styleId="ColorfulList-Accent11">
    <w:name w:val="Colorful List - Accent 11"/>
    <w:basedOn w:val="Normal"/>
    <w:link w:val="ColorfulList-Accent1Char"/>
    <w:uiPriority w:val="34"/>
    <w:qFormat/>
    <w:rsid w:val="00610104"/>
    <w:pPr>
      <w:bidi/>
      <w:spacing w:line="276" w:lineRule="auto"/>
      <w:ind w:left="720"/>
      <w:contextualSpacing/>
      <w:jc w:val="right"/>
    </w:pPr>
    <w:rPr>
      <w:rFonts w:eastAsia="Calibri" w:cs="Arial"/>
      <w:szCs w:val="22"/>
      <w:lang w:val="en-US"/>
    </w:rPr>
  </w:style>
  <w:style w:type="character" w:styleId="BookTitle">
    <w:name w:val="Book Title"/>
    <w:basedOn w:val="DefaultParagraphFont"/>
    <w:qFormat/>
    <w:rsid w:val="00610104"/>
    <w:rPr>
      <w:b/>
      <w:bCs/>
      <w:smallCaps/>
      <w:spacing w:val="5"/>
    </w:rPr>
  </w:style>
  <w:style w:type="character" w:customStyle="1" w:styleId="editsection">
    <w:name w:val="editsection"/>
    <w:basedOn w:val="DefaultParagraphFont"/>
    <w:rsid w:val="00610104"/>
  </w:style>
  <w:style w:type="character" w:customStyle="1" w:styleId="mw-headline">
    <w:name w:val="mw-headline"/>
    <w:basedOn w:val="DefaultParagraphFont"/>
    <w:rsid w:val="00610104"/>
  </w:style>
  <w:style w:type="character" w:customStyle="1" w:styleId="longtext1">
    <w:name w:val="long_text1"/>
    <w:basedOn w:val="DefaultParagraphFont"/>
    <w:rsid w:val="00610104"/>
    <w:rPr>
      <w:sz w:val="15"/>
      <w:szCs w:val="15"/>
    </w:rPr>
  </w:style>
  <w:style w:type="paragraph" w:customStyle="1" w:styleId="normaltableau">
    <w:name w:val="normal_tableau"/>
    <w:basedOn w:val="Normal"/>
    <w:uiPriority w:val="99"/>
    <w:rsid w:val="00610104"/>
    <w:pPr>
      <w:spacing w:before="120" w:after="120"/>
    </w:pPr>
    <w:rPr>
      <w:rFonts w:ascii="Optima" w:hAnsi="Optima" w:cs="Symbol"/>
      <w:szCs w:val="20"/>
      <w:lang w:eastAsia="da-DK"/>
    </w:rPr>
  </w:style>
  <w:style w:type="character" w:customStyle="1" w:styleId="resumesectiontext1">
    <w:name w:val="resumesectiontext1"/>
    <w:basedOn w:val="DefaultParagraphFont"/>
    <w:rsid w:val="00610104"/>
    <w:rPr>
      <w:rFonts w:ascii="Verdana" w:hAnsi="Verdana" w:hint="default"/>
      <w:b/>
      <w:bCs/>
      <w:caps/>
      <w:sz w:val="16"/>
      <w:szCs w:val="16"/>
    </w:rPr>
  </w:style>
  <w:style w:type="character" w:customStyle="1" w:styleId="boldsmall1">
    <w:name w:val="boldsmall1"/>
    <w:basedOn w:val="DefaultParagraphFont"/>
    <w:rsid w:val="00610104"/>
    <w:rPr>
      <w:rFonts w:ascii="Verdana" w:hAnsi="Verdana" w:hint="default"/>
      <w:b/>
      <w:bCs/>
      <w:sz w:val="16"/>
      <w:szCs w:val="16"/>
    </w:rPr>
  </w:style>
  <w:style w:type="character" w:customStyle="1" w:styleId="small1">
    <w:name w:val="small1"/>
    <w:basedOn w:val="DefaultParagraphFont"/>
    <w:rsid w:val="00610104"/>
    <w:rPr>
      <w:rFonts w:ascii="Verdana" w:hAnsi="Verdana" w:hint="default"/>
      <w:i w:val="0"/>
      <w:iCs w:val="0"/>
      <w:sz w:val="16"/>
      <w:szCs w:val="16"/>
    </w:rPr>
  </w:style>
  <w:style w:type="character" w:customStyle="1" w:styleId="small2">
    <w:name w:val="small2"/>
    <w:basedOn w:val="DefaultParagraphFont"/>
    <w:rsid w:val="00610104"/>
    <w:rPr>
      <w:rFonts w:ascii="Verdana" w:hAnsi="Verdana" w:hint="default"/>
      <w:i w:val="0"/>
      <w:iCs w:val="0"/>
      <w:sz w:val="16"/>
      <w:szCs w:val="16"/>
    </w:rPr>
  </w:style>
  <w:style w:type="character" w:customStyle="1" w:styleId="resumesectiontext2">
    <w:name w:val="resumesectiontext2"/>
    <w:basedOn w:val="DefaultParagraphFont"/>
    <w:rsid w:val="00610104"/>
    <w:rPr>
      <w:rFonts w:ascii="Verdana" w:hAnsi="Verdana" w:hint="default"/>
      <w:b/>
      <w:bCs/>
      <w:caps/>
      <w:sz w:val="16"/>
      <w:szCs w:val="16"/>
    </w:rPr>
  </w:style>
  <w:style w:type="character" w:customStyle="1" w:styleId="resumesectiontext3">
    <w:name w:val="resumesectiontext3"/>
    <w:basedOn w:val="DefaultParagraphFont"/>
    <w:rsid w:val="00610104"/>
    <w:rPr>
      <w:rFonts w:ascii="Verdana" w:hAnsi="Verdana" w:hint="default"/>
      <w:b/>
      <w:bCs/>
      <w:caps/>
      <w:sz w:val="16"/>
      <w:szCs w:val="16"/>
    </w:rPr>
  </w:style>
  <w:style w:type="character" w:customStyle="1" w:styleId="resumesectiontext4">
    <w:name w:val="resumesectiontext4"/>
    <w:basedOn w:val="DefaultParagraphFont"/>
    <w:rsid w:val="00610104"/>
    <w:rPr>
      <w:rFonts w:ascii="Verdana" w:hAnsi="Verdana" w:hint="default"/>
      <w:b/>
      <w:bCs/>
      <w:caps/>
      <w:sz w:val="16"/>
      <w:szCs w:val="16"/>
    </w:rPr>
  </w:style>
  <w:style w:type="character" w:customStyle="1" w:styleId="resumesectiontext5">
    <w:name w:val="resumesectiontext5"/>
    <w:basedOn w:val="DefaultParagraphFont"/>
    <w:rsid w:val="00610104"/>
    <w:rPr>
      <w:rFonts w:ascii="Verdana" w:hAnsi="Verdana" w:hint="default"/>
      <w:b/>
      <w:bCs/>
      <w:caps/>
      <w:sz w:val="16"/>
      <w:szCs w:val="16"/>
    </w:rPr>
  </w:style>
  <w:style w:type="character" w:customStyle="1" w:styleId="resumesectiontext6">
    <w:name w:val="resumesectiontext6"/>
    <w:basedOn w:val="DefaultParagraphFont"/>
    <w:rsid w:val="00610104"/>
    <w:rPr>
      <w:rFonts w:ascii="Verdana" w:hAnsi="Verdana" w:hint="default"/>
      <w:b/>
      <w:bCs/>
      <w:caps/>
      <w:sz w:val="16"/>
      <w:szCs w:val="16"/>
    </w:rPr>
  </w:style>
  <w:style w:type="character" w:customStyle="1" w:styleId="resumesectiontext7">
    <w:name w:val="resumesectiontext7"/>
    <w:basedOn w:val="DefaultParagraphFont"/>
    <w:rsid w:val="00610104"/>
    <w:rPr>
      <w:rFonts w:ascii="Verdana" w:hAnsi="Verdana" w:hint="default"/>
      <w:b/>
      <w:bCs/>
      <w:caps/>
      <w:sz w:val="16"/>
      <w:szCs w:val="16"/>
    </w:rPr>
  </w:style>
  <w:style w:type="character" w:customStyle="1" w:styleId="boldsmall2">
    <w:name w:val="boldsmall2"/>
    <w:basedOn w:val="DefaultParagraphFont"/>
    <w:rsid w:val="00610104"/>
    <w:rPr>
      <w:rFonts w:ascii="Verdana" w:hAnsi="Verdana" w:hint="default"/>
      <w:b/>
      <w:bCs/>
      <w:sz w:val="16"/>
      <w:szCs w:val="16"/>
    </w:rPr>
  </w:style>
  <w:style w:type="character" w:customStyle="1" w:styleId="resumesectiontext8">
    <w:name w:val="resumesectiontext8"/>
    <w:basedOn w:val="DefaultParagraphFont"/>
    <w:rsid w:val="00610104"/>
    <w:rPr>
      <w:rFonts w:ascii="Verdana" w:hAnsi="Verdana" w:hint="default"/>
      <w:b/>
      <w:bCs/>
      <w:caps/>
      <w:sz w:val="16"/>
      <w:szCs w:val="16"/>
    </w:rPr>
  </w:style>
  <w:style w:type="character" w:customStyle="1" w:styleId="email">
    <w:name w:val="email"/>
    <w:basedOn w:val="DefaultParagraphFont"/>
    <w:rsid w:val="00610104"/>
  </w:style>
  <w:style w:type="paragraph" w:customStyle="1" w:styleId="Memoheading">
    <w:name w:val="Memo heading"/>
    <w:rsid w:val="00610104"/>
    <w:rPr>
      <w:rFonts w:ascii="Times New Roman" w:hAnsi="Times New Roman" w:cs="Times New Roman"/>
      <w:noProof/>
    </w:rPr>
  </w:style>
  <w:style w:type="paragraph" w:customStyle="1" w:styleId="DefaultText">
    <w:name w:val="Default Text"/>
    <w:basedOn w:val="Normal"/>
    <w:uiPriority w:val="99"/>
    <w:rsid w:val="00610104"/>
    <w:pPr>
      <w:autoSpaceDE w:val="0"/>
      <w:autoSpaceDN w:val="0"/>
      <w:adjustRightInd w:val="0"/>
      <w:jc w:val="left"/>
    </w:pPr>
    <w:rPr>
      <w:rFonts w:ascii="Times New Roman" w:hAnsi="Times New Roman"/>
      <w:sz w:val="24"/>
      <w:lang w:val="en-US"/>
    </w:rPr>
  </w:style>
  <w:style w:type="paragraph" w:customStyle="1" w:styleId="msolistparagraph0">
    <w:name w:val="msolistparagraph"/>
    <w:basedOn w:val="Normal"/>
    <w:rsid w:val="00610104"/>
    <w:pPr>
      <w:ind w:left="720"/>
      <w:jc w:val="left"/>
    </w:pPr>
    <w:rPr>
      <w:rFonts w:ascii="Times New Roman" w:hAnsi="Times New Roman"/>
      <w:sz w:val="24"/>
      <w:lang w:val="en-US"/>
    </w:rPr>
  </w:style>
  <w:style w:type="paragraph" w:customStyle="1" w:styleId="UNDPConditionShort">
    <w:name w:val="UNDP Condition Short"/>
    <w:basedOn w:val="Normal"/>
    <w:uiPriority w:val="99"/>
    <w:rsid w:val="00610104"/>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rFonts w:ascii="CG Times" w:hAnsi="CG Times"/>
      <w:sz w:val="16"/>
      <w:szCs w:val="20"/>
      <w:lang w:val="en-US"/>
    </w:rPr>
  </w:style>
  <w:style w:type="paragraph" w:customStyle="1" w:styleId="Default">
    <w:name w:val="Default"/>
    <w:link w:val="DefaultChar"/>
    <w:rsid w:val="00610104"/>
    <w:pPr>
      <w:widowControl w:val="0"/>
      <w:autoSpaceDE w:val="0"/>
      <w:autoSpaceDN w:val="0"/>
      <w:adjustRightInd w:val="0"/>
    </w:pPr>
    <w:rPr>
      <w:rFonts w:ascii="Times New Roman" w:hAnsi="Times New Roman" w:cs="Times New Roman"/>
      <w:color w:val="000000"/>
    </w:rPr>
  </w:style>
  <w:style w:type="character" w:customStyle="1" w:styleId="DefaultChar">
    <w:name w:val="Default Char"/>
    <w:basedOn w:val="DefaultParagraphFont"/>
    <w:link w:val="Default"/>
    <w:locked/>
    <w:rsid w:val="00610104"/>
    <w:rPr>
      <w:rFonts w:ascii="Times New Roman" w:hAnsi="Times New Roman" w:cs="Times New Roman"/>
      <w:color w:val="000000"/>
    </w:rPr>
  </w:style>
  <w:style w:type="paragraph" w:styleId="Title">
    <w:name w:val="Title"/>
    <w:basedOn w:val="Normal"/>
    <w:link w:val="TitleChar"/>
    <w:uiPriority w:val="10"/>
    <w:qFormat/>
    <w:rsid w:val="00610104"/>
    <w:pPr>
      <w:jc w:val="center"/>
    </w:pPr>
    <w:rPr>
      <w:rFonts w:ascii="Times New Roman" w:hAnsi="Times New Roman"/>
      <w:b/>
      <w:szCs w:val="20"/>
      <w:u w:val="single"/>
      <w:lang w:val="en-US"/>
    </w:rPr>
  </w:style>
  <w:style w:type="character" w:customStyle="1" w:styleId="TitleChar">
    <w:name w:val="Title Char"/>
    <w:basedOn w:val="DefaultParagraphFont"/>
    <w:link w:val="Title"/>
    <w:uiPriority w:val="10"/>
    <w:rsid w:val="00610104"/>
    <w:rPr>
      <w:rFonts w:ascii="Times New Roman" w:hAnsi="Times New Roman" w:cs="Times New Roman"/>
      <w:b/>
      <w:sz w:val="22"/>
      <w:szCs w:val="20"/>
      <w:u w:val="single"/>
    </w:rPr>
  </w:style>
  <w:style w:type="paragraph" w:customStyle="1" w:styleId="H2">
    <w:name w:val="H2"/>
    <w:rsid w:val="00610104"/>
    <w:rPr>
      <w:rFonts w:ascii="Times New Roman" w:hAnsi="Times New Roman" w:cs="Arial"/>
      <w:b/>
      <w:bCs/>
      <w:iCs/>
      <w:sz w:val="22"/>
      <w:szCs w:val="28"/>
      <w:lang w:val="en-GB"/>
    </w:rPr>
  </w:style>
  <w:style w:type="paragraph" w:customStyle="1" w:styleId="Char1">
    <w:name w:val="Char1"/>
    <w:basedOn w:val="Normal"/>
    <w:uiPriority w:val="99"/>
    <w:rsid w:val="00610104"/>
    <w:pPr>
      <w:spacing w:after="160" w:line="240" w:lineRule="exact"/>
      <w:jc w:val="left"/>
    </w:pPr>
    <w:rPr>
      <w:rFonts w:ascii="Arial" w:hAnsi="Arial"/>
      <w:sz w:val="20"/>
      <w:szCs w:val="20"/>
      <w:lang w:val="en-US"/>
    </w:rPr>
  </w:style>
  <w:style w:type="character" w:customStyle="1" w:styleId="apple-style-span">
    <w:name w:val="apple-style-span"/>
    <w:basedOn w:val="DefaultParagraphFont"/>
    <w:rsid w:val="00610104"/>
    <w:rPr>
      <w:rFonts w:cs="Times New Roman"/>
    </w:rPr>
  </w:style>
  <w:style w:type="character" w:customStyle="1" w:styleId="TablesChar">
    <w:name w:val="Tables Char"/>
    <w:basedOn w:val="DefaultParagraphFont"/>
    <w:link w:val="Tables"/>
    <w:locked/>
    <w:rsid w:val="00610104"/>
    <w:rPr>
      <w:rFonts w:asciiTheme="majorHAnsi" w:eastAsiaTheme="minorHAnsi" w:hAnsiTheme="majorHAnsi" w:cs="Times New Roman"/>
      <w:b/>
      <w:bCs/>
      <w:color w:val="FFFFFF" w:themeColor="background1"/>
      <w:sz w:val="20"/>
      <w:szCs w:val="20"/>
    </w:rPr>
  </w:style>
  <w:style w:type="paragraph" w:customStyle="1" w:styleId="CharCharCharCharCharCharCharCharCharCharCharCharCharCharChar">
    <w:name w:val="Char Char Char Char Char Char Char Char Char Char Char Char Char Char Char"/>
    <w:basedOn w:val="Normal"/>
    <w:next w:val="Normal"/>
    <w:rsid w:val="00610104"/>
    <w:pPr>
      <w:spacing w:after="160" w:line="240" w:lineRule="exact"/>
      <w:jc w:val="left"/>
    </w:pPr>
    <w:rPr>
      <w:rFonts w:ascii="Tahoma" w:hAnsi="Tahoma"/>
      <w:sz w:val="24"/>
      <w:szCs w:val="20"/>
      <w:lang w:val="en-US"/>
    </w:rPr>
  </w:style>
  <w:style w:type="paragraph" w:customStyle="1" w:styleId="points">
    <w:name w:val="points"/>
    <w:basedOn w:val="Normal"/>
    <w:uiPriority w:val="99"/>
    <w:rsid w:val="00610104"/>
    <w:pPr>
      <w:spacing w:after="200" w:line="252" w:lineRule="auto"/>
      <w:jc w:val="left"/>
    </w:pPr>
    <w:rPr>
      <w:rFonts w:ascii="Arial" w:hAnsi="Arial" w:cs="Arial"/>
      <w:b/>
      <w:bCs/>
      <w:sz w:val="20"/>
      <w:szCs w:val="20"/>
    </w:rPr>
  </w:style>
  <w:style w:type="paragraph" w:customStyle="1" w:styleId="11">
    <w:name w:val="1.1"/>
    <w:basedOn w:val="Normal"/>
    <w:link w:val="11Char"/>
    <w:uiPriority w:val="99"/>
    <w:rsid w:val="00610104"/>
    <w:pPr>
      <w:numPr>
        <w:numId w:val="2"/>
      </w:numPr>
      <w:spacing w:line="252" w:lineRule="auto"/>
    </w:pPr>
    <w:rPr>
      <w:rFonts w:ascii="Arial" w:hAnsi="Arial" w:cs="Arial"/>
      <w:b/>
      <w:bCs/>
      <w:sz w:val="20"/>
      <w:szCs w:val="20"/>
    </w:rPr>
  </w:style>
  <w:style w:type="character" w:customStyle="1" w:styleId="11Char">
    <w:name w:val="1.1 Char"/>
    <w:basedOn w:val="DefaultParagraphFont"/>
    <w:link w:val="11"/>
    <w:uiPriority w:val="99"/>
    <w:locked/>
    <w:rsid w:val="00610104"/>
    <w:rPr>
      <w:rFonts w:ascii="Arial" w:hAnsi="Arial" w:cs="Arial"/>
      <w:b/>
      <w:bCs/>
      <w:sz w:val="20"/>
      <w:szCs w:val="20"/>
      <w:lang w:val="en-GB"/>
    </w:rPr>
  </w:style>
  <w:style w:type="paragraph" w:customStyle="1" w:styleId="CarCarCharCharCharCharCharCharChar">
    <w:name w:val="Car Car Char Char Char Char Char Char Char"/>
    <w:basedOn w:val="Normal"/>
    <w:rsid w:val="00610104"/>
    <w:pPr>
      <w:jc w:val="left"/>
    </w:pPr>
    <w:rPr>
      <w:rFonts w:ascii="Times New Roman" w:hAnsi="Times New Roman"/>
      <w:sz w:val="24"/>
      <w:lang w:val="pl-PL" w:eastAsia="pl-PL"/>
    </w:rPr>
  </w:style>
  <w:style w:type="paragraph" w:customStyle="1" w:styleId="BodyCopy">
    <w:name w:val="Body Copy"/>
    <w:basedOn w:val="Normal"/>
    <w:link w:val="BodyCopyChar"/>
    <w:rsid w:val="00610104"/>
    <w:pPr>
      <w:suppressAutoHyphens/>
      <w:spacing w:before="77" w:after="113" w:line="250" w:lineRule="atLeast"/>
      <w:jc w:val="left"/>
    </w:pPr>
    <w:rPr>
      <w:rFonts w:ascii="Arial" w:hAnsi="Arial" w:cs="Arial"/>
      <w:sz w:val="20"/>
    </w:rPr>
  </w:style>
  <w:style w:type="character" w:customStyle="1" w:styleId="BodyCopyChar">
    <w:name w:val="Body Copy Char"/>
    <w:basedOn w:val="DefaultParagraphFont"/>
    <w:link w:val="BodyCopy"/>
    <w:locked/>
    <w:rsid w:val="00610104"/>
    <w:rPr>
      <w:rFonts w:ascii="Arial" w:hAnsi="Arial" w:cs="Arial"/>
      <w:sz w:val="20"/>
      <w:lang w:val="en-GB"/>
    </w:rPr>
  </w:style>
  <w:style w:type="paragraph" w:customStyle="1" w:styleId="BodyBold">
    <w:name w:val="Body Bold"/>
    <w:basedOn w:val="Normal"/>
    <w:link w:val="BodyBoldChar"/>
    <w:rsid w:val="00610104"/>
    <w:pPr>
      <w:suppressAutoHyphens/>
      <w:spacing w:before="77" w:after="113" w:line="250" w:lineRule="atLeast"/>
      <w:jc w:val="left"/>
    </w:pPr>
    <w:rPr>
      <w:rFonts w:ascii="Arial Bold" w:hAnsi="Arial Bold" w:cs="Arial"/>
      <w:b/>
      <w:bCs/>
      <w:sz w:val="20"/>
    </w:rPr>
  </w:style>
  <w:style w:type="character" w:customStyle="1" w:styleId="BodyBoldChar">
    <w:name w:val="Body Bold Char"/>
    <w:basedOn w:val="DefaultParagraphFont"/>
    <w:link w:val="BodyBold"/>
    <w:rsid w:val="00610104"/>
    <w:rPr>
      <w:rFonts w:ascii="Arial Bold" w:hAnsi="Arial Bold" w:cs="Arial"/>
      <w:b/>
      <w:bCs/>
      <w:sz w:val="20"/>
      <w:lang w:val="en-GB"/>
    </w:rPr>
  </w:style>
  <w:style w:type="paragraph" w:customStyle="1" w:styleId="BodyBoldNoSpace">
    <w:name w:val="Body Bold No Space"/>
    <w:basedOn w:val="Normal"/>
    <w:next w:val="Normal"/>
    <w:rsid w:val="00610104"/>
    <w:pPr>
      <w:suppressAutoHyphens/>
      <w:spacing w:line="250" w:lineRule="atLeast"/>
      <w:jc w:val="left"/>
    </w:pPr>
    <w:rPr>
      <w:rFonts w:ascii="Arial Bold" w:hAnsi="Arial Bold" w:cs="Arial"/>
      <w:b/>
      <w:bCs/>
      <w:sz w:val="20"/>
    </w:rPr>
  </w:style>
  <w:style w:type="paragraph" w:customStyle="1" w:styleId="positionChar">
    <w:name w:val="position Char"/>
    <w:basedOn w:val="Normal"/>
    <w:link w:val="positionCharChar"/>
    <w:semiHidden/>
    <w:rsid w:val="00610104"/>
    <w:pPr>
      <w:widowControl w:val="0"/>
      <w:spacing w:before="40" w:after="100"/>
      <w:contextualSpacing/>
    </w:pPr>
    <w:rPr>
      <w:rFonts w:ascii="Arial Narrow" w:hAnsi="Arial Narrow"/>
      <w:snapToGrid w:val="0"/>
      <w:color w:val="000000"/>
      <w:sz w:val="20"/>
      <w:szCs w:val="20"/>
      <w:u w:val="single"/>
      <w:lang w:val="en-NZ" w:eastAsia="ja-JP"/>
    </w:rPr>
  </w:style>
  <w:style w:type="character" w:customStyle="1" w:styleId="positionCharChar">
    <w:name w:val="position Char Char"/>
    <w:basedOn w:val="DefaultParagraphFont"/>
    <w:link w:val="positionChar"/>
    <w:semiHidden/>
    <w:rsid w:val="00610104"/>
    <w:rPr>
      <w:rFonts w:ascii="Arial Narrow" w:hAnsi="Arial Narrow" w:cs="Times New Roman"/>
      <w:snapToGrid w:val="0"/>
      <w:color w:val="000000"/>
      <w:sz w:val="20"/>
      <w:szCs w:val="20"/>
      <w:u w:val="single"/>
      <w:lang w:val="en-NZ" w:eastAsia="ja-JP"/>
    </w:rPr>
  </w:style>
  <w:style w:type="paragraph" w:customStyle="1" w:styleId="Body">
    <w:name w:val="Body"/>
    <w:rsid w:val="00610104"/>
    <w:rPr>
      <w:rFonts w:ascii="Helvetica" w:eastAsia="ヒラギノ角ゴ Pro W3" w:hAnsi="Helvetica" w:cs="Times New Roman"/>
      <w:color w:val="000000"/>
    </w:rPr>
  </w:style>
  <w:style w:type="paragraph" w:customStyle="1" w:styleId="Bulletpoints">
    <w:name w:val="Bullet points"/>
    <w:basedOn w:val="Normal"/>
    <w:link w:val="BulletpointsChar"/>
    <w:qFormat/>
    <w:rsid w:val="00610104"/>
    <w:pPr>
      <w:numPr>
        <w:numId w:val="19"/>
      </w:numPr>
      <w:spacing w:after="120"/>
      <w:ind w:left="426"/>
    </w:pPr>
    <w:rPr>
      <w:rFonts w:ascii="Garamond" w:eastAsia="Times" w:hAnsi="Garamond"/>
      <w:sz w:val="24"/>
      <w:lang w:val="en-US"/>
    </w:rPr>
  </w:style>
  <w:style w:type="character" w:customStyle="1" w:styleId="BulletpointsChar">
    <w:name w:val="Bullet points Char"/>
    <w:link w:val="Bulletpoints"/>
    <w:rsid w:val="00610104"/>
    <w:rPr>
      <w:rFonts w:ascii="Garamond" w:eastAsia="Times" w:hAnsi="Garamond" w:cs="Times New Roman"/>
    </w:rPr>
  </w:style>
  <w:style w:type="paragraph" w:customStyle="1" w:styleId="Document1">
    <w:name w:val="Document 1"/>
    <w:rsid w:val="00610104"/>
    <w:pPr>
      <w:keepNext/>
      <w:keepLines/>
      <w:widowControl w:val="0"/>
      <w:tabs>
        <w:tab w:val="left" w:pos="-720"/>
      </w:tabs>
      <w:suppressAutoHyphens/>
    </w:pPr>
    <w:rPr>
      <w:rFonts w:ascii="Univers 12pt" w:eastAsia="Arial" w:hAnsi="Univers 12pt" w:cs="Times New Roman"/>
      <w:szCs w:val="20"/>
      <w:lang w:val="en-GB" w:eastAsia="ar-SA"/>
    </w:rPr>
  </w:style>
  <w:style w:type="character" w:customStyle="1" w:styleId="WW8Num13z2">
    <w:name w:val="WW8Num13z2"/>
    <w:rsid w:val="00610104"/>
    <w:rPr>
      <w:rFonts w:ascii="Wingdings" w:hAnsi="Wingdings"/>
    </w:rPr>
  </w:style>
  <w:style w:type="character" w:customStyle="1" w:styleId="homelinks">
    <w:name w:val="homelinks"/>
    <w:basedOn w:val="DefaultParagraphFont"/>
    <w:rsid w:val="00610104"/>
  </w:style>
  <w:style w:type="character" w:customStyle="1" w:styleId="WW8Num19z3">
    <w:name w:val="WW8Num19z3"/>
    <w:rsid w:val="00610104"/>
    <w:rPr>
      <w:rFonts w:ascii="Symbol" w:hAnsi="Symbol"/>
    </w:rPr>
  </w:style>
  <w:style w:type="character" w:customStyle="1" w:styleId="WW8Num18z4">
    <w:name w:val="WW8Num18z4"/>
    <w:rsid w:val="00610104"/>
    <w:rPr>
      <w:rFonts w:ascii="Courier New" w:hAnsi="Courier New"/>
    </w:rPr>
  </w:style>
  <w:style w:type="paragraph" w:customStyle="1" w:styleId="Text2">
    <w:name w:val="Text 2"/>
    <w:basedOn w:val="Normal"/>
    <w:rsid w:val="00610104"/>
    <w:pPr>
      <w:tabs>
        <w:tab w:val="left" w:pos="2161"/>
      </w:tabs>
      <w:spacing w:after="240"/>
      <w:ind w:left="1202"/>
    </w:pPr>
    <w:rPr>
      <w:rFonts w:ascii="Arial" w:hAnsi="Arial"/>
      <w:sz w:val="20"/>
      <w:szCs w:val="20"/>
      <w:lang w:eastAsia="en-GB"/>
    </w:rPr>
  </w:style>
  <w:style w:type="paragraph" w:customStyle="1" w:styleId="GeopolicityAnnexes">
    <w:name w:val="Geopolicity Annexes"/>
    <w:basedOn w:val="Heading1"/>
    <w:qFormat/>
    <w:rsid w:val="00610104"/>
    <w:pPr>
      <w:keepNext/>
      <w:keepLines/>
      <w:numPr>
        <w:numId w:val="0"/>
      </w:numPr>
      <w:contextualSpacing w:val="0"/>
      <w:jc w:val="left"/>
    </w:pPr>
    <w:rPr>
      <w:bCs/>
      <w:caps w:val="0"/>
      <w:smallCaps/>
      <w:noProof/>
      <w:color w:val="000000" w:themeColor="text1"/>
      <w:spacing w:val="2"/>
      <w:szCs w:val="26"/>
      <w:lang w:val="en-US"/>
    </w:rPr>
  </w:style>
  <w:style w:type="paragraph" w:customStyle="1" w:styleId="Bullet">
    <w:name w:val="Bullet"/>
    <w:basedOn w:val="ListParagraph"/>
    <w:link w:val="BulletChar"/>
    <w:uiPriority w:val="99"/>
    <w:qFormat/>
    <w:rsid w:val="00610104"/>
    <w:pPr>
      <w:numPr>
        <w:numId w:val="20"/>
      </w:numPr>
    </w:pPr>
  </w:style>
  <w:style w:type="character" w:customStyle="1" w:styleId="BalloonTextChar13">
    <w:name w:val="Balloon Text Char13"/>
    <w:basedOn w:val="DefaultParagraphFont"/>
    <w:uiPriority w:val="99"/>
    <w:rsid w:val="00610104"/>
    <w:rPr>
      <w:rFonts w:ascii="Lucida Grande" w:hAnsi="Lucida Grande" w:cs="Times New Roman"/>
      <w:sz w:val="18"/>
      <w:szCs w:val="18"/>
      <w:lang w:val="en-GB"/>
    </w:rPr>
  </w:style>
  <w:style w:type="character" w:customStyle="1" w:styleId="BookTitle1">
    <w:name w:val="Book Title1"/>
    <w:basedOn w:val="DefaultParagraphFont"/>
    <w:qFormat/>
    <w:rsid w:val="00610104"/>
    <w:rPr>
      <w:b/>
      <w:bCs/>
      <w:smallCaps/>
      <w:spacing w:val="5"/>
    </w:rPr>
  </w:style>
  <w:style w:type="character" w:customStyle="1" w:styleId="footnotetex">
    <w:name w:val="footnote tex"/>
    <w:rsid w:val="00610104"/>
    <w:rPr>
      <w:noProof w:val="0"/>
      <w:sz w:val="20"/>
      <w:lang w:val="es-MX"/>
    </w:rPr>
  </w:style>
  <w:style w:type="character" w:customStyle="1" w:styleId="pullquote">
    <w:name w:val="pullquote"/>
    <w:basedOn w:val="DefaultParagraphFont"/>
    <w:rsid w:val="00610104"/>
  </w:style>
  <w:style w:type="character" w:customStyle="1" w:styleId="BalloonTextChar20">
    <w:name w:val="Balloon Text Char2"/>
    <w:basedOn w:val="DefaultParagraphFont"/>
    <w:uiPriority w:val="99"/>
    <w:rsid w:val="00610104"/>
    <w:rPr>
      <w:rFonts w:ascii="Tahoma" w:hAnsi="Tahoma" w:cs="Tahoma"/>
      <w:sz w:val="16"/>
      <w:szCs w:val="16"/>
    </w:rPr>
  </w:style>
  <w:style w:type="character" w:customStyle="1" w:styleId="WW8Num2z0">
    <w:name w:val="WW8Num2z0"/>
    <w:rsid w:val="00610104"/>
    <w:rPr>
      <w:b/>
    </w:rPr>
  </w:style>
  <w:style w:type="character" w:customStyle="1" w:styleId="WW8Num2z1">
    <w:name w:val="WW8Num2z1"/>
    <w:rsid w:val="00610104"/>
    <w:rPr>
      <w:b w:val="0"/>
    </w:rPr>
  </w:style>
  <w:style w:type="character" w:customStyle="1" w:styleId="WW8Num4z0">
    <w:name w:val="WW8Num4z0"/>
    <w:rsid w:val="00610104"/>
    <w:rPr>
      <w:b/>
    </w:rPr>
  </w:style>
  <w:style w:type="character" w:customStyle="1" w:styleId="Absatz-Standardschriftart">
    <w:name w:val="Absatz-Standardschriftart"/>
    <w:rsid w:val="00610104"/>
  </w:style>
  <w:style w:type="character" w:customStyle="1" w:styleId="WW-Absatz-Standardschriftart">
    <w:name w:val="WW-Absatz-Standardschriftart"/>
    <w:rsid w:val="00610104"/>
  </w:style>
  <w:style w:type="character" w:customStyle="1" w:styleId="WW8Num4z1">
    <w:name w:val="WW8Num4z1"/>
    <w:rsid w:val="00610104"/>
    <w:rPr>
      <w:b w:val="0"/>
    </w:rPr>
  </w:style>
  <w:style w:type="character" w:customStyle="1" w:styleId="WW8Num5z2">
    <w:name w:val="WW8Num5z2"/>
    <w:rsid w:val="00610104"/>
    <w:rPr>
      <w:rFonts w:ascii="Symbol" w:hAnsi="Symbol"/>
    </w:rPr>
  </w:style>
  <w:style w:type="character" w:customStyle="1" w:styleId="WW8Num8z0">
    <w:name w:val="WW8Num8z0"/>
    <w:rsid w:val="00610104"/>
    <w:rPr>
      <w:rFonts w:ascii="Symbol" w:hAnsi="Symbol"/>
    </w:rPr>
  </w:style>
  <w:style w:type="character" w:customStyle="1" w:styleId="WW8Num10z0">
    <w:name w:val="WW8Num10z0"/>
    <w:rsid w:val="00610104"/>
    <w:rPr>
      <w:rFonts w:ascii="Symbol" w:hAnsi="Symbol"/>
    </w:rPr>
  </w:style>
  <w:style w:type="character" w:customStyle="1" w:styleId="WW8Num10z1">
    <w:name w:val="WW8Num10z1"/>
    <w:rsid w:val="00610104"/>
    <w:rPr>
      <w:rFonts w:ascii="Courier New" w:hAnsi="Courier New" w:cs="Courier New"/>
    </w:rPr>
  </w:style>
  <w:style w:type="character" w:customStyle="1" w:styleId="WW8Num10z2">
    <w:name w:val="WW8Num10z2"/>
    <w:rsid w:val="00610104"/>
    <w:rPr>
      <w:rFonts w:ascii="Wingdings" w:hAnsi="Wingdings"/>
    </w:rPr>
  </w:style>
  <w:style w:type="character" w:customStyle="1" w:styleId="WW8Num11z1">
    <w:name w:val="WW8Num11z1"/>
    <w:rsid w:val="00610104"/>
    <w:rPr>
      <w:rFonts w:ascii="Symbol" w:hAnsi="Symbol"/>
    </w:rPr>
  </w:style>
  <w:style w:type="character" w:customStyle="1" w:styleId="WW8Num12z2">
    <w:name w:val="WW8Num12z2"/>
    <w:rsid w:val="00610104"/>
    <w:rPr>
      <w:rFonts w:ascii="Symbol" w:hAnsi="Symbol"/>
    </w:rPr>
  </w:style>
  <w:style w:type="character" w:customStyle="1" w:styleId="WW8Num16z0">
    <w:name w:val="WW8Num16z0"/>
    <w:rsid w:val="00610104"/>
    <w:rPr>
      <w:rFonts w:ascii="Symbol" w:hAnsi="Symbol"/>
    </w:rPr>
  </w:style>
  <w:style w:type="character" w:customStyle="1" w:styleId="WW8Num17z2">
    <w:name w:val="WW8Num17z2"/>
    <w:rsid w:val="00610104"/>
    <w:rPr>
      <w:rFonts w:ascii="Symbol" w:hAnsi="Symbol"/>
    </w:rPr>
  </w:style>
  <w:style w:type="character" w:customStyle="1" w:styleId="WW8Num20z1">
    <w:name w:val="WW8Num20z1"/>
    <w:rsid w:val="00610104"/>
    <w:rPr>
      <w:rFonts w:ascii="Symbol" w:hAnsi="Symbol"/>
    </w:rPr>
  </w:style>
  <w:style w:type="character" w:customStyle="1" w:styleId="WW8Num23z0">
    <w:name w:val="WW8Num23z0"/>
    <w:rsid w:val="00610104"/>
    <w:rPr>
      <w:rFonts w:ascii="Symbol" w:hAnsi="Symbol"/>
    </w:rPr>
  </w:style>
  <w:style w:type="character" w:customStyle="1" w:styleId="NumberingSymbols">
    <w:name w:val="Numbering Symbols"/>
    <w:rsid w:val="00610104"/>
  </w:style>
  <w:style w:type="paragraph" w:customStyle="1" w:styleId="Heading">
    <w:name w:val="Heading"/>
    <w:basedOn w:val="Normal"/>
    <w:next w:val="BodyText"/>
    <w:rsid w:val="00610104"/>
    <w:pPr>
      <w:keepNext/>
      <w:widowControl w:val="0"/>
      <w:suppressAutoHyphens/>
      <w:spacing w:before="240" w:after="120"/>
      <w:jc w:val="left"/>
    </w:pPr>
    <w:rPr>
      <w:rFonts w:ascii="Arial" w:eastAsia="MS Mincho" w:hAnsi="Arial" w:cs="Tahoma"/>
      <w:sz w:val="28"/>
      <w:szCs w:val="28"/>
      <w:lang w:val="en-ZA" w:eastAsia="ar-SA"/>
    </w:rPr>
  </w:style>
  <w:style w:type="paragraph" w:customStyle="1" w:styleId="Index">
    <w:name w:val="Index"/>
    <w:basedOn w:val="Normal"/>
    <w:rsid w:val="00610104"/>
    <w:pPr>
      <w:widowControl w:val="0"/>
      <w:suppressLineNumbers/>
      <w:suppressAutoHyphens/>
      <w:jc w:val="left"/>
    </w:pPr>
    <w:rPr>
      <w:rFonts w:ascii="CG Times (W1)" w:hAnsi="CG Times (W1)" w:cs="Tahoma"/>
      <w:sz w:val="20"/>
      <w:szCs w:val="20"/>
      <w:lang w:val="en-ZA" w:eastAsia="ar-SA"/>
    </w:rPr>
  </w:style>
  <w:style w:type="paragraph" w:customStyle="1" w:styleId="Standard">
    <w:name w:val="Standard"/>
    <w:rsid w:val="00610104"/>
    <w:pPr>
      <w:widowControl w:val="0"/>
      <w:suppressAutoHyphens/>
      <w:autoSpaceDN w:val="0"/>
      <w:textAlignment w:val="baseline"/>
    </w:pPr>
    <w:rPr>
      <w:rFonts w:ascii="Times New Roman" w:eastAsia="Arial Unicode MS" w:hAnsi="Times New Roman" w:cs="Tahoma"/>
      <w:kern w:val="3"/>
      <w:lang w:val="en-ZA" w:eastAsia="en-ZA"/>
    </w:rPr>
  </w:style>
  <w:style w:type="character" w:customStyle="1" w:styleId="EquationCaption">
    <w:name w:val="_Equation Caption"/>
    <w:uiPriority w:val="99"/>
    <w:rsid w:val="00610104"/>
  </w:style>
  <w:style w:type="paragraph" w:customStyle="1" w:styleId="History">
    <w:name w:val="History"/>
    <w:aliases w:val="Alt-H"/>
    <w:basedOn w:val="Normal"/>
    <w:link w:val="HistoryChar"/>
    <w:rsid w:val="00610104"/>
    <w:pPr>
      <w:tabs>
        <w:tab w:val="left" w:pos="2160"/>
      </w:tabs>
      <w:ind w:left="2160" w:hanging="2160"/>
      <w:jc w:val="left"/>
    </w:pPr>
    <w:rPr>
      <w:rFonts w:ascii="Times New Roman" w:hAnsi="Times New Roman"/>
      <w:sz w:val="24"/>
      <w:szCs w:val="20"/>
      <w:lang w:val="en-US" w:eastAsia="ja-JP"/>
    </w:rPr>
  </w:style>
  <w:style w:type="paragraph" w:customStyle="1" w:styleId="Achievement">
    <w:name w:val="Achievement"/>
    <w:basedOn w:val="BodyText"/>
    <w:rsid w:val="00610104"/>
    <w:pPr>
      <w:numPr>
        <w:numId w:val="21"/>
      </w:numPr>
      <w:tabs>
        <w:tab w:val="clear" w:pos="360"/>
      </w:tabs>
      <w:spacing w:after="120"/>
      <w:ind w:left="0" w:firstLine="0"/>
    </w:pPr>
    <w:rPr>
      <w:rFonts w:ascii="Cambria" w:eastAsia="Cambria" w:hAnsi="Cambria"/>
      <w:sz w:val="24"/>
      <w:szCs w:val="24"/>
    </w:rPr>
  </w:style>
  <w:style w:type="paragraph" w:customStyle="1" w:styleId="Institution">
    <w:name w:val="Institution"/>
    <w:basedOn w:val="Normal"/>
    <w:next w:val="Achievement"/>
    <w:autoRedefine/>
    <w:rsid w:val="00610104"/>
    <w:pPr>
      <w:tabs>
        <w:tab w:val="center" w:pos="129"/>
        <w:tab w:val="right" w:pos="6480"/>
      </w:tabs>
    </w:pPr>
    <w:rPr>
      <w:rFonts w:cs="Arial"/>
      <w:sz w:val="20"/>
      <w:lang w:val="en-US"/>
    </w:rPr>
  </w:style>
  <w:style w:type="paragraph" w:customStyle="1" w:styleId="JobTitle">
    <w:name w:val="Job Title"/>
    <w:next w:val="Achievement"/>
    <w:rsid w:val="00610104"/>
    <w:pPr>
      <w:spacing w:after="60" w:line="220" w:lineRule="atLeast"/>
    </w:pPr>
    <w:rPr>
      <w:rFonts w:ascii="Arial Black" w:hAnsi="Arial Black" w:cs="Times New Roman"/>
      <w:spacing w:val="-10"/>
      <w:sz w:val="20"/>
      <w:szCs w:val="20"/>
    </w:rPr>
  </w:style>
  <w:style w:type="paragraph" w:customStyle="1" w:styleId="12">
    <w:name w:val="12"/>
    <w:basedOn w:val="Subtitle"/>
    <w:rsid w:val="00610104"/>
    <w:pPr>
      <w:spacing w:after="0"/>
      <w:jc w:val="left"/>
      <w:outlineLvl w:val="9"/>
    </w:pPr>
    <w:rPr>
      <w:rFonts w:ascii="Times New Roman" w:hAnsi="Times New Roman" w:cs="Times New Roman"/>
      <w:sz w:val="19"/>
      <w:szCs w:val="19"/>
    </w:rPr>
  </w:style>
  <w:style w:type="character" w:customStyle="1" w:styleId="BalloonTextChar6">
    <w:name w:val="Balloon Text Char6"/>
    <w:basedOn w:val="DefaultParagraphFont"/>
    <w:uiPriority w:val="99"/>
    <w:semiHidden/>
    <w:rsid w:val="00610104"/>
    <w:rPr>
      <w:rFonts w:ascii="Lucida Grande" w:hAnsi="Lucida Grande"/>
      <w:sz w:val="18"/>
      <w:szCs w:val="18"/>
    </w:rPr>
  </w:style>
  <w:style w:type="character" w:customStyle="1" w:styleId="BalloonTextChar5">
    <w:name w:val="Balloon Text Char5"/>
    <w:basedOn w:val="DefaultParagraphFont"/>
    <w:uiPriority w:val="99"/>
    <w:semiHidden/>
    <w:rsid w:val="00610104"/>
    <w:rPr>
      <w:rFonts w:ascii="Lucida Grande" w:hAnsi="Lucida Grande"/>
      <w:sz w:val="18"/>
      <w:szCs w:val="18"/>
    </w:rPr>
  </w:style>
  <w:style w:type="character" w:customStyle="1" w:styleId="BalloonTextChar4">
    <w:name w:val="Balloon Text Char4"/>
    <w:uiPriority w:val="99"/>
    <w:semiHidden/>
    <w:rsid w:val="00610104"/>
    <w:rPr>
      <w:rFonts w:ascii="Lucida Grande" w:hAnsi="Lucida Grande"/>
      <w:sz w:val="18"/>
      <w:szCs w:val="18"/>
    </w:rPr>
  </w:style>
  <w:style w:type="character" w:customStyle="1" w:styleId="BalloonTextChar3">
    <w:name w:val="Balloon Text Char3"/>
    <w:uiPriority w:val="99"/>
    <w:semiHidden/>
    <w:rsid w:val="00610104"/>
    <w:rPr>
      <w:rFonts w:ascii="Lucida Grande" w:hAnsi="Lucida Grande"/>
      <w:sz w:val="18"/>
      <w:szCs w:val="18"/>
    </w:rPr>
  </w:style>
  <w:style w:type="paragraph" w:customStyle="1" w:styleId="MediumList2-Accent41">
    <w:name w:val="Medium List 2 - Accent 41"/>
    <w:basedOn w:val="Normal"/>
    <w:link w:val="MediumList2-Accent4Char"/>
    <w:qFormat/>
    <w:rsid w:val="00610104"/>
    <w:pPr>
      <w:spacing w:after="200" w:line="276" w:lineRule="auto"/>
      <w:ind w:left="720"/>
      <w:contextualSpacing/>
    </w:pPr>
    <w:rPr>
      <w:szCs w:val="22"/>
      <w:lang w:bidi="en-US"/>
    </w:rPr>
  </w:style>
  <w:style w:type="paragraph" w:customStyle="1" w:styleId="CharChar1">
    <w:name w:val="Char Char1"/>
    <w:basedOn w:val="Normal"/>
    <w:rsid w:val="00610104"/>
    <w:pPr>
      <w:spacing w:after="160" w:line="240" w:lineRule="exact"/>
      <w:jc w:val="left"/>
    </w:pPr>
    <w:rPr>
      <w:rFonts w:ascii="Arial" w:hAnsi="Arial"/>
      <w:sz w:val="20"/>
      <w:szCs w:val="20"/>
      <w:lang w:val="en-US"/>
    </w:rPr>
  </w:style>
  <w:style w:type="character" w:customStyle="1" w:styleId="MediumList2-Accent4Char">
    <w:name w:val="Medium List 2 - Accent 4 Char"/>
    <w:link w:val="MediumList2-Accent41"/>
    <w:locked/>
    <w:rsid w:val="00610104"/>
    <w:rPr>
      <w:rFonts w:ascii="Calibri" w:hAnsi="Calibri" w:cs="Times New Roman"/>
      <w:sz w:val="22"/>
      <w:szCs w:val="22"/>
      <w:lang w:val="en-GB" w:bidi="en-US"/>
    </w:rPr>
  </w:style>
  <w:style w:type="paragraph" w:customStyle="1" w:styleId="GeopolicityAnnex">
    <w:name w:val="Geopolicity Annex"/>
    <w:basedOn w:val="Normal"/>
    <w:qFormat/>
    <w:rsid w:val="00610104"/>
    <w:pPr>
      <w:autoSpaceDE w:val="0"/>
      <w:autoSpaceDN w:val="0"/>
      <w:adjustRightInd w:val="0"/>
    </w:pPr>
    <w:rPr>
      <w:b/>
      <w:smallCaps/>
      <w:sz w:val="24"/>
    </w:rPr>
  </w:style>
  <w:style w:type="paragraph" w:customStyle="1" w:styleId="BoxText">
    <w:name w:val="Box Text"/>
    <w:basedOn w:val="Normal"/>
    <w:link w:val="BoxTextChar"/>
    <w:qFormat/>
    <w:rsid w:val="00610104"/>
    <w:pPr>
      <w:spacing w:after="120"/>
      <w:jc w:val="left"/>
    </w:pPr>
    <w:rPr>
      <w:rFonts w:ascii="Garamond" w:eastAsia="Times" w:hAnsi="Garamond"/>
      <w:sz w:val="20"/>
      <w:szCs w:val="20"/>
    </w:rPr>
  </w:style>
  <w:style w:type="character" w:customStyle="1" w:styleId="BoxTextChar">
    <w:name w:val="Box Text Char"/>
    <w:link w:val="BoxText"/>
    <w:rsid w:val="00610104"/>
    <w:rPr>
      <w:rFonts w:ascii="Garamond" w:eastAsia="Times" w:hAnsi="Garamond" w:cs="Times New Roman"/>
      <w:sz w:val="20"/>
      <w:szCs w:val="20"/>
      <w:lang w:val="en-GB"/>
    </w:rPr>
  </w:style>
  <w:style w:type="paragraph" w:customStyle="1" w:styleId="LightGrid-Accent31">
    <w:name w:val="Light Grid - Accent 31"/>
    <w:basedOn w:val="Normal"/>
    <w:uiPriority w:val="34"/>
    <w:qFormat/>
    <w:rsid w:val="00610104"/>
    <w:pPr>
      <w:spacing w:after="200" w:line="276" w:lineRule="auto"/>
      <w:ind w:left="720"/>
      <w:contextualSpacing/>
      <w:jc w:val="left"/>
    </w:pPr>
    <w:rPr>
      <w:rFonts w:eastAsia="Calibri"/>
      <w:szCs w:val="28"/>
      <w:lang w:val="en-US" w:bidi="th-TH"/>
    </w:rPr>
  </w:style>
  <w:style w:type="paragraph" w:customStyle="1" w:styleId="ColorfulList-Accent13">
    <w:name w:val="Colorful List - Accent 13"/>
    <w:basedOn w:val="Normal"/>
    <w:uiPriority w:val="34"/>
    <w:qFormat/>
    <w:rsid w:val="00610104"/>
    <w:pPr>
      <w:ind w:left="1304"/>
    </w:pPr>
  </w:style>
  <w:style w:type="character" w:customStyle="1" w:styleId="db-count1">
    <w:name w:val="db-count1"/>
    <w:basedOn w:val="DefaultParagraphFont"/>
    <w:rsid w:val="00610104"/>
    <w:rPr>
      <w:vanish w:val="0"/>
      <w:webHidden w:val="0"/>
      <w:specVanish w:val="0"/>
    </w:rPr>
  </w:style>
  <w:style w:type="character" w:customStyle="1" w:styleId="db-copy1">
    <w:name w:val="db-copy1"/>
    <w:basedOn w:val="DefaultParagraphFont"/>
    <w:rsid w:val="00610104"/>
    <w:rPr>
      <w:vanish w:val="0"/>
      <w:webHidden w:val="0"/>
      <w:specVanish w:val="0"/>
    </w:rPr>
  </w:style>
  <w:style w:type="character" w:customStyle="1" w:styleId="db-body1">
    <w:name w:val="db-body1"/>
    <w:basedOn w:val="DefaultParagraphFont"/>
    <w:rsid w:val="00610104"/>
    <w:rPr>
      <w:vanish w:val="0"/>
      <w:webHidden w:val="0"/>
      <w:specVanish w:val="0"/>
    </w:rPr>
  </w:style>
  <w:style w:type="paragraph" w:styleId="z-TopofForm">
    <w:name w:val="HTML Top of Form"/>
    <w:basedOn w:val="Normal"/>
    <w:next w:val="Normal"/>
    <w:link w:val="z-TopofFormChar"/>
    <w:hidden/>
    <w:uiPriority w:val="99"/>
    <w:unhideWhenUsed/>
    <w:rsid w:val="00610104"/>
    <w:pPr>
      <w:pBdr>
        <w:bottom w:val="single" w:sz="6" w:space="1" w:color="auto"/>
      </w:pBdr>
      <w:jc w:val="center"/>
    </w:pPr>
    <w:rPr>
      <w:rFonts w:ascii="Arial" w:hAnsi="Arial" w:cs="Arial"/>
      <w:vanish/>
      <w:sz w:val="16"/>
      <w:szCs w:val="16"/>
      <w:lang w:val="da-DK" w:eastAsia="da-DK"/>
    </w:rPr>
  </w:style>
  <w:style w:type="character" w:customStyle="1" w:styleId="z-TopofFormChar">
    <w:name w:val="z-Top of Form Char"/>
    <w:basedOn w:val="DefaultParagraphFont"/>
    <w:link w:val="z-TopofForm"/>
    <w:uiPriority w:val="99"/>
    <w:rsid w:val="00610104"/>
    <w:rPr>
      <w:rFonts w:ascii="Arial" w:hAnsi="Arial" w:cs="Arial"/>
      <w:vanish/>
      <w:sz w:val="16"/>
      <w:szCs w:val="16"/>
      <w:lang w:val="da-DK" w:eastAsia="da-DK"/>
    </w:rPr>
  </w:style>
  <w:style w:type="paragraph" w:styleId="z-BottomofForm">
    <w:name w:val="HTML Bottom of Form"/>
    <w:basedOn w:val="Normal"/>
    <w:next w:val="Normal"/>
    <w:link w:val="z-BottomofFormChar"/>
    <w:hidden/>
    <w:uiPriority w:val="99"/>
    <w:unhideWhenUsed/>
    <w:rsid w:val="00610104"/>
    <w:pPr>
      <w:pBdr>
        <w:top w:val="single" w:sz="6" w:space="1" w:color="auto"/>
      </w:pBdr>
      <w:jc w:val="center"/>
    </w:pPr>
    <w:rPr>
      <w:rFonts w:ascii="Arial" w:hAnsi="Arial" w:cs="Arial"/>
      <w:vanish/>
      <w:sz w:val="16"/>
      <w:szCs w:val="16"/>
      <w:lang w:val="da-DK" w:eastAsia="da-DK"/>
    </w:rPr>
  </w:style>
  <w:style w:type="character" w:customStyle="1" w:styleId="z-BottomofFormChar">
    <w:name w:val="z-Bottom of Form Char"/>
    <w:basedOn w:val="DefaultParagraphFont"/>
    <w:link w:val="z-BottomofForm"/>
    <w:uiPriority w:val="99"/>
    <w:rsid w:val="00610104"/>
    <w:rPr>
      <w:rFonts w:ascii="Arial" w:hAnsi="Arial" w:cs="Arial"/>
      <w:vanish/>
      <w:sz w:val="16"/>
      <w:szCs w:val="16"/>
      <w:lang w:val="da-DK" w:eastAsia="da-DK"/>
    </w:rPr>
  </w:style>
  <w:style w:type="paragraph" w:customStyle="1" w:styleId="blockquote">
    <w:name w:val="blockquote"/>
    <w:basedOn w:val="Normal"/>
    <w:rsid w:val="00610104"/>
    <w:pPr>
      <w:spacing w:before="100" w:beforeAutospacing="1" w:after="40"/>
      <w:jc w:val="left"/>
    </w:pPr>
    <w:rPr>
      <w:rFonts w:ascii="Times New Roman" w:hAnsi="Times New Roman"/>
      <w:sz w:val="24"/>
      <w:lang w:val="da-DK" w:eastAsia="da-DK"/>
    </w:rPr>
  </w:style>
  <w:style w:type="character" w:customStyle="1" w:styleId="anti-spam1">
    <w:name w:val="anti-spam1"/>
    <w:basedOn w:val="DefaultParagraphFont"/>
    <w:rsid w:val="00610104"/>
    <w:rPr>
      <w:rtl/>
    </w:rPr>
  </w:style>
  <w:style w:type="character" w:customStyle="1" w:styleId="db-body">
    <w:name w:val="db-body"/>
    <w:basedOn w:val="DefaultParagraphFont"/>
    <w:rsid w:val="00610104"/>
  </w:style>
  <w:style w:type="character" w:customStyle="1" w:styleId="db-count8">
    <w:name w:val="db-count8"/>
    <w:basedOn w:val="DefaultParagraphFont"/>
    <w:rsid w:val="00610104"/>
    <w:rPr>
      <w:b/>
      <w:bCs/>
      <w:vanish w:val="0"/>
      <w:webHidden w:val="0"/>
      <w:color w:val="403F07"/>
      <w:specVanish w:val="0"/>
    </w:rPr>
  </w:style>
  <w:style w:type="character" w:customStyle="1" w:styleId="db-copy6">
    <w:name w:val="db-copy6"/>
    <w:basedOn w:val="DefaultParagraphFont"/>
    <w:rsid w:val="00610104"/>
  </w:style>
  <w:style w:type="character" w:customStyle="1" w:styleId="dato1">
    <w:name w:val="dato1"/>
    <w:basedOn w:val="DefaultParagraphFont"/>
    <w:rsid w:val="00610104"/>
    <w:rPr>
      <w:color w:val="646464"/>
    </w:rPr>
  </w:style>
  <w:style w:type="paragraph" w:customStyle="1" w:styleId="section">
    <w:name w:val="section"/>
    <w:basedOn w:val="Normal"/>
    <w:rsid w:val="00610104"/>
    <w:pPr>
      <w:jc w:val="left"/>
    </w:pPr>
    <w:rPr>
      <w:rFonts w:ascii="Times New Roman" w:hAnsi="Times New Roman"/>
      <w:sz w:val="24"/>
      <w:lang w:val="da-DK" w:eastAsia="da-DK"/>
    </w:rPr>
  </w:style>
  <w:style w:type="character" w:customStyle="1" w:styleId="ColorfulShading-Accent3Char">
    <w:name w:val="Colorful Shading - Accent 3 Char"/>
    <w:link w:val="MediumList2-Accent4"/>
    <w:locked/>
    <w:rsid w:val="00610104"/>
    <w:rPr>
      <w:rFonts w:ascii="Calibri" w:hAnsi="Calibri"/>
      <w:sz w:val="22"/>
      <w:szCs w:val="22"/>
      <w:lang w:val="en-GB" w:bidi="en-US"/>
    </w:rPr>
  </w:style>
  <w:style w:type="table" w:styleId="MediumList2-Accent4">
    <w:name w:val="Medium List 2 Accent 4"/>
    <w:basedOn w:val="TableNormal"/>
    <w:link w:val="ColorfulShading-Accent3Char"/>
    <w:rsid w:val="00610104"/>
    <w:rPr>
      <w:rFonts w:ascii="Calibri" w:hAnsi="Calibri"/>
      <w:sz w:val="22"/>
      <w:szCs w:val="22"/>
      <w:lang w:val="en-GB" w:bidi="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Grid1">
    <w:name w:val="Colorful Grid1"/>
    <w:basedOn w:val="TableNormal"/>
    <w:rsid w:val="00610104"/>
    <w:rPr>
      <w:rFonts w:ascii="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CharChar5">
    <w:name w:val="Char Char5"/>
    <w:basedOn w:val="DefaultParagraphFont"/>
    <w:rsid w:val="00610104"/>
    <w:rPr>
      <w:rFonts w:ascii="Calibri" w:hAnsi="Calibri" w:cs="Arial"/>
      <w:b/>
      <w:bCs/>
      <w:smallCaps/>
      <w:noProof w:val="0"/>
      <w:kern w:val="32"/>
      <w:sz w:val="28"/>
      <w:szCs w:val="28"/>
      <w:lang w:val="en-GB" w:eastAsia="en-US" w:bidi="ar-SA"/>
    </w:rPr>
  </w:style>
  <w:style w:type="character" w:customStyle="1" w:styleId="CharChar4">
    <w:name w:val="Char Char4"/>
    <w:basedOn w:val="DefaultParagraphFont"/>
    <w:rsid w:val="00610104"/>
    <w:rPr>
      <w:rFonts w:ascii="Calibri" w:eastAsia="Times New Roman" w:hAnsi="Calibri" w:cs="Times New Roman"/>
      <w:b/>
      <w:bCs/>
      <w:noProof w:val="0"/>
      <w:sz w:val="26"/>
      <w:szCs w:val="26"/>
      <w:lang w:val="en-GB"/>
    </w:rPr>
  </w:style>
  <w:style w:type="character" w:customStyle="1" w:styleId="CharChar3">
    <w:name w:val="Char Char3"/>
    <w:basedOn w:val="DefaultParagraphFont"/>
    <w:rsid w:val="00610104"/>
    <w:rPr>
      <w:rFonts w:ascii="Calibri" w:hAnsi="Calibri"/>
      <w:sz w:val="22"/>
      <w:szCs w:val="24"/>
      <w:lang w:eastAsia="en-US"/>
    </w:rPr>
  </w:style>
  <w:style w:type="character" w:customStyle="1" w:styleId="CharChar2">
    <w:name w:val="Char Char2"/>
    <w:basedOn w:val="DefaultParagraphFont"/>
    <w:rsid w:val="00610104"/>
    <w:rPr>
      <w:rFonts w:ascii="Calibri" w:hAnsi="Calibri"/>
      <w:sz w:val="22"/>
      <w:szCs w:val="24"/>
      <w:lang w:eastAsia="en-US"/>
    </w:rPr>
  </w:style>
  <w:style w:type="character" w:customStyle="1" w:styleId="DocumentMapChar">
    <w:name w:val="Document Map Char"/>
    <w:basedOn w:val="DefaultParagraphFont"/>
    <w:link w:val="DocumentMap"/>
    <w:rsid w:val="00610104"/>
    <w:rPr>
      <w:rFonts w:ascii="Tahoma" w:eastAsia="SimSun" w:hAnsi="Tahoma" w:cs="Tahoma"/>
      <w:shd w:val="clear" w:color="auto" w:fill="000080"/>
      <w:lang w:eastAsia="zh-CN"/>
    </w:rPr>
  </w:style>
  <w:style w:type="paragraph" w:styleId="DocumentMap">
    <w:name w:val="Document Map"/>
    <w:basedOn w:val="Normal"/>
    <w:link w:val="DocumentMapChar"/>
    <w:unhideWhenUsed/>
    <w:rsid w:val="00610104"/>
    <w:pPr>
      <w:shd w:val="clear" w:color="auto" w:fill="000080"/>
      <w:jc w:val="left"/>
    </w:pPr>
    <w:rPr>
      <w:rFonts w:ascii="Tahoma" w:eastAsia="SimSun" w:hAnsi="Tahoma" w:cs="Tahoma"/>
      <w:sz w:val="24"/>
      <w:lang w:val="en-US" w:eastAsia="zh-CN"/>
    </w:rPr>
  </w:style>
  <w:style w:type="character" w:customStyle="1" w:styleId="DocumentMapChar1">
    <w:name w:val="Document Map Char1"/>
    <w:basedOn w:val="DefaultParagraphFont"/>
    <w:uiPriority w:val="99"/>
    <w:rsid w:val="00610104"/>
    <w:rPr>
      <w:rFonts w:ascii="Lucida Grande" w:hAnsi="Lucida Grande" w:cs="Times New Roman"/>
      <w:lang w:val="en-GB"/>
    </w:rPr>
  </w:style>
  <w:style w:type="character" w:customStyle="1" w:styleId="longtext">
    <w:name w:val="long_text"/>
    <w:basedOn w:val="DefaultParagraphFont"/>
    <w:rsid w:val="00610104"/>
  </w:style>
  <w:style w:type="paragraph" w:customStyle="1" w:styleId="Outline">
    <w:name w:val="Outline"/>
    <w:basedOn w:val="Normal"/>
    <w:rsid w:val="00610104"/>
    <w:pPr>
      <w:spacing w:before="240"/>
      <w:jc w:val="left"/>
    </w:pPr>
    <w:rPr>
      <w:rFonts w:ascii="Times New Roman" w:hAnsi="Times New Roman"/>
      <w:kern w:val="28"/>
      <w:sz w:val="24"/>
      <w:szCs w:val="20"/>
      <w:lang w:val="en-US"/>
    </w:rPr>
  </w:style>
  <w:style w:type="paragraph" w:customStyle="1" w:styleId="GeopolicitAnnex">
    <w:name w:val="Geopolicit Annex"/>
    <w:basedOn w:val="Normal"/>
    <w:qFormat/>
    <w:rsid w:val="00610104"/>
    <w:rPr>
      <w:b/>
      <w:smallCaps/>
      <w:sz w:val="24"/>
      <w:lang w:val="en-US"/>
    </w:rPr>
  </w:style>
  <w:style w:type="character" w:customStyle="1" w:styleId="BalloonTextChar12">
    <w:name w:val="Balloon Text Char12"/>
    <w:basedOn w:val="DefaultParagraphFont"/>
    <w:uiPriority w:val="99"/>
    <w:semiHidden/>
    <w:locked/>
    <w:rsid w:val="00610104"/>
    <w:rPr>
      <w:rFonts w:ascii="Lucida Grande" w:hAnsi="Lucida Grande" w:cs="Lucida Grande"/>
      <w:sz w:val="18"/>
      <w:szCs w:val="18"/>
    </w:rPr>
  </w:style>
  <w:style w:type="character" w:customStyle="1" w:styleId="BalloonTextChar11">
    <w:name w:val="Balloon Text Char11"/>
    <w:basedOn w:val="DefaultParagraphFont"/>
    <w:uiPriority w:val="99"/>
    <w:semiHidden/>
    <w:locked/>
    <w:rsid w:val="00610104"/>
    <w:rPr>
      <w:rFonts w:ascii="Lucida Grande" w:hAnsi="Lucida Grande" w:cs="Lucida Grande"/>
      <w:sz w:val="18"/>
      <w:szCs w:val="18"/>
    </w:rPr>
  </w:style>
  <w:style w:type="character" w:customStyle="1" w:styleId="BalloonTextChar100">
    <w:name w:val="Balloon Text Char10"/>
    <w:basedOn w:val="DefaultParagraphFont"/>
    <w:uiPriority w:val="99"/>
    <w:semiHidden/>
    <w:locked/>
    <w:rsid w:val="00610104"/>
    <w:rPr>
      <w:rFonts w:ascii="Lucida Grande" w:hAnsi="Lucida Grande" w:cs="Lucida Grande"/>
      <w:sz w:val="18"/>
      <w:szCs w:val="18"/>
    </w:rPr>
  </w:style>
  <w:style w:type="character" w:customStyle="1" w:styleId="BalloonTextChar9">
    <w:name w:val="Balloon Text Char9"/>
    <w:basedOn w:val="DefaultParagraphFont"/>
    <w:uiPriority w:val="99"/>
    <w:semiHidden/>
    <w:locked/>
    <w:rsid w:val="00610104"/>
    <w:rPr>
      <w:rFonts w:ascii="Lucida Grande" w:hAnsi="Lucida Grande" w:cs="Lucida Grande"/>
      <w:sz w:val="18"/>
      <w:szCs w:val="18"/>
    </w:rPr>
  </w:style>
  <w:style w:type="character" w:customStyle="1" w:styleId="BalloonTextChar8">
    <w:name w:val="Balloon Text Char8"/>
    <w:basedOn w:val="DefaultParagraphFont"/>
    <w:uiPriority w:val="99"/>
    <w:semiHidden/>
    <w:locked/>
    <w:rsid w:val="00610104"/>
    <w:rPr>
      <w:rFonts w:ascii="Lucida Grande" w:hAnsi="Lucida Grande" w:cs="Lucida Grande"/>
      <w:sz w:val="18"/>
      <w:szCs w:val="18"/>
    </w:rPr>
  </w:style>
  <w:style w:type="character" w:customStyle="1" w:styleId="BalloonTextChar7">
    <w:name w:val="Balloon Text Char7"/>
    <w:basedOn w:val="DefaultParagraphFont"/>
    <w:uiPriority w:val="99"/>
    <w:semiHidden/>
    <w:locked/>
    <w:rsid w:val="00610104"/>
    <w:rPr>
      <w:rFonts w:ascii="Lucida Grande" w:hAnsi="Lucida Grande" w:cs="Lucida Grande"/>
      <w:sz w:val="18"/>
      <w:szCs w:val="18"/>
    </w:rPr>
  </w:style>
  <w:style w:type="paragraph" w:customStyle="1" w:styleId="ColorfulList-Accent111">
    <w:name w:val="Colorful List - Accent 111"/>
    <w:basedOn w:val="Normal"/>
    <w:uiPriority w:val="99"/>
    <w:rsid w:val="00610104"/>
    <w:pPr>
      <w:spacing w:line="276" w:lineRule="auto"/>
      <w:ind w:left="720"/>
      <w:jc w:val="left"/>
    </w:pPr>
    <w:rPr>
      <w:rFonts w:eastAsia="Cambria" w:cs="Calibri"/>
      <w:szCs w:val="22"/>
      <w:lang w:val="en-US"/>
    </w:rPr>
  </w:style>
  <w:style w:type="character" w:customStyle="1" w:styleId="MediumGrid1-Accent2Char">
    <w:name w:val="Medium Grid 1 - Accent 2 Char"/>
    <w:basedOn w:val="DefaultParagraphFont"/>
    <w:link w:val="MediumGrid1-Accent21"/>
    <w:locked/>
    <w:rsid w:val="00610104"/>
    <w:rPr>
      <w:rFonts w:ascii="Calibri" w:eastAsia="Calibri" w:hAnsi="Calibri" w:cs="Times New Roman"/>
      <w:sz w:val="22"/>
      <w:szCs w:val="22"/>
      <w:lang w:val="en-GB"/>
    </w:rPr>
  </w:style>
  <w:style w:type="paragraph" w:customStyle="1" w:styleId="R-3h">
    <w:name w:val="R-3h"/>
    <w:basedOn w:val="Normal"/>
    <w:rsid w:val="00610104"/>
    <w:pPr>
      <w:keepNext/>
      <w:keepLines/>
      <w:jc w:val="left"/>
    </w:pPr>
    <w:rPr>
      <w:rFonts w:ascii="Arial" w:hAnsi="Arial" w:cs="Arial"/>
      <w:b/>
      <w:i/>
      <w:szCs w:val="20"/>
      <w:lang w:val="en-US"/>
    </w:rPr>
  </w:style>
  <w:style w:type="paragraph" w:customStyle="1" w:styleId="R-2h">
    <w:name w:val="R-2h"/>
    <w:basedOn w:val="Normal"/>
    <w:next w:val="Normal"/>
    <w:rsid w:val="00610104"/>
    <w:pPr>
      <w:keepNext/>
      <w:keepLines/>
      <w:jc w:val="left"/>
    </w:pPr>
    <w:rPr>
      <w:rFonts w:ascii="Arial" w:hAnsi="Arial"/>
      <w:b/>
      <w:sz w:val="28"/>
      <w:szCs w:val="20"/>
      <w:lang w:val="en-US"/>
    </w:rPr>
  </w:style>
  <w:style w:type="paragraph" w:customStyle="1" w:styleId="R-bullet">
    <w:name w:val="R-bullet"/>
    <w:basedOn w:val="Normal"/>
    <w:rsid w:val="00610104"/>
    <w:pPr>
      <w:numPr>
        <w:numId w:val="22"/>
      </w:numPr>
      <w:jc w:val="left"/>
    </w:pPr>
    <w:rPr>
      <w:rFonts w:ascii="Times New Roman" w:hAnsi="Times New Roman"/>
      <w:szCs w:val="20"/>
      <w:lang w:val="en-US"/>
    </w:rPr>
  </w:style>
  <w:style w:type="paragraph" w:customStyle="1" w:styleId="R-Indent">
    <w:name w:val="R-Indent"/>
    <w:basedOn w:val="Normal"/>
    <w:rsid w:val="00610104"/>
    <w:pPr>
      <w:ind w:left="450" w:hanging="450"/>
      <w:jc w:val="left"/>
    </w:pPr>
    <w:rPr>
      <w:rFonts w:ascii="Times New Roman" w:hAnsi="Times New Roman"/>
      <w:szCs w:val="20"/>
      <w:lang w:val="en-US"/>
    </w:rPr>
  </w:style>
  <w:style w:type="paragraph" w:customStyle="1" w:styleId="R-Employment">
    <w:name w:val="R-Employment"/>
    <w:basedOn w:val="Normal"/>
    <w:rsid w:val="00610104"/>
    <w:pPr>
      <w:ind w:left="2160" w:hanging="2160"/>
      <w:jc w:val="left"/>
    </w:pPr>
    <w:rPr>
      <w:rFonts w:ascii="Times New Roman" w:hAnsi="Times New Roman"/>
      <w:szCs w:val="20"/>
      <w:lang w:val="en-US"/>
    </w:rPr>
  </w:style>
  <w:style w:type="paragraph" w:customStyle="1" w:styleId="R-Pubs-Pres">
    <w:name w:val="R-Pubs-Pres"/>
    <w:basedOn w:val="Normal"/>
    <w:rsid w:val="00610104"/>
    <w:pPr>
      <w:keepLines/>
      <w:ind w:left="446" w:hanging="446"/>
      <w:jc w:val="left"/>
    </w:pPr>
    <w:rPr>
      <w:rFonts w:ascii="Times New Roman" w:hAnsi="Times New Roman"/>
      <w:szCs w:val="20"/>
      <w:lang w:val="en-US"/>
    </w:rPr>
  </w:style>
  <w:style w:type="paragraph" w:customStyle="1" w:styleId="Standard1cm">
    <w:name w:val="Standard 1 cm"/>
    <w:basedOn w:val="Normal"/>
    <w:rsid w:val="00610104"/>
    <w:pPr>
      <w:spacing w:before="60" w:after="60" w:line="264" w:lineRule="auto"/>
      <w:ind w:left="567"/>
      <w:jc w:val="left"/>
    </w:pPr>
    <w:rPr>
      <w:rFonts w:ascii="Times New Roman" w:hAnsi="Times New Roman"/>
      <w:szCs w:val="20"/>
      <w:lang w:eastAsia="de-DE"/>
    </w:rPr>
  </w:style>
  <w:style w:type="paragraph" w:customStyle="1" w:styleId="normaltable">
    <w:name w:val="normal_table"/>
    <w:basedOn w:val="Normal"/>
    <w:rsid w:val="00610104"/>
    <w:pPr>
      <w:widowControl w:val="0"/>
      <w:spacing w:after="120"/>
      <w:jc w:val="left"/>
    </w:pPr>
    <w:rPr>
      <w:rFonts w:ascii="Optima" w:hAnsi="Optima"/>
      <w:szCs w:val="20"/>
      <w:lang w:val="en-US"/>
    </w:rPr>
  </w:style>
  <w:style w:type="paragraph" w:customStyle="1" w:styleId="NEWCVbullets">
    <w:name w:val="NEW CV bullets"/>
    <w:basedOn w:val="Normal"/>
    <w:rsid w:val="00610104"/>
    <w:pPr>
      <w:widowControl w:val="0"/>
      <w:numPr>
        <w:numId w:val="23"/>
      </w:numPr>
      <w:spacing w:before="40" w:after="40"/>
      <w:jc w:val="left"/>
    </w:pPr>
    <w:rPr>
      <w:rFonts w:ascii="Arial" w:eastAsia="Times" w:hAnsi="Arial"/>
      <w:sz w:val="20"/>
      <w:szCs w:val="20"/>
      <w:lang w:eastAsia="zh-CN"/>
    </w:rPr>
  </w:style>
  <w:style w:type="paragraph" w:customStyle="1" w:styleId="Text">
    <w:name w:val="Text"/>
    <w:basedOn w:val="Normal"/>
    <w:rsid w:val="00610104"/>
    <w:pPr>
      <w:overflowPunct w:val="0"/>
      <w:autoSpaceDE w:val="0"/>
      <w:autoSpaceDN w:val="0"/>
      <w:adjustRightInd w:val="0"/>
      <w:textAlignment w:val="baseline"/>
    </w:pPr>
    <w:rPr>
      <w:rFonts w:ascii="Times New Roman" w:hAnsi="Times New Roman"/>
      <w:szCs w:val="20"/>
    </w:rPr>
  </w:style>
  <w:style w:type="paragraph" w:customStyle="1" w:styleId="xl22">
    <w:name w:val="xl22"/>
    <w:basedOn w:val="Normal"/>
    <w:rsid w:val="00610104"/>
    <w:pPr>
      <w:pBdr>
        <w:top w:val="single" w:sz="8" w:space="0" w:color="auto"/>
        <w:left w:val="single" w:sz="8" w:space="0" w:color="auto"/>
        <w:bottom w:val="single" w:sz="8" w:space="0" w:color="auto"/>
      </w:pBdr>
      <w:shd w:val="clear" w:color="auto" w:fill="FF9900"/>
      <w:spacing w:beforeLines="1" w:afterLines="1"/>
      <w:jc w:val="left"/>
      <w:textAlignment w:val="top"/>
    </w:pPr>
    <w:rPr>
      <w:rFonts w:eastAsia="Cambria"/>
      <w:b/>
      <w:bCs/>
      <w:color w:val="000000"/>
      <w:sz w:val="18"/>
      <w:szCs w:val="18"/>
      <w:lang w:val="en-US"/>
    </w:rPr>
  </w:style>
  <w:style w:type="paragraph" w:customStyle="1" w:styleId="xl23">
    <w:name w:val="xl23"/>
    <w:basedOn w:val="Normal"/>
    <w:rsid w:val="00610104"/>
    <w:pPr>
      <w:pBdr>
        <w:top w:val="single" w:sz="8" w:space="0" w:color="auto"/>
        <w:bottom w:val="single" w:sz="8" w:space="0" w:color="auto"/>
        <w:right w:val="single" w:sz="8" w:space="0" w:color="auto"/>
      </w:pBdr>
      <w:shd w:val="clear" w:color="auto" w:fill="FF9900"/>
      <w:spacing w:beforeLines="1" w:afterLines="1"/>
      <w:jc w:val="left"/>
      <w:textAlignment w:val="top"/>
    </w:pPr>
    <w:rPr>
      <w:rFonts w:eastAsia="Cambria"/>
      <w:b/>
      <w:bCs/>
      <w:color w:val="000000"/>
      <w:sz w:val="18"/>
      <w:szCs w:val="18"/>
      <w:lang w:val="en-US"/>
    </w:rPr>
  </w:style>
  <w:style w:type="paragraph" w:customStyle="1" w:styleId="MediumList2-Accent21">
    <w:name w:val="Medium List 2 - Accent 21"/>
    <w:hidden/>
    <w:rsid w:val="00610104"/>
    <w:rPr>
      <w:rFonts w:ascii="Calibri" w:hAnsi="Calibri" w:cs="Times New Roman"/>
      <w:sz w:val="22"/>
    </w:rPr>
  </w:style>
  <w:style w:type="paragraph" w:customStyle="1" w:styleId="Section3-Heading2">
    <w:name w:val="Section 3 - Heading 2"/>
    <w:basedOn w:val="Heading4"/>
    <w:rsid w:val="00610104"/>
    <w:pPr>
      <w:keepNext w:val="0"/>
      <w:keepLines/>
      <w:tabs>
        <w:tab w:val="clear" w:pos="900"/>
      </w:tabs>
      <w:spacing w:before="120" w:after="240"/>
      <w:ind w:left="0" w:firstLine="0"/>
      <w:jc w:val="center"/>
    </w:pPr>
    <w:rPr>
      <w:rFonts w:ascii="Times New Roman" w:hAnsi="Times New Roman"/>
      <w:bCs w:val="0"/>
      <w:iCs w:val="0"/>
      <w:sz w:val="28"/>
      <w:szCs w:val="20"/>
      <w:lang w:val="en-US"/>
    </w:rPr>
  </w:style>
  <w:style w:type="paragraph" w:customStyle="1" w:styleId="BankNormal">
    <w:name w:val="BankNormal"/>
    <w:basedOn w:val="Normal"/>
    <w:rsid w:val="00610104"/>
    <w:pPr>
      <w:spacing w:after="240"/>
      <w:jc w:val="left"/>
    </w:pPr>
    <w:rPr>
      <w:rFonts w:ascii="Times New Roman" w:hAnsi="Times New Roman"/>
      <w:sz w:val="24"/>
      <w:szCs w:val="20"/>
      <w:lang w:val="en-US"/>
    </w:rPr>
  </w:style>
  <w:style w:type="paragraph" w:customStyle="1" w:styleId="Section3-Heading1">
    <w:name w:val="Section 3 - Heading 1"/>
    <w:basedOn w:val="Normal"/>
    <w:rsid w:val="00610104"/>
    <w:pPr>
      <w:pBdr>
        <w:bottom w:val="single" w:sz="4" w:space="1" w:color="auto"/>
      </w:pBdr>
      <w:spacing w:before="120" w:after="240"/>
      <w:jc w:val="center"/>
    </w:pPr>
    <w:rPr>
      <w:rFonts w:ascii="Times New Roman" w:hAnsi="Times New Roman"/>
      <w:smallCaps/>
      <w:sz w:val="32"/>
      <w:szCs w:val="20"/>
      <w:lang w:val="en-US"/>
    </w:rPr>
  </w:style>
  <w:style w:type="paragraph" w:customStyle="1" w:styleId="CompanyName">
    <w:name w:val="Company Name"/>
    <w:basedOn w:val="Normal"/>
    <w:next w:val="Normal"/>
    <w:rsid w:val="00610104"/>
    <w:pPr>
      <w:tabs>
        <w:tab w:val="left" w:pos="1440"/>
        <w:tab w:val="right" w:pos="6149"/>
      </w:tabs>
      <w:spacing w:before="220" w:line="220" w:lineRule="atLeast"/>
      <w:jc w:val="left"/>
    </w:pPr>
    <w:rPr>
      <w:rFonts w:ascii="Times New Roman" w:hAnsi="Garamond"/>
      <w:szCs w:val="22"/>
      <w:lang w:bidi="ar-IQ"/>
    </w:rPr>
  </w:style>
  <w:style w:type="character" w:customStyle="1" w:styleId="ColorfulList-Accent1Char">
    <w:name w:val="Colorful List - Accent 1 Char"/>
    <w:link w:val="ColorfulList-Accent11"/>
    <w:uiPriority w:val="34"/>
    <w:locked/>
    <w:rsid w:val="00610104"/>
    <w:rPr>
      <w:rFonts w:ascii="Calibri" w:eastAsia="Calibri" w:hAnsi="Calibri" w:cs="Arial"/>
      <w:sz w:val="22"/>
      <w:szCs w:val="22"/>
    </w:rPr>
  </w:style>
  <w:style w:type="paragraph" w:customStyle="1" w:styleId="CompanyNameOne">
    <w:name w:val="Company Name One"/>
    <w:basedOn w:val="Normal"/>
    <w:next w:val="Normal"/>
    <w:autoRedefine/>
    <w:rsid w:val="00610104"/>
    <w:rPr>
      <w:rFonts w:asciiTheme="majorHAnsi" w:hAnsiTheme="majorHAnsi" w:cstheme="majorHAnsi"/>
      <w:szCs w:val="22"/>
      <w:lang w:val="en-US"/>
    </w:rPr>
  </w:style>
  <w:style w:type="paragraph" w:customStyle="1" w:styleId="cvtext">
    <w:name w:val="cv text"/>
    <w:basedOn w:val="Normal"/>
    <w:rsid w:val="00610104"/>
    <w:pPr>
      <w:widowControl w:val="0"/>
      <w:jc w:val="left"/>
    </w:pPr>
    <w:rPr>
      <w:rFonts w:ascii="Arial" w:hAnsi="Arial"/>
      <w:snapToGrid w:val="0"/>
      <w:sz w:val="20"/>
      <w:szCs w:val="20"/>
    </w:rPr>
  </w:style>
  <w:style w:type="numbering" w:customStyle="1" w:styleId="1111111">
    <w:name w:val="1 / 1.1 / 1.1.11"/>
    <w:basedOn w:val="NoList"/>
    <w:next w:val="111111"/>
    <w:semiHidden/>
    <w:rsid w:val="00610104"/>
    <w:pPr>
      <w:numPr>
        <w:numId w:val="13"/>
      </w:numPr>
    </w:pPr>
  </w:style>
  <w:style w:type="numbering" w:customStyle="1" w:styleId="1ai1">
    <w:name w:val="1 / a / i1"/>
    <w:basedOn w:val="NoList"/>
    <w:next w:val="1ai"/>
    <w:semiHidden/>
    <w:rsid w:val="00610104"/>
    <w:pPr>
      <w:numPr>
        <w:numId w:val="14"/>
      </w:numPr>
    </w:pPr>
  </w:style>
  <w:style w:type="character" w:customStyle="1" w:styleId="st">
    <w:name w:val="st"/>
    <w:basedOn w:val="DefaultParagraphFont"/>
    <w:rsid w:val="00610104"/>
  </w:style>
  <w:style w:type="character" w:customStyle="1" w:styleId="BodyText3Char1">
    <w:name w:val="Body Text 3 Char1"/>
    <w:uiPriority w:val="99"/>
    <w:rsid w:val="009A143F"/>
    <w:rPr>
      <w:b/>
      <w:smallCaps/>
      <w:kern w:val="28"/>
    </w:rPr>
  </w:style>
  <w:style w:type="paragraph" w:customStyle="1" w:styleId="Table">
    <w:name w:val="Table"/>
    <w:basedOn w:val="Normal"/>
    <w:uiPriority w:val="99"/>
    <w:rsid w:val="009A143F"/>
    <w:pPr>
      <w:spacing w:before="60" w:after="60" w:line="220" w:lineRule="atLeast"/>
      <w:jc w:val="left"/>
    </w:pPr>
    <w:rPr>
      <w:rFonts w:ascii="DaneHelveticaNeue" w:hAnsi="DaneHelveticaNeue"/>
      <w:sz w:val="18"/>
      <w:lang w:val="en-US"/>
    </w:rPr>
  </w:style>
  <w:style w:type="paragraph" w:styleId="Index2">
    <w:name w:val="index 2"/>
    <w:basedOn w:val="Normal"/>
    <w:next w:val="Normal"/>
    <w:rsid w:val="00456CA2"/>
    <w:pPr>
      <w:overflowPunct w:val="0"/>
      <w:autoSpaceDE w:val="0"/>
      <w:autoSpaceDN w:val="0"/>
      <w:adjustRightInd w:val="0"/>
      <w:ind w:left="283"/>
      <w:textAlignment w:val="baseline"/>
    </w:pPr>
    <w:rPr>
      <w:rFonts w:ascii="Arial" w:hAnsi="Arial"/>
      <w:sz w:val="20"/>
      <w:szCs w:val="20"/>
      <w:lang w:eastAsia="de-DE"/>
    </w:rPr>
  </w:style>
  <w:style w:type="paragraph" w:customStyle="1" w:styleId="GraphikTrennstrich">
    <w:name w:val="Graphik (Trennstrich)"/>
    <w:basedOn w:val="Normal"/>
    <w:rsid w:val="00456CA2"/>
    <w:pPr>
      <w:pBdr>
        <w:bottom w:val="single" w:sz="6" w:space="0" w:color="auto"/>
      </w:pBdr>
      <w:overflowPunct w:val="0"/>
      <w:autoSpaceDE w:val="0"/>
      <w:autoSpaceDN w:val="0"/>
      <w:adjustRightInd w:val="0"/>
      <w:jc w:val="left"/>
      <w:textAlignment w:val="baseline"/>
    </w:pPr>
    <w:rPr>
      <w:rFonts w:ascii="Avalon" w:hAnsi="Avalon"/>
      <w:sz w:val="20"/>
      <w:szCs w:val="20"/>
      <w:lang w:eastAsia="de-DE"/>
    </w:rPr>
  </w:style>
  <w:style w:type="paragraph" w:customStyle="1" w:styleId="Enterplan12ptTitle">
    <w:name w:val="Enterplan 12pt Title"/>
    <w:basedOn w:val="Normal"/>
    <w:next w:val="Normal"/>
    <w:rsid w:val="00456CA2"/>
    <w:pPr>
      <w:widowControl w:val="0"/>
      <w:spacing w:after="220"/>
      <w:jc w:val="left"/>
    </w:pPr>
    <w:rPr>
      <w:rFonts w:ascii="Arial" w:hAnsi="Arial"/>
      <w:b/>
      <w:bCs/>
      <w:sz w:val="24"/>
      <w:szCs w:val="20"/>
    </w:rPr>
  </w:style>
  <w:style w:type="paragraph" w:customStyle="1" w:styleId="EnterplanNormal">
    <w:name w:val="Enterplan Normal"/>
    <w:basedOn w:val="Normal"/>
    <w:autoRedefine/>
    <w:rsid w:val="00456CA2"/>
    <w:pPr>
      <w:widowControl w:val="0"/>
      <w:spacing w:after="220"/>
      <w:jc w:val="left"/>
    </w:pPr>
    <w:rPr>
      <w:rFonts w:ascii="Arial" w:hAnsi="Arial"/>
      <w:bCs/>
      <w:sz w:val="20"/>
      <w:szCs w:val="20"/>
    </w:rPr>
  </w:style>
  <w:style w:type="paragraph" w:customStyle="1" w:styleId="jimbullet">
    <w:name w:val="jimbullet"/>
    <w:basedOn w:val="Normal"/>
    <w:rsid w:val="00456CA2"/>
    <w:pPr>
      <w:numPr>
        <w:numId w:val="25"/>
      </w:numPr>
      <w:jc w:val="left"/>
    </w:pPr>
    <w:rPr>
      <w:rFonts w:ascii="Times New Roman" w:hAnsi="Times New Roman"/>
      <w:color w:val="000000"/>
      <w:szCs w:val="22"/>
      <w:lang w:val="en-US"/>
    </w:rPr>
  </w:style>
  <w:style w:type="character" w:customStyle="1" w:styleId="HistoryChar">
    <w:name w:val="History Char"/>
    <w:aliases w:val="Alt-H Char"/>
    <w:basedOn w:val="DefaultParagraphFont"/>
    <w:link w:val="History"/>
    <w:rsid w:val="00456CA2"/>
    <w:rPr>
      <w:rFonts w:ascii="Times New Roman" w:hAnsi="Times New Roman" w:cs="Times New Roman"/>
      <w:szCs w:val="20"/>
      <w:lang w:eastAsia="ja-JP"/>
    </w:rPr>
  </w:style>
  <w:style w:type="paragraph" w:customStyle="1" w:styleId="Inhalt">
    <w:name w:val="Inhalt"/>
    <w:basedOn w:val="Normal"/>
    <w:semiHidden/>
    <w:rsid w:val="00456CA2"/>
    <w:pPr>
      <w:tabs>
        <w:tab w:val="right" w:pos="9072"/>
      </w:tabs>
    </w:pPr>
    <w:rPr>
      <w:rFonts w:ascii="Tahoma" w:hAnsi="Tahoma"/>
      <w:b/>
      <w:sz w:val="28"/>
      <w:szCs w:val="20"/>
    </w:rPr>
  </w:style>
  <w:style w:type="paragraph" w:customStyle="1" w:styleId="OiaeaeiYiio2">
    <w:name w:val="O?ia eaeiYiio 2"/>
    <w:basedOn w:val="Normal"/>
    <w:rsid w:val="00456CA2"/>
    <w:pPr>
      <w:widowControl w:val="0"/>
      <w:jc w:val="right"/>
    </w:pPr>
    <w:rPr>
      <w:rFonts w:ascii="Times New Roman" w:hAnsi="Times New Roman"/>
      <w:i/>
      <w:sz w:val="16"/>
      <w:szCs w:val="20"/>
      <w:lang w:val="en-US" w:eastAsia="fr-FR"/>
    </w:rPr>
  </w:style>
  <w:style w:type="paragraph" w:customStyle="1" w:styleId="BlockTitle">
    <w:name w:val="Block Title"/>
    <w:basedOn w:val="BlockText"/>
    <w:next w:val="BlockText"/>
    <w:rsid w:val="00456CA2"/>
    <w:pPr>
      <w:keepNext/>
      <w:spacing w:after="0" w:line="280" w:lineRule="atLeast"/>
      <w:ind w:left="567" w:right="0"/>
      <w:jc w:val="left"/>
    </w:pPr>
    <w:rPr>
      <w:rFonts w:ascii="Arial" w:hAnsi="Arial"/>
      <w:b/>
      <w:bCs/>
      <w:color w:val="0A55A3"/>
      <w:sz w:val="16"/>
      <w:lang w:val="en-GB"/>
    </w:rPr>
  </w:style>
  <w:style w:type="paragraph" w:customStyle="1" w:styleId="Bullets">
    <w:name w:val="Bullets"/>
    <w:basedOn w:val="Normal"/>
    <w:rsid w:val="00456CA2"/>
    <w:pPr>
      <w:numPr>
        <w:numId w:val="26"/>
      </w:numPr>
      <w:jc w:val="left"/>
    </w:pPr>
    <w:rPr>
      <w:rFonts w:ascii="Tahoma" w:hAnsi="Tahoma"/>
      <w:iCs/>
      <w:szCs w:val="20"/>
    </w:rPr>
  </w:style>
  <w:style w:type="paragraph" w:customStyle="1" w:styleId="Italics">
    <w:name w:val="Italics"/>
    <w:basedOn w:val="Normal"/>
    <w:rsid w:val="00456CA2"/>
    <w:pPr>
      <w:jc w:val="left"/>
    </w:pPr>
    <w:rPr>
      <w:rFonts w:ascii="Tahoma" w:hAnsi="Tahoma"/>
      <w:i/>
      <w:iCs/>
      <w:szCs w:val="20"/>
    </w:rPr>
  </w:style>
  <w:style w:type="paragraph" w:customStyle="1" w:styleId="CVText0">
    <w:name w:val="CV Text"/>
    <w:rsid w:val="00456CA2"/>
    <w:rPr>
      <w:rFonts w:ascii="Times New Roman" w:hAnsi="Times New Roman" w:cs="Times New Roman"/>
      <w:sz w:val="22"/>
      <w:szCs w:val="20"/>
      <w:lang w:val="en-CA"/>
    </w:rPr>
  </w:style>
  <w:style w:type="paragraph" w:customStyle="1" w:styleId="ReferenceLine">
    <w:name w:val="Reference Line"/>
    <w:basedOn w:val="BodyText"/>
    <w:rsid w:val="00456CA2"/>
    <w:pPr>
      <w:widowControl w:val="0"/>
      <w:spacing w:after="120"/>
    </w:pPr>
    <w:rPr>
      <w:rFonts w:ascii="Arial" w:hAnsi="Arial"/>
      <w:sz w:val="24"/>
      <w:lang w:val="fr-FR"/>
    </w:rPr>
  </w:style>
  <w:style w:type="paragraph" w:customStyle="1" w:styleId="Tablebullet">
    <w:name w:val="Table bullet"/>
    <w:basedOn w:val="Normal"/>
    <w:autoRedefine/>
    <w:rsid w:val="00456CA2"/>
    <w:pPr>
      <w:ind w:right="170" w:hanging="18"/>
      <w:jc w:val="left"/>
    </w:pPr>
    <w:rPr>
      <w:rFonts w:ascii="Garamond" w:eastAsia="Times" w:hAnsi="Garamond"/>
      <w:bCs/>
      <w:snapToGrid w:val="0"/>
    </w:rPr>
  </w:style>
  <w:style w:type="paragraph" w:customStyle="1" w:styleId="ProjectBullet">
    <w:name w:val="Project Bullet"/>
    <w:basedOn w:val="ProjectText"/>
    <w:rsid w:val="00456CA2"/>
    <w:pPr>
      <w:tabs>
        <w:tab w:val="num" w:pos="720"/>
        <w:tab w:val="left" w:pos="1440"/>
      </w:tabs>
      <w:spacing w:before="60" w:after="60"/>
      <w:ind w:left="1440" w:hanging="306"/>
    </w:pPr>
  </w:style>
  <w:style w:type="paragraph" w:customStyle="1" w:styleId="ProjectText">
    <w:name w:val="Project Text"/>
    <w:basedOn w:val="BodyText"/>
    <w:rsid w:val="00456CA2"/>
    <w:pPr>
      <w:keepLines/>
      <w:spacing w:after="120"/>
      <w:ind w:left="540"/>
      <w:jc w:val="both"/>
    </w:pPr>
    <w:rPr>
      <w:rFonts w:ascii="Garamond" w:eastAsia="Times" w:hAnsi="Garamond"/>
      <w:sz w:val="22"/>
      <w:lang w:val="en-GB"/>
    </w:rPr>
  </w:style>
  <w:style w:type="paragraph" w:customStyle="1" w:styleId="ProjectTitle">
    <w:name w:val="Project Title"/>
    <w:basedOn w:val="Normal"/>
    <w:rsid w:val="00456CA2"/>
    <w:pPr>
      <w:keepNext/>
      <w:tabs>
        <w:tab w:val="right" w:pos="7155"/>
      </w:tabs>
      <w:spacing w:before="240" w:after="80"/>
      <w:ind w:left="539"/>
      <w:jc w:val="left"/>
    </w:pPr>
    <w:rPr>
      <w:rFonts w:ascii="Century Gothic" w:eastAsia="Times" w:hAnsi="Century Gothic"/>
      <w:szCs w:val="20"/>
    </w:rPr>
  </w:style>
  <w:style w:type="character" w:customStyle="1" w:styleId="ProjectTitleChar">
    <w:name w:val="Project Title Char"/>
    <w:basedOn w:val="DefaultParagraphFont"/>
    <w:rsid w:val="00456CA2"/>
    <w:rPr>
      <w:rFonts w:ascii="Century Gothic" w:eastAsia="Times" w:hAnsi="Century Gothic"/>
      <w:sz w:val="22"/>
      <w:lang w:val="en-GB" w:eastAsia="en-US" w:bidi="ar-SA"/>
    </w:rPr>
  </w:style>
  <w:style w:type="paragraph" w:customStyle="1" w:styleId="bullet0">
    <w:name w:val="bullet"/>
    <w:basedOn w:val="ListParagraph"/>
    <w:link w:val="bulletChar0"/>
    <w:uiPriority w:val="99"/>
    <w:rsid w:val="00456CA2"/>
    <w:pPr>
      <w:tabs>
        <w:tab w:val="num" w:pos="360"/>
      </w:tabs>
      <w:contextualSpacing w:val="0"/>
      <w:jc w:val="lowKashida"/>
    </w:pPr>
    <w:rPr>
      <w:rFonts w:eastAsia="Calibri" w:cs="B Yagut"/>
      <w:sz w:val="24"/>
      <w:lang w:val="en-US" w:bidi="fa-IR"/>
    </w:rPr>
  </w:style>
  <w:style w:type="character" w:customStyle="1" w:styleId="bulletChar0">
    <w:name w:val="bullet Char"/>
    <w:basedOn w:val="ListParagraphChar"/>
    <w:link w:val="bullet0"/>
    <w:uiPriority w:val="99"/>
    <w:locked/>
    <w:rsid w:val="00456CA2"/>
    <w:rPr>
      <w:rFonts w:ascii="Calibri" w:eastAsia="Calibri" w:hAnsi="Calibri" w:cs="B Yagut"/>
      <w:sz w:val="22"/>
      <w:lang w:val="en-GB" w:bidi="fa-IR"/>
    </w:rPr>
  </w:style>
  <w:style w:type="paragraph" w:customStyle="1" w:styleId="numbering0">
    <w:name w:val="numbering"/>
    <w:basedOn w:val="bullet0"/>
    <w:link w:val="numberingChar"/>
    <w:uiPriority w:val="99"/>
    <w:rsid w:val="00456CA2"/>
  </w:style>
  <w:style w:type="character" w:customStyle="1" w:styleId="numberingChar">
    <w:name w:val="numbering Char"/>
    <w:basedOn w:val="bulletChar0"/>
    <w:link w:val="numbering0"/>
    <w:uiPriority w:val="99"/>
    <w:locked/>
    <w:rsid w:val="00456CA2"/>
    <w:rPr>
      <w:rFonts w:ascii="Calibri" w:eastAsia="Calibri" w:hAnsi="Calibri" w:cs="B Yagut"/>
      <w:sz w:val="22"/>
      <w:lang w:val="en-GB" w:bidi="fa-IR"/>
    </w:rPr>
  </w:style>
  <w:style w:type="character" w:customStyle="1" w:styleId="NoSpacingChar">
    <w:name w:val="No Spacing Char"/>
    <w:basedOn w:val="DefaultParagraphFont"/>
    <w:link w:val="NoSpacing"/>
    <w:uiPriority w:val="99"/>
    <w:locked/>
    <w:rsid w:val="00456CA2"/>
    <w:rPr>
      <w:rFonts w:ascii="Calibri" w:eastAsia="Calibri" w:hAnsi="Calibri" w:cs="Calibri"/>
      <w:sz w:val="22"/>
      <w:szCs w:val="22"/>
    </w:rPr>
  </w:style>
  <w:style w:type="character" w:customStyle="1" w:styleId="BulletChar">
    <w:name w:val="Bullet Char"/>
    <w:basedOn w:val="DefaultParagraphFont"/>
    <w:link w:val="Bullet"/>
    <w:uiPriority w:val="99"/>
    <w:locked/>
    <w:rsid w:val="00456CA2"/>
    <w:rPr>
      <w:rFonts w:ascii="Calibri" w:hAnsi="Calibri" w:cs="Times New Roman"/>
      <w:sz w:val="22"/>
      <w:lang w:val="en-GB"/>
    </w:rPr>
  </w:style>
  <w:style w:type="paragraph" w:customStyle="1" w:styleId="Bullet-Bullet">
    <w:name w:val="Bullet-Bullet"/>
    <w:basedOn w:val="Bullet"/>
    <w:uiPriority w:val="99"/>
    <w:rsid w:val="00456CA2"/>
    <w:pPr>
      <w:numPr>
        <w:numId w:val="0"/>
      </w:numPr>
      <w:spacing w:after="60"/>
      <w:ind w:left="1440" w:hanging="360"/>
      <w:contextualSpacing w:val="0"/>
    </w:pPr>
    <w:rPr>
      <w:rFonts w:ascii="Arial" w:eastAsia="Calibri" w:hAnsi="Arial" w:cs="B Yagut"/>
      <w:sz w:val="20"/>
      <w:lang w:val="en-US" w:bidi="fa-IR"/>
    </w:rPr>
  </w:style>
  <w:style w:type="character" w:styleId="SubtleEmphasis">
    <w:name w:val="Subtle Emphasis"/>
    <w:basedOn w:val="DefaultParagraphFont"/>
    <w:uiPriority w:val="99"/>
    <w:qFormat/>
    <w:rsid w:val="00456CA2"/>
    <w:rPr>
      <w:rFonts w:cs="Times New Roman"/>
      <w:i/>
      <w:iCs/>
      <w:color w:val="808080"/>
    </w:rPr>
  </w:style>
  <w:style w:type="character" w:styleId="IntenseEmphasis">
    <w:name w:val="Intense Emphasis"/>
    <w:basedOn w:val="DefaultParagraphFont"/>
    <w:uiPriority w:val="99"/>
    <w:qFormat/>
    <w:rsid w:val="00456CA2"/>
    <w:rPr>
      <w:rFonts w:cs="Times New Roman"/>
      <w:b/>
      <w:bCs/>
      <w:i/>
      <w:iCs/>
      <w:color w:val="4F81BD"/>
    </w:rPr>
  </w:style>
  <w:style w:type="paragraph" w:customStyle="1" w:styleId="Heading2a">
    <w:name w:val="Heading 2a"/>
    <w:basedOn w:val="Heading2"/>
    <w:uiPriority w:val="99"/>
    <w:rsid w:val="00456CA2"/>
    <w:pPr>
      <w:keepNext/>
      <w:keepLines/>
      <w:numPr>
        <w:ilvl w:val="0"/>
        <w:numId w:val="0"/>
      </w:numPr>
      <w:contextualSpacing w:val="0"/>
      <w:jc w:val="lowKashida"/>
    </w:pPr>
    <w:rPr>
      <w:rFonts w:ascii="Cambria" w:hAnsi="Cambria" w:cs="B Mitra"/>
      <w:smallCaps w:val="0"/>
      <w:color w:val="17365D"/>
      <w:szCs w:val="26"/>
      <w:lang w:val="en-US"/>
    </w:rPr>
  </w:style>
  <w:style w:type="paragraph" w:customStyle="1" w:styleId="Heading3a">
    <w:name w:val="Heading 3a"/>
    <w:basedOn w:val="Heading3"/>
    <w:uiPriority w:val="99"/>
    <w:rsid w:val="00456CA2"/>
    <w:pPr>
      <w:keepNext/>
      <w:keepLines/>
      <w:numPr>
        <w:ilvl w:val="0"/>
        <w:numId w:val="0"/>
      </w:numPr>
      <w:contextualSpacing w:val="0"/>
      <w:jc w:val="lowKashida"/>
    </w:pPr>
    <w:rPr>
      <w:smallCaps w:val="0"/>
      <w:color w:val="17365D"/>
      <w:sz w:val="28"/>
      <w:lang w:val="en-US"/>
    </w:rPr>
  </w:style>
  <w:style w:type="character" w:customStyle="1" w:styleId="BodyTextChar1">
    <w:name w:val="Body Text Char1"/>
    <w:aliases w:val="Body Text Char Char"/>
    <w:basedOn w:val="DefaultParagraphFont"/>
    <w:uiPriority w:val="99"/>
    <w:semiHidden/>
    <w:locked/>
    <w:rsid w:val="00456CA2"/>
    <w:rPr>
      <w:rFonts w:cs="Times New Roman"/>
      <w:sz w:val="24"/>
    </w:rPr>
  </w:style>
  <w:style w:type="table" w:styleId="ColorfulGrid-Accent4">
    <w:name w:val="Colorful Grid Accent 4"/>
    <w:basedOn w:val="TableNormal"/>
    <w:rsid w:val="00456CA2"/>
    <w:rPr>
      <w:rFonts w:ascii="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3">
    <w:name w:val="Colorful Grid Accent 3"/>
    <w:basedOn w:val="TableNormal"/>
    <w:rsid w:val="00456CA2"/>
    <w:rPr>
      <w:rFonts w:ascii="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List-Accent5">
    <w:name w:val="Light List Accent 5"/>
    <w:basedOn w:val="TableNormal"/>
    <w:rsid w:val="00456CA2"/>
    <w:rPr>
      <w:rFonts w:ascii="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rsid w:val="00456CA2"/>
    <w:rPr>
      <w:rFonts w:ascii="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456CA2"/>
    <w:rPr>
      <w:rFonts w:ascii="Calibri" w:eastAsia="Calibri" w:hAnsi="Calibri" w:cs="Times New Roman"/>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EmailStyle221">
    <w:name w:val="EmailStyle221"/>
    <w:basedOn w:val="DefaultParagraphFont"/>
    <w:semiHidden/>
    <w:rsid w:val="00456CA2"/>
    <w:rPr>
      <w:rFonts w:ascii="Arial" w:hAnsi="Arial" w:cs="Arial"/>
      <w:color w:val="auto"/>
      <w:sz w:val="20"/>
      <w:szCs w:val="20"/>
    </w:rPr>
  </w:style>
  <w:style w:type="paragraph" w:customStyle="1" w:styleId="ListBullet6">
    <w:name w:val="List Bullet 6"/>
    <w:basedOn w:val="Normal"/>
    <w:rsid w:val="00456CA2"/>
    <w:pPr>
      <w:numPr>
        <w:numId w:val="27"/>
      </w:numPr>
      <w:autoSpaceDE w:val="0"/>
      <w:autoSpaceDN w:val="0"/>
    </w:pPr>
    <w:rPr>
      <w:rFonts w:ascii="Times New Roman" w:hAnsi="Times New Roman" w:cs="Arial"/>
      <w:sz w:val="24"/>
      <w:szCs w:val="22"/>
      <w:lang w:val="en-US"/>
    </w:rPr>
  </w:style>
  <w:style w:type="paragraph" w:customStyle="1" w:styleId="font0">
    <w:name w:val="font0"/>
    <w:basedOn w:val="Normal"/>
    <w:rsid w:val="00F72001"/>
    <w:pPr>
      <w:spacing w:beforeLines="1" w:afterLines="1"/>
      <w:jc w:val="left"/>
    </w:pPr>
    <w:rPr>
      <w:rFonts w:cstheme="minorBidi"/>
      <w:color w:val="000000"/>
      <w:sz w:val="24"/>
      <w:lang w:val="en-US"/>
    </w:rPr>
  </w:style>
  <w:style w:type="paragraph" w:customStyle="1" w:styleId="font9">
    <w:name w:val="font9"/>
    <w:basedOn w:val="Normal"/>
    <w:rsid w:val="00F72001"/>
    <w:pPr>
      <w:spacing w:beforeLines="1" w:afterLines="1"/>
      <w:jc w:val="left"/>
    </w:pPr>
    <w:rPr>
      <w:rFonts w:cstheme="minorBidi"/>
      <w:color w:val="000000"/>
      <w:szCs w:val="22"/>
      <w:lang w:val="en-US"/>
    </w:rPr>
  </w:style>
  <w:style w:type="paragraph" w:customStyle="1" w:styleId="font10">
    <w:name w:val="font10"/>
    <w:basedOn w:val="Normal"/>
    <w:rsid w:val="00F72001"/>
    <w:pPr>
      <w:spacing w:beforeLines="1" w:afterLines="1"/>
      <w:jc w:val="left"/>
    </w:pPr>
    <w:rPr>
      <w:rFonts w:cstheme="minorBidi"/>
      <w:b/>
      <w:bCs/>
      <w:color w:val="000000"/>
      <w:szCs w:val="22"/>
      <w:lang w:val="en-US"/>
    </w:rPr>
  </w:style>
  <w:style w:type="paragraph" w:customStyle="1" w:styleId="font11">
    <w:name w:val="font11"/>
    <w:basedOn w:val="Normal"/>
    <w:rsid w:val="00F72001"/>
    <w:pPr>
      <w:spacing w:beforeLines="1" w:afterLines="1"/>
      <w:jc w:val="left"/>
    </w:pPr>
    <w:rPr>
      <w:rFonts w:cstheme="minorBidi"/>
      <w:b/>
      <w:bCs/>
      <w:szCs w:val="22"/>
      <w:lang w:val="en-US"/>
    </w:rPr>
  </w:style>
  <w:style w:type="paragraph" w:customStyle="1" w:styleId="font12">
    <w:name w:val="font12"/>
    <w:basedOn w:val="Normal"/>
    <w:rsid w:val="00F72001"/>
    <w:pPr>
      <w:spacing w:beforeLines="1" w:afterLines="1"/>
      <w:jc w:val="left"/>
    </w:pPr>
    <w:rPr>
      <w:rFonts w:cstheme="minorBidi"/>
      <w:szCs w:val="22"/>
      <w:lang w:val="en-US"/>
    </w:rPr>
  </w:style>
  <w:style w:type="character" w:styleId="UnresolvedMention">
    <w:name w:val="Unresolved Mention"/>
    <w:basedOn w:val="DefaultParagraphFont"/>
    <w:rsid w:val="00F82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941">
      <w:bodyDiv w:val="1"/>
      <w:marLeft w:val="0"/>
      <w:marRight w:val="0"/>
      <w:marTop w:val="0"/>
      <w:marBottom w:val="0"/>
      <w:divBdr>
        <w:top w:val="none" w:sz="0" w:space="0" w:color="auto"/>
        <w:left w:val="none" w:sz="0" w:space="0" w:color="auto"/>
        <w:bottom w:val="none" w:sz="0" w:space="0" w:color="auto"/>
        <w:right w:val="none" w:sz="0" w:space="0" w:color="auto"/>
      </w:divBdr>
    </w:div>
    <w:div w:id="11541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abplan.org/advisors/" TargetMode="External"/><Relationship Id="rId4" Type="http://schemas.openxmlformats.org/officeDocument/2006/relationships/settings" Target="settings.xml"/><Relationship Id="rId9" Type="http://schemas.openxmlformats.org/officeDocument/2006/relationships/hyperlink" Target="https://www.undp.org/kosovo/publications/assessing-impact-ukraine-crisis-kosov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E055-711F-8C4F-9E9D-34A9D104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28</Pages>
  <Words>12361</Words>
  <Characters>58100</Characters>
  <Application>Microsoft Office Word</Application>
  <DocSecurity>0</DocSecurity>
  <Lines>1210</Lines>
  <Paragraphs>315</Paragraphs>
  <ScaleCrop>false</ScaleCrop>
  <HeadingPairs>
    <vt:vector size="2" baseType="variant">
      <vt:variant>
        <vt:lpstr>Title</vt:lpstr>
      </vt:variant>
      <vt:variant>
        <vt:i4>1</vt:i4>
      </vt:variant>
    </vt:vector>
  </HeadingPairs>
  <TitlesOfParts>
    <vt:vector size="1" baseType="lpstr">
      <vt:lpstr/>
    </vt:vector>
  </TitlesOfParts>
  <Company>Geopolicity</Company>
  <LinksUpToDate>false</LinksUpToDate>
  <CharactersWithSpaces>70146</CharactersWithSpaces>
  <SharedDoc>false</SharedDoc>
  <HLinks>
    <vt:vector size="54" baseType="variant">
      <vt:variant>
        <vt:i4>3866751</vt:i4>
      </vt:variant>
      <vt:variant>
        <vt:i4>126</vt:i4>
      </vt:variant>
      <vt:variant>
        <vt:i4>0</vt:i4>
      </vt:variant>
      <vt:variant>
        <vt:i4>5</vt:i4>
      </vt:variant>
      <vt:variant>
        <vt:lpwstr>http://www.geopolicity.com</vt:lpwstr>
      </vt:variant>
      <vt:variant>
        <vt:lpwstr/>
      </vt:variant>
      <vt:variant>
        <vt:i4>2359404</vt:i4>
      </vt:variant>
      <vt:variant>
        <vt:i4>123</vt:i4>
      </vt:variant>
      <vt:variant>
        <vt:i4>0</vt:i4>
      </vt:variant>
      <vt:variant>
        <vt:i4>5</vt:i4>
      </vt:variant>
      <vt:variant>
        <vt:lpwstr>http://www.wcr2012.org</vt:lpwstr>
      </vt:variant>
      <vt:variant>
        <vt:lpwstr/>
      </vt:variant>
      <vt:variant>
        <vt:i4>4980796</vt:i4>
      </vt:variant>
      <vt:variant>
        <vt:i4>18</vt:i4>
      </vt:variant>
      <vt:variant>
        <vt:i4>0</vt:i4>
      </vt:variant>
      <vt:variant>
        <vt:i4>5</vt:i4>
      </vt:variant>
      <vt:variant>
        <vt:lpwstr>http://wdr2011.worldbank.org/</vt:lpwstr>
      </vt:variant>
      <vt:variant>
        <vt:lpwstr/>
      </vt:variant>
      <vt:variant>
        <vt:i4>2490430</vt:i4>
      </vt:variant>
      <vt:variant>
        <vt:i4>15</vt:i4>
      </vt:variant>
      <vt:variant>
        <vt:i4>0</vt:i4>
      </vt:variant>
      <vt:variant>
        <vt:i4>5</vt:i4>
      </vt:variant>
      <vt:variant>
        <vt:lpwstr>http://dx.doi.org/10.1787/9789264107205-en</vt:lpwstr>
      </vt:variant>
      <vt:variant>
        <vt:lpwstr/>
      </vt:variant>
      <vt:variant>
        <vt:i4>1245197</vt:i4>
      </vt:variant>
      <vt:variant>
        <vt:i4>12</vt:i4>
      </vt:variant>
      <vt:variant>
        <vt:i4>0</vt:i4>
      </vt:variant>
      <vt:variant>
        <vt:i4>5</vt:i4>
      </vt:variant>
      <vt:variant>
        <vt:lpwstr>http://unesdoc.unesco.org/images/0019/001907/190743e.pdf</vt:lpwstr>
      </vt:variant>
      <vt:variant>
        <vt:lpwstr/>
      </vt:variant>
      <vt:variant>
        <vt:i4>262226</vt:i4>
      </vt:variant>
      <vt:variant>
        <vt:i4>9</vt:i4>
      </vt:variant>
      <vt:variant>
        <vt:i4>0</vt:i4>
      </vt:variant>
      <vt:variant>
        <vt:i4>5</vt:i4>
      </vt:variant>
      <vt:variant>
        <vt:lpwstr>http://www.hrw.org/sites/default/files/related_material/17feb_hrw_school_brochure_lowspr%5b1%5d.pdf</vt:lpwstr>
      </vt:variant>
      <vt:variant>
        <vt:lpwstr/>
      </vt:variant>
      <vt:variant>
        <vt:i4>262226</vt:i4>
      </vt:variant>
      <vt:variant>
        <vt:i4>6</vt:i4>
      </vt:variant>
      <vt:variant>
        <vt:i4>0</vt:i4>
      </vt:variant>
      <vt:variant>
        <vt:i4>5</vt:i4>
      </vt:variant>
      <vt:variant>
        <vt:lpwstr>http://www.hrw.org/sites/default/files/related_material/17feb_hrw_school_brochure_lowspr%5b1%5d.pdf</vt:lpwstr>
      </vt:variant>
      <vt:variant>
        <vt:lpwstr/>
      </vt:variant>
      <vt:variant>
        <vt:i4>65633</vt:i4>
      </vt:variant>
      <vt:variant>
        <vt:i4>3</vt:i4>
      </vt:variant>
      <vt:variant>
        <vt:i4>0</vt:i4>
      </vt:variant>
      <vt:variant>
        <vt:i4>5</vt:i4>
      </vt:variant>
      <vt:variant>
        <vt:lpwstr>http://www.savethechildren.org.uk/sites/default/files/docs/Education-Cluster-briefing.pdf</vt:lpwstr>
      </vt:variant>
      <vt:variant>
        <vt:lpwstr/>
      </vt:variant>
      <vt:variant>
        <vt:i4>6684781</vt:i4>
      </vt:variant>
      <vt:variant>
        <vt:i4>0</vt:i4>
      </vt:variant>
      <vt:variant>
        <vt:i4>0</vt:i4>
      </vt:variant>
      <vt:variant>
        <vt:i4>5</vt:i4>
      </vt:variant>
      <vt:variant>
        <vt:lpwstr>http://www.savethechildren.org.uk/sites/default/files/docs/Breaking-the-Cycle-of-Crisis-low-res_0.pdf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Stellman</dc:creator>
  <cp:keywords/>
  <cp:lastModifiedBy>Peter Middlebrook</cp:lastModifiedBy>
  <cp:revision>23</cp:revision>
  <cp:lastPrinted>2015-01-17T03:54:00Z</cp:lastPrinted>
  <dcterms:created xsi:type="dcterms:W3CDTF">2022-01-06T13:55:00Z</dcterms:created>
  <dcterms:modified xsi:type="dcterms:W3CDTF">2023-03-06T16:39:00Z</dcterms:modified>
</cp:coreProperties>
</file>